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699" w:rsidRDefault="007519A3">
      <w:pPr>
        <w:spacing w:after="0" w:line="259" w:lineRule="auto"/>
        <w:ind w:left="850" w:right="29"/>
        <w:jc w:val="center"/>
      </w:pPr>
      <w:r>
        <w:t>T.C.</w:t>
      </w:r>
    </w:p>
    <w:p w:rsidR="00333699" w:rsidRDefault="007519A3">
      <w:pPr>
        <w:spacing w:after="0" w:line="259" w:lineRule="auto"/>
        <w:ind w:left="850" w:right="29"/>
        <w:jc w:val="center"/>
      </w:pPr>
      <w:r>
        <w:t>CUMHURBAŞKANLIĞI GENEL SEKRETERLİĞİ</w:t>
      </w:r>
    </w:p>
    <w:p w:rsidR="00333699" w:rsidRDefault="007519A3">
      <w:pPr>
        <w:spacing w:after="274" w:line="259" w:lineRule="auto"/>
        <w:ind w:left="850" w:right="29"/>
        <w:jc w:val="center"/>
      </w:pPr>
      <w:r>
        <w:t>Personel ve Prensipler Genel Müdürlüğü</w:t>
      </w:r>
    </w:p>
    <w:p w:rsidR="00333699" w:rsidRDefault="007519A3">
      <w:pPr>
        <w:spacing w:after="15" w:line="259" w:lineRule="auto"/>
        <w:ind w:left="0" w:firstLine="0"/>
        <w:jc w:val="left"/>
      </w:pPr>
      <w:r>
        <w:t xml:space="preserve"> </w:t>
      </w:r>
    </w:p>
    <w:p w:rsidR="00333699" w:rsidRDefault="007519A3">
      <w:pPr>
        <w:spacing w:after="30" w:line="259" w:lineRule="auto"/>
        <w:ind w:left="0" w:firstLine="0"/>
        <w:jc w:val="left"/>
      </w:pPr>
      <w:r>
        <w:t xml:space="preserve"> </w:t>
      </w:r>
    </w:p>
    <w:p w:rsidR="00333699" w:rsidRDefault="007519A3">
      <w:pPr>
        <w:pStyle w:val="Balk2"/>
        <w:ind w:left="865"/>
      </w:pPr>
      <w:r>
        <w:t xml:space="preserve">           </w:t>
      </w:r>
      <w:r>
        <w:rPr>
          <w:b w:val="0"/>
        </w:rPr>
        <w:t xml:space="preserve"> </w:t>
      </w:r>
      <w:r>
        <w:t>1-</w:t>
      </w:r>
      <w:r>
        <w:rPr>
          <w:b w:val="0"/>
        </w:rPr>
        <w:t xml:space="preserve"> </w:t>
      </w:r>
      <w:r>
        <w:t>Takdir Yetkisi, Tarafsızlık</w:t>
      </w:r>
    </w:p>
    <w:p w:rsidR="00A841A7" w:rsidRDefault="007519A3">
      <w:pPr>
        <w:ind w:left="865" w:right="34"/>
      </w:pPr>
      <w:r>
        <w:t xml:space="preserve">        İlgili mevzuat çerçevesinde idareye verilen takdir yetkisinin kamu yararı ve hizmet gerekleri çerçevesinde kullanılması ilkesi kapsamında keyfi uygulama ve kararlardan kaçınılmalıdır. Disiplin cezalarının objektif değerlendirmeye dayalı olması gerektiğinden bu cezaları verecek olan disiplin amirlerinin tarafsızlığını şüpheye düşürecek şekilde soruşturmaya konu olayla ilgisi bulunmamalı, ayrıca söz konusu disiplin cezasına ilişkin yürütülen disiplin muhakemesinde kişisel önyargılara ve keyfi uygulamalara mahal verilmemelidir. </w:t>
      </w:r>
    </w:p>
    <w:p w:rsidR="00333699" w:rsidRDefault="007519A3">
      <w:pPr>
        <w:ind w:left="865" w:right="34"/>
      </w:pPr>
      <w:r>
        <w:rPr>
          <w:noProof/>
        </w:rPr>
        <w:drawing>
          <wp:inline distT="0" distB="0" distL="0" distR="0">
            <wp:extent cx="438150" cy="9525"/>
            <wp:effectExtent l="0" t="0" r="0" b="0"/>
            <wp:docPr id="76" name="Picture 76"/>
            <wp:cNvGraphicFramePr/>
            <a:graphic xmlns:a="http://schemas.openxmlformats.org/drawingml/2006/main">
              <a:graphicData uri="http://schemas.openxmlformats.org/drawingml/2006/picture">
                <pic:pic xmlns:pic="http://schemas.openxmlformats.org/drawingml/2006/picture">
                  <pic:nvPicPr>
                    <pic:cNvPr id="76" name="Picture 76"/>
                    <pic:cNvPicPr/>
                  </pic:nvPicPr>
                  <pic:blipFill>
                    <a:blip r:embed="rId7"/>
                    <a:stretch>
                      <a:fillRect/>
                    </a:stretch>
                  </pic:blipFill>
                  <pic:spPr>
                    <a:xfrm>
                      <a:off x="0" y="0"/>
                      <a:ext cx="438150" cy="9525"/>
                    </a:xfrm>
                    <a:prstGeom prst="rect">
                      <a:avLst/>
                    </a:prstGeom>
                  </pic:spPr>
                </pic:pic>
              </a:graphicData>
            </a:graphic>
          </wp:inline>
        </w:drawing>
      </w:r>
      <w:r>
        <w:rPr>
          <w:b/>
        </w:rPr>
        <w:t>2-</w:t>
      </w:r>
      <w:r>
        <w:t xml:space="preserve"> </w:t>
      </w:r>
      <w:r>
        <w:rPr>
          <w:b/>
        </w:rPr>
        <w:t>Soruşturma Süreleri</w:t>
      </w:r>
    </w:p>
    <w:p w:rsidR="00333699" w:rsidRDefault="007519A3">
      <w:pPr>
        <w:ind w:left="865" w:right="34"/>
      </w:pPr>
      <w:r>
        <w:rPr>
          <w:noProof/>
        </w:rPr>
        <w:drawing>
          <wp:inline distT="0" distB="0" distL="0" distR="0">
            <wp:extent cx="438150" cy="9525"/>
            <wp:effectExtent l="0" t="0" r="0" b="0"/>
            <wp:docPr id="81" name="Picture 81"/>
            <wp:cNvGraphicFramePr/>
            <a:graphic xmlns:a="http://schemas.openxmlformats.org/drawingml/2006/main">
              <a:graphicData uri="http://schemas.openxmlformats.org/drawingml/2006/picture">
                <pic:pic xmlns:pic="http://schemas.openxmlformats.org/drawingml/2006/picture">
                  <pic:nvPicPr>
                    <pic:cNvPr id="81" name="Picture 81"/>
                    <pic:cNvPicPr/>
                  </pic:nvPicPr>
                  <pic:blipFill>
                    <a:blip r:embed="rId7"/>
                    <a:stretch>
                      <a:fillRect/>
                    </a:stretch>
                  </pic:blipFill>
                  <pic:spPr>
                    <a:xfrm>
                      <a:off x="0" y="0"/>
                      <a:ext cx="438150" cy="9525"/>
                    </a:xfrm>
                    <a:prstGeom prst="rect">
                      <a:avLst/>
                    </a:prstGeom>
                  </pic:spPr>
                </pic:pic>
              </a:graphicData>
            </a:graphic>
          </wp:inline>
        </w:drawing>
      </w:r>
      <w:r>
        <w:t>Disiplin amirlerinin, kamu görevlilerinin disipline aykırı davranışlarını öğrendikleri tarihten itibaren ilgili mevzuatta belirtilen süreler içinde disiplin soruşturmasını başlatmakla ve gerekli cezayı uygulayarak disiplin cezası verme yetkisinin zaman aşımına uğramasını önlemekle yükümlü olduğu hususu hatırdan çıkarılmamalıdır.</w:t>
      </w:r>
    </w:p>
    <w:p w:rsidR="00333699" w:rsidRDefault="007519A3">
      <w:pPr>
        <w:pStyle w:val="Balk2"/>
        <w:ind w:left="865"/>
      </w:pPr>
      <w:r>
        <w:rPr>
          <w:noProof/>
        </w:rPr>
        <w:drawing>
          <wp:inline distT="0" distB="0" distL="0" distR="0">
            <wp:extent cx="438150" cy="9525"/>
            <wp:effectExtent l="0" t="0" r="0" b="0"/>
            <wp:docPr id="157" name="Picture 157"/>
            <wp:cNvGraphicFramePr/>
            <a:graphic xmlns:a="http://schemas.openxmlformats.org/drawingml/2006/main">
              <a:graphicData uri="http://schemas.openxmlformats.org/drawingml/2006/picture">
                <pic:pic xmlns:pic="http://schemas.openxmlformats.org/drawingml/2006/picture">
                  <pic:nvPicPr>
                    <pic:cNvPr id="157" name="Picture 157"/>
                    <pic:cNvPicPr/>
                  </pic:nvPicPr>
                  <pic:blipFill>
                    <a:blip r:embed="rId7"/>
                    <a:stretch>
                      <a:fillRect/>
                    </a:stretch>
                  </pic:blipFill>
                  <pic:spPr>
                    <a:xfrm>
                      <a:off x="0" y="0"/>
                      <a:ext cx="438150" cy="9525"/>
                    </a:xfrm>
                    <a:prstGeom prst="rect">
                      <a:avLst/>
                    </a:prstGeom>
                  </pic:spPr>
                </pic:pic>
              </a:graphicData>
            </a:graphic>
          </wp:inline>
        </w:drawing>
      </w:r>
      <w:r>
        <w:t>3-</w:t>
      </w:r>
      <w:r>
        <w:rPr>
          <w:b w:val="0"/>
        </w:rPr>
        <w:t xml:space="preserve"> </w:t>
      </w:r>
      <w:r>
        <w:t>Savunma Hakkı</w:t>
      </w:r>
    </w:p>
    <w:p w:rsidR="00333699" w:rsidRDefault="007519A3">
      <w:pPr>
        <w:ind w:left="865" w:right="34"/>
      </w:pPr>
      <w:r>
        <w:rPr>
          <w:noProof/>
        </w:rPr>
        <w:drawing>
          <wp:inline distT="0" distB="0" distL="0" distR="0">
            <wp:extent cx="438150" cy="9525"/>
            <wp:effectExtent l="0" t="0" r="0" b="0"/>
            <wp:docPr id="163" name="Picture 163"/>
            <wp:cNvGraphicFramePr/>
            <a:graphic xmlns:a="http://schemas.openxmlformats.org/drawingml/2006/main">
              <a:graphicData uri="http://schemas.openxmlformats.org/drawingml/2006/picture">
                <pic:pic xmlns:pic="http://schemas.openxmlformats.org/drawingml/2006/picture">
                  <pic:nvPicPr>
                    <pic:cNvPr id="163" name="Picture 163"/>
                    <pic:cNvPicPr/>
                  </pic:nvPicPr>
                  <pic:blipFill>
                    <a:blip r:embed="rId7"/>
                    <a:stretch>
                      <a:fillRect/>
                    </a:stretch>
                  </pic:blipFill>
                  <pic:spPr>
                    <a:xfrm>
                      <a:off x="0" y="0"/>
                      <a:ext cx="438150" cy="9525"/>
                    </a:xfrm>
                    <a:prstGeom prst="rect">
                      <a:avLst/>
                    </a:prstGeom>
                  </pic:spPr>
                </pic:pic>
              </a:graphicData>
            </a:graphic>
          </wp:inline>
        </w:drawing>
      </w:r>
      <w:r>
        <w:t>Anayasa ile güvence altına alınan savunma hakkı çerçevesinde savunma isteme yazıları; kamu görevlisi hakkındaki iddiaları, bu iddiaların dayandığı delilleri, isnat edilen fiil veya hâllerin hukuki nitelendirmesini, verilecek cezanın düzenlendiği açık mevzuat bilgisini (madde, fıkra, bent, alt bent şeklinde) ve -yedi günden az olmamak üzere- verilen süre içinde yapılmaması halinde savunma hakkından vazgeçilmiş sayılacağı bilgisini içerecek şekilde oluşturulmalıdır.</w:t>
      </w:r>
    </w:p>
    <w:p w:rsidR="00333699" w:rsidRDefault="007519A3">
      <w:pPr>
        <w:pStyle w:val="Balk2"/>
        <w:ind w:left="865"/>
      </w:pPr>
      <w:r>
        <w:rPr>
          <w:noProof/>
        </w:rPr>
        <w:drawing>
          <wp:inline distT="0" distB="0" distL="0" distR="0">
            <wp:extent cx="438150" cy="9525"/>
            <wp:effectExtent l="0" t="0" r="0" b="0"/>
            <wp:docPr id="17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7"/>
                    <a:stretch>
                      <a:fillRect/>
                    </a:stretch>
                  </pic:blipFill>
                  <pic:spPr>
                    <a:xfrm>
                      <a:off x="0" y="0"/>
                      <a:ext cx="438150" cy="9525"/>
                    </a:xfrm>
                    <a:prstGeom prst="rect">
                      <a:avLst/>
                    </a:prstGeom>
                  </pic:spPr>
                </pic:pic>
              </a:graphicData>
            </a:graphic>
          </wp:inline>
        </w:drawing>
      </w:r>
      <w:r>
        <w:t>4-</w:t>
      </w:r>
      <w:r>
        <w:rPr>
          <w:b w:val="0"/>
        </w:rPr>
        <w:t xml:space="preserve"> </w:t>
      </w:r>
      <w:r>
        <w:t>Soruşturma Raporları</w:t>
      </w:r>
    </w:p>
    <w:p w:rsidR="00333699" w:rsidRDefault="007519A3">
      <w:pPr>
        <w:ind w:left="865" w:right="34"/>
      </w:pPr>
      <w:r>
        <w:rPr>
          <w:noProof/>
        </w:rPr>
        <w:drawing>
          <wp:inline distT="0" distB="0" distL="0" distR="0">
            <wp:extent cx="438150" cy="9525"/>
            <wp:effectExtent l="0" t="0" r="0" b="0"/>
            <wp:docPr id="175" name="Picture 175"/>
            <wp:cNvGraphicFramePr/>
            <a:graphic xmlns:a="http://schemas.openxmlformats.org/drawingml/2006/main">
              <a:graphicData uri="http://schemas.openxmlformats.org/drawingml/2006/picture">
                <pic:pic xmlns:pic="http://schemas.openxmlformats.org/drawingml/2006/picture">
                  <pic:nvPicPr>
                    <pic:cNvPr id="175" name="Picture 175"/>
                    <pic:cNvPicPr/>
                  </pic:nvPicPr>
                  <pic:blipFill>
                    <a:blip r:embed="rId7"/>
                    <a:stretch>
                      <a:fillRect/>
                    </a:stretch>
                  </pic:blipFill>
                  <pic:spPr>
                    <a:xfrm>
                      <a:off x="0" y="0"/>
                      <a:ext cx="438150" cy="9525"/>
                    </a:xfrm>
                    <a:prstGeom prst="rect">
                      <a:avLst/>
                    </a:prstGeom>
                  </pic:spPr>
                </pic:pic>
              </a:graphicData>
            </a:graphic>
          </wp:inline>
        </w:drawing>
      </w:r>
      <w:r>
        <w:t>Disiplin soruşturmasında kamu görevlisi lehine ve aleyhine olan tüm deliller toplanarak bir soruşturma raporu oluşturulmalı, bu raporlarda genel ve soyut ibarelere yer verilmemeli, soruşturma kapsamındaki kişilerin hangi kusurlu davranışları işlediği somut, hukuken kabul edilebilir ve delillerle şüpheye yer vermeyecek açıklıkta ortaya konulmalı, eylemler tartışılmadan ve eylemlerin ne şekilde sübut bulduğu belirlenmeden eksik düzenlenen soruşturma raporuna dayanılarak disiplin cezası verilmemelidir.</w:t>
      </w:r>
    </w:p>
    <w:p w:rsidR="00333699" w:rsidRDefault="007519A3">
      <w:pPr>
        <w:pStyle w:val="Balk2"/>
        <w:ind w:left="865"/>
      </w:pPr>
      <w:r>
        <w:rPr>
          <w:noProof/>
        </w:rPr>
        <w:drawing>
          <wp:inline distT="0" distB="0" distL="0" distR="0">
            <wp:extent cx="438150" cy="9525"/>
            <wp:effectExtent l="0" t="0" r="0" b="0"/>
            <wp:docPr id="183" name="Picture 183"/>
            <wp:cNvGraphicFramePr/>
            <a:graphic xmlns:a="http://schemas.openxmlformats.org/drawingml/2006/main">
              <a:graphicData uri="http://schemas.openxmlformats.org/drawingml/2006/picture">
                <pic:pic xmlns:pic="http://schemas.openxmlformats.org/drawingml/2006/picture">
                  <pic:nvPicPr>
                    <pic:cNvPr id="183" name="Picture 183"/>
                    <pic:cNvPicPr/>
                  </pic:nvPicPr>
                  <pic:blipFill>
                    <a:blip r:embed="rId7"/>
                    <a:stretch>
                      <a:fillRect/>
                    </a:stretch>
                  </pic:blipFill>
                  <pic:spPr>
                    <a:xfrm>
                      <a:off x="0" y="0"/>
                      <a:ext cx="438150" cy="9525"/>
                    </a:xfrm>
                    <a:prstGeom prst="rect">
                      <a:avLst/>
                    </a:prstGeom>
                  </pic:spPr>
                </pic:pic>
              </a:graphicData>
            </a:graphic>
          </wp:inline>
        </w:drawing>
      </w:r>
      <w:r>
        <w:t>5- Soruşturmacıların Yetkileri</w:t>
      </w:r>
    </w:p>
    <w:p w:rsidR="00A841A7" w:rsidRDefault="007519A3" w:rsidP="00A841A7">
      <w:pPr>
        <w:pStyle w:val="ListeParagraf"/>
        <w:numPr>
          <w:ilvl w:val="0"/>
          <w:numId w:val="1"/>
        </w:numPr>
        <w:ind w:right="34"/>
      </w:pPr>
      <w:r>
        <w:t xml:space="preserve">Soruşturmacılar soruşturma yetkilerinin dışına çıkmamalı, soruşturma konusu fiil veya hâl dışında disipline aykırı yeni bir fiil veya hâl tespit edilmesi durumunda ise ek soruşturma görevi verilerek söz konusu durumlar soruşturulmalıdır. </w:t>
      </w:r>
    </w:p>
    <w:p w:rsidR="00333699" w:rsidRDefault="007519A3" w:rsidP="00A841A7">
      <w:pPr>
        <w:pStyle w:val="ListeParagraf"/>
        <w:numPr>
          <w:ilvl w:val="0"/>
          <w:numId w:val="1"/>
        </w:numPr>
        <w:ind w:right="34"/>
      </w:pPr>
      <w:r>
        <w:rPr>
          <w:noProof/>
        </w:rPr>
        <w:drawing>
          <wp:inline distT="0" distB="0" distL="0" distR="0">
            <wp:extent cx="438150" cy="9525"/>
            <wp:effectExtent l="0" t="0" r="0" b="0"/>
            <wp:docPr id="191" name="Picture 191"/>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7"/>
                    <a:stretch>
                      <a:fillRect/>
                    </a:stretch>
                  </pic:blipFill>
                  <pic:spPr>
                    <a:xfrm>
                      <a:off x="0" y="0"/>
                      <a:ext cx="438150" cy="9525"/>
                    </a:xfrm>
                    <a:prstGeom prst="rect">
                      <a:avLst/>
                    </a:prstGeom>
                  </pic:spPr>
                </pic:pic>
              </a:graphicData>
            </a:graphic>
          </wp:inline>
        </w:drawing>
      </w:r>
      <w:r w:rsidRPr="00A841A7">
        <w:rPr>
          <w:b/>
        </w:rPr>
        <w:t>6- Disiplin Kurulları</w:t>
      </w:r>
    </w:p>
    <w:p w:rsidR="00A841A7" w:rsidRDefault="007519A3" w:rsidP="00A841A7">
      <w:pPr>
        <w:pStyle w:val="ListeParagraf"/>
        <w:numPr>
          <w:ilvl w:val="0"/>
          <w:numId w:val="2"/>
        </w:numPr>
        <w:ind w:right="34"/>
        <w:rPr>
          <w:noProof/>
        </w:rPr>
      </w:pPr>
      <w:r>
        <w:t xml:space="preserve">Ceza vermeye yetkili disiplin kurullarının oluşumu ile bu kurullarca verilen disiplin cezalarına ilişkin kararlar ve bu kurullara yapılan itirazlarda ilgili mevzuatında belirlenen usullere titizlikle uyulmalı ve yetki aşımı yapılmamalıdır. </w:t>
      </w:r>
    </w:p>
    <w:p w:rsidR="00333699" w:rsidRDefault="007519A3" w:rsidP="00A841A7">
      <w:pPr>
        <w:pStyle w:val="ListeParagraf"/>
        <w:numPr>
          <w:ilvl w:val="0"/>
          <w:numId w:val="2"/>
        </w:numPr>
        <w:ind w:right="34"/>
      </w:pPr>
      <w:r>
        <w:rPr>
          <w:noProof/>
        </w:rPr>
        <w:drawing>
          <wp:inline distT="0" distB="0" distL="0" distR="0">
            <wp:extent cx="438150" cy="9525"/>
            <wp:effectExtent l="0" t="0" r="0" b="0"/>
            <wp:docPr id="199" name="Picture 199"/>
            <wp:cNvGraphicFramePr/>
            <a:graphic xmlns:a="http://schemas.openxmlformats.org/drawingml/2006/main">
              <a:graphicData uri="http://schemas.openxmlformats.org/drawingml/2006/picture">
                <pic:pic xmlns:pic="http://schemas.openxmlformats.org/drawingml/2006/picture">
                  <pic:nvPicPr>
                    <pic:cNvPr id="199" name="Picture 199"/>
                    <pic:cNvPicPr/>
                  </pic:nvPicPr>
                  <pic:blipFill>
                    <a:blip r:embed="rId7"/>
                    <a:stretch>
                      <a:fillRect/>
                    </a:stretch>
                  </pic:blipFill>
                  <pic:spPr>
                    <a:xfrm>
                      <a:off x="0" y="0"/>
                      <a:ext cx="438150" cy="9525"/>
                    </a:xfrm>
                    <a:prstGeom prst="rect">
                      <a:avLst/>
                    </a:prstGeom>
                  </pic:spPr>
                </pic:pic>
              </a:graphicData>
            </a:graphic>
          </wp:inline>
        </w:drawing>
      </w:r>
      <w:r w:rsidRPr="00A841A7">
        <w:rPr>
          <w:b/>
        </w:rPr>
        <w:t>7- Ceza Miktarı</w:t>
      </w:r>
    </w:p>
    <w:p w:rsidR="00333699" w:rsidRDefault="007519A3">
      <w:pPr>
        <w:ind w:left="865" w:right="34"/>
      </w:pPr>
      <w:r>
        <w:rPr>
          <w:noProof/>
        </w:rPr>
        <w:drawing>
          <wp:inline distT="0" distB="0" distL="0" distR="0">
            <wp:extent cx="438150" cy="9525"/>
            <wp:effectExtent l="0" t="0" r="0" b="0"/>
            <wp:docPr id="202" name="Picture 202"/>
            <wp:cNvGraphicFramePr/>
            <a:graphic xmlns:a="http://schemas.openxmlformats.org/drawingml/2006/main">
              <a:graphicData uri="http://schemas.openxmlformats.org/drawingml/2006/picture">
                <pic:pic xmlns:pic="http://schemas.openxmlformats.org/drawingml/2006/picture">
                  <pic:nvPicPr>
                    <pic:cNvPr id="202" name="Picture 202"/>
                    <pic:cNvPicPr/>
                  </pic:nvPicPr>
                  <pic:blipFill>
                    <a:blip r:embed="rId7"/>
                    <a:stretch>
                      <a:fillRect/>
                    </a:stretch>
                  </pic:blipFill>
                  <pic:spPr>
                    <a:xfrm>
                      <a:off x="0" y="0"/>
                      <a:ext cx="438150" cy="9525"/>
                    </a:xfrm>
                    <a:prstGeom prst="rect">
                      <a:avLst/>
                    </a:prstGeom>
                  </pic:spPr>
                </pic:pic>
              </a:graphicData>
            </a:graphic>
          </wp:inline>
        </w:drawing>
      </w:r>
      <w:r>
        <w:t>Tereddüde mahal verilmemesi açısından, verilecek aylıktan kesme ve kademe ilerlemesinin durdurulması cezalarının miktarı açıkça belirtilmelidir.</w:t>
      </w:r>
    </w:p>
    <w:p w:rsidR="00333699" w:rsidRDefault="007519A3">
      <w:pPr>
        <w:pStyle w:val="Balk2"/>
        <w:ind w:left="865"/>
      </w:pPr>
      <w:r>
        <w:rPr>
          <w:noProof/>
        </w:rPr>
        <w:drawing>
          <wp:inline distT="0" distB="0" distL="0" distR="0">
            <wp:extent cx="438150" cy="9525"/>
            <wp:effectExtent l="0" t="0" r="0" b="0"/>
            <wp:docPr id="206" name="Picture 206"/>
            <wp:cNvGraphicFramePr/>
            <a:graphic xmlns:a="http://schemas.openxmlformats.org/drawingml/2006/main">
              <a:graphicData uri="http://schemas.openxmlformats.org/drawingml/2006/picture">
                <pic:pic xmlns:pic="http://schemas.openxmlformats.org/drawingml/2006/picture">
                  <pic:nvPicPr>
                    <pic:cNvPr id="206" name="Picture 206"/>
                    <pic:cNvPicPr/>
                  </pic:nvPicPr>
                  <pic:blipFill>
                    <a:blip r:embed="rId7"/>
                    <a:stretch>
                      <a:fillRect/>
                    </a:stretch>
                  </pic:blipFill>
                  <pic:spPr>
                    <a:xfrm>
                      <a:off x="0" y="0"/>
                      <a:ext cx="438150" cy="9525"/>
                    </a:xfrm>
                    <a:prstGeom prst="rect">
                      <a:avLst/>
                    </a:prstGeom>
                  </pic:spPr>
                </pic:pic>
              </a:graphicData>
            </a:graphic>
          </wp:inline>
        </w:drawing>
      </w:r>
      <w:r>
        <w:t>8- Lehe Mevzuat</w:t>
      </w:r>
    </w:p>
    <w:p w:rsidR="00333699" w:rsidRDefault="007519A3">
      <w:pPr>
        <w:ind w:left="865" w:right="34"/>
      </w:pPr>
      <w:r>
        <w:rPr>
          <w:noProof/>
        </w:rPr>
        <w:drawing>
          <wp:inline distT="0" distB="0" distL="0" distR="0">
            <wp:extent cx="438150" cy="9525"/>
            <wp:effectExtent l="0" t="0" r="0" b="0"/>
            <wp:docPr id="209" name="Picture 209"/>
            <wp:cNvGraphicFramePr/>
            <a:graphic xmlns:a="http://schemas.openxmlformats.org/drawingml/2006/main">
              <a:graphicData uri="http://schemas.openxmlformats.org/drawingml/2006/picture">
                <pic:pic xmlns:pic="http://schemas.openxmlformats.org/drawingml/2006/picture">
                  <pic:nvPicPr>
                    <pic:cNvPr id="209" name="Picture 209"/>
                    <pic:cNvPicPr/>
                  </pic:nvPicPr>
                  <pic:blipFill>
                    <a:blip r:embed="rId7"/>
                    <a:stretch>
                      <a:fillRect/>
                    </a:stretch>
                  </pic:blipFill>
                  <pic:spPr>
                    <a:xfrm>
                      <a:off x="0" y="0"/>
                      <a:ext cx="438150" cy="9525"/>
                    </a:xfrm>
                    <a:prstGeom prst="rect">
                      <a:avLst/>
                    </a:prstGeom>
                  </pic:spPr>
                </pic:pic>
              </a:graphicData>
            </a:graphic>
          </wp:inline>
        </w:drawing>
      </w:r>
      <w:r>
        <w:t xml:space="preserve">Disiplin soruşturmasına konu fiilin işlendiği tarih itibarıyla yürürlükte bulunan mevzuat ile daha sonra yürürlüğe giren mevzuat hükümleri farklı ise disiplin cezası ile cezalandırılacak olan kişilerin lehine </w:t>
      </w:r>
      <w:r>
        <w:lastRenderedPageBreak/>
        <w:t>olan mevzuat hükmünün dikkate alınmasına dair yargı içtihatları göz önünde bulundurularak işlem tesis edilmelidir.</w:t>
      </w:r>
    </w:p>
    <w:p w:rsidR="00333699" w:rsidRDefault="007519A3">
      <w:pPr>
        <w:pStyle w:val="Balk2"/>
        <w:ind w:left="865"/>
      </w:pPr>
      <w:r>
        <w:rPr>
          <w:noProof/>
        </w:rPr>
        <w:drawing>
          <wp:inline distT="0" distB="0" distL="0" distR="0">
            <wp:extent cx="438150" cy="9525"/>
            <wp:effectExtent l="0" t="0" r="0" b="0"/>
            <wp:docPr id="215" name="Picture 215"/>
            <wp:cNvGraphicFramePr/>
            <a:graphic xmlns:a="http://schemas.openxmlformats.org/drawingml/2006/main">
              <a:graphicData uri="http://schemas.openxmlformats.org/drawingml/2006/picture">
                <pic:pic xmlns:pic="http://schemas.openxmlformats.org/drawingml/2006/picture">
                  <pic:nvPicPr>
                    <pic:cNvPr id="215" name="Picture 215"/>
                    <pic:cNvPicPr/>
                  </pic:nvPicPr>
                  <pic:blipFill>
                    <a:blip r:embed="rId7"/>
                    <a:stretch>
                      <a:fillRect/>
                    </a:stretch>
                  </pic:blipFill>
                  <pic:spPr>
                    <a:xfrm>
                      <a:off x="0" y="0"/>
                      <a:ext cx="438150" cy="9525"/>
                    </a:xfrm>
                    <a:prstGeom prst="rect">
                      <a:avLst/>
                    </a:prstGeom>
                  </pic:spPr>
                </pic:pic>
              </a:graphicData>
            </a:graphic>
          </wp:inline>
        </w:drawing>
      </w:r>
      <w:r>
        <w:t>9- Savunmalar</w:t>
      </w:r>
    </w:p>
    <w:p w:rsidR="00333699" w:rsidRDefault="007519A3">
      <w:pPr>
        <w:ind w:left="865" w:right="34"/>
      </w:pPr>
      <w:r>
        <w:rPr>
          <w:noProof/>
        </w:rPr>
        <w:drawing>
          <wp:inline distT="0" distB="0" distL="0" distR="0">
            <wp:extent cx="438150" cy="9525"/>
            <wp:effectExtent l="0" t="0" r="0" b="0"/>
            <wp:docPr id="218" name="Picture 218"/>
            <wp:cNvGraphicFramePr/>
            <a:graphic xmlns:a="http://schemas.openxmlformats.org/drawingml/2006/main">
              <a:graphicData uri="http://schemas.openxmlformats.org/drawingml/2006/picture">
                <pic:pic xmlns:pic="http://schemas.openxmlformats.org/drawingml/2006/picture">
                  <pic:nvPicPr>
                    <pic:cNvPr id="218" name="Picture 218"/>
                    <pic:cNvPicPr/>
                  </pic:nvPicPr>
                  <pic:blipFill>
                    <a:blip r:embed="rId7"/>
                    <a:stretch>
                      <a:fillRect/>
                    </a:stretch>
                  </pic:blipFill>
                  <pic:spPr>
                    <a:xfrm>
                      <a:off x="0" y="0"/>
                      <a:ext cx="438150" cy="9525"/>
                    </a:xfrm>
                    <a:prstGeom prst="rect">
                      <a:avLst/>
                    </a:prstGeom>
                  </pic:spPr>
                </pic:pic>
              </a:graphicData>
            </a:graphic>
          </wp:inline>
        </w:drawing>
      </w:r>
      <w:r>
        <w:t>Disiplin hukuku kapsamında idareye karşı açılan davalara yapılacak savunmalar, öncelikle disiplin cezası iş ve işlemlerini yürüten birimce iyi bir hazırlık yapıldıktan ve ilgili bilgi, belge ve diğer deliller hassasiyetle toplandıktan sonra ilgili hukuk birimlerince hukuki dayanakları net bir şekilde ortaya konularak hazırlanmalı ve bu doğrultuda savunmanın yetersiz kaldığı izlenimi oluşturulmamalıdır.</w:t>
      </w:r>
    </w:p>
    <w:p w:rsidR="00333699" w:rsidRDefault="007519A3">
      <w:pPr>
        <w:pStyle w:val="Balk2"/>
        <w:ind w:left="865"/>
      </w:pPr>
      <w:r>
        <w:rPr>
          <w:noProof/>
        </w:rPr>
        <w:drawing>
          <wp:inline distT="0" distB="0" distL="0" distR="0">
            <wp:extent cx="438150" cy="9525"/>
            <wp:effectExtent l="0" t="0" r="0" b="0"/>
            <wp:docPr id="224" name="Picture 224"/>
            <wp:cNvGraphicFramePr/>
            <a:graphic xmlns:a="http://schemas.openxmlformats.org/drawingml/2006/main">
              <a:graphicData uri="http://schemas.openxmlformats.org/drawingml/2006/picture">
                <pic:pic xmlns:pic="http://schemas.openxmlformats.org/drawingml/2006/picture">
                  <pic:nvPicPr>
                    <pic:cNvPr id="224" name="Picture 224"/>
                    <pic:cNvPicPr/>
                  </pic:nvPicPr>
                  <pic:blipFill>
                    <a:blip r:embed="rId7"/>
                    <a:stretch>
                      <a:fillRect/>
                    </a:stretch>
                  </pic:blipFill>
                  <pic:spPr>
                    <a:xfrm>
                      <a:off x="0" y="0"/>
                      <a:ext cx="438150" cy="9525"/>
                    </a:xfrm>
                    <a:prstGeom prst="rect">
                      <a:avLst/>
                    </a:prstGeom>
                  </pic:spPr>
                </pic:pic>
              </a:graphicData>
            </a:graphic>
          </wp:inline>
        </w:drawing>
      </w:r>
      <w:r>
        <w:t>10- Yargı Kararlarının Uygulanması</w:t>
      </w:r>
    </w:p>
    <w:p w:rsidR="00333699" w:rsidRDefault="007519A3">
      <w:pPr>
        <w:ind w:left="865" w:right="34"/>
      </w:pPr>
      <w:r>
        <w:rPr>
          <w:noProof/>
        </w:rPr>
        <w:drawing>
          <wp:inline distT="0" distB="0" distL="0" distR="0">
            <wp:extent cx="438150" cy="9525"/>
            <wp:effectExtent l="0" t="0" r="0" b="0"/>
            <wp:docPr id="228" name="Picture 228"/>
            <wp:cNvGraphicFramePr/>
            <a:graphic xmlns:a="http://schemas.openxmlformats.org/drawingml/2006/main">
              <a:graphicData uri="http://schemas.openxmlformats.org/drawingml/2006/picture">
                <pic:pic xmlns:pic="http://schemas.openxmlformats.org/drawingml/2006/picture">
                  <pic:nvPicPr>
                    <pic:cNvPr id="228" name="Picture 228"/>
                    <pic:cNvPicPr/>
                  </pic:nvPicPr>
                  <pic:blipFill>
                    <a:blip r:embed="rId7"/>
                    <a:stretch>
                      <a:fillRect/>
                    </a:stretch>
                  </pic:blipFill>
                  <pic:spPr>
                    <a:xfrm>
                      <a:off x="0" y="0"/>
                      <a:ext cx="438150" cy="9525"/>
                    </a:xfrm>
                    <a:prstGeom prst="rect">
                      <a:avLst/>
                    </a:prstGeom>
                  </pic:spPr>
                </pic:pic>
              </a:graphicData>
            </a:graphic>
          </wp:inline>
        </w:drawing>
      </w:r>
      <w:r>
        <w:t>Disiplin muhakemesine ilişkin işlemlere karşı açılan davalarda verilen yargı kararlarının gereklerine göre işlem ve eylemde bulunulmalı, kararın uygulamasının geciktirilmesi, eksik uygulanması veya gereği gibi uygulanmaması durumlarından kaçınılmalıdır.</w:t>
      </w:r>
    </w:p>
    <w:p w:rsidR="00333699" w:rsidRDefault="007519A3">
      <w:pPr>
        <w:pStyle w:val="Balk2"/>
        <w:ind w:left="865"/>
      </w:pPr>
      <w:r>
        <w:rPr>
          <w:noProof/>
        </w:rPr>
        <w:drawing>
          <wp:inline distT="0" distB="0" distL="0" distR="0">
            <wp:extent cx="438150" cy="9525"/>
            <wp:effectExtent l="0" t="0" r="0" b="0"/>
            <wp:docPr id="233" name="Picture 233"/>
            <wp:cNvGraphicFramePr/>
            <a:graphic xmlns:a="http://schemas.openxmlformats.org/drawingml/2006/main">
              <a:graphicData uri="http://schemas.openxmlformats.org/drawingml/2006/picture">
                <pic:pic xmlns:pic="http://schemas.openxmlformats.org/drawingml/2006/picture">
                  <pic:nvPicPr>
                    <pic:cNvPr id="233" name="Picture 233"/>
                    <pic:cNvPicPr/>
                  </pic:nvPicPr>
                  <pic:blipFill>
                    <a:blip r:embed="rId7"/>
                    <a:stretch>
                      <a:fillRect/>
                    </a:stretch>
                  </pic:blipFill>
                  <pic:spPr>
                    <a:xfrm>
                      <a:off x="0" y="0"/>
                      <a:ext cx="438150" cy="9525"/>
                    </a:xfrm>
                    <a:prstGeom prst="rect">
                      <a:avLst/>
                    </a:prstGeom>
                  </pic:spPr>
                </pic:pic>
              </a:graphicData>
            </a:graphic>
          </wp:inline>
        </w:drawing>
      </w:r>
      <w:r>
        <w:t>11-</w:t>
      </w:r>
      <w:r>
        <w:rPr>
          <w:b w:val="0"/>
        </w:rPr>
        <w:t xml:space="preserve"> </w:t>
      </w:r>
      <w:r>
        <w:t>Eğitim</w:t>
      </w:r>
    </w:p>
    <w:p w:rsidR="00333699" w:rsidRDefault="007519A3">
      <w:pPr>
        <w:ind w:left="865" w:right="34"/>
      </w:pPr>
      <w:r>
        <w:rPr>
          <w:noProof/>
        </w:rPr>
        <w:drawing>
          <wp:inline distT="0" distB="0" distL="0" distR="0">
            <wp:extent cx="438150" cy="9525"/>
            <wp:effectExtent l="0" t="0" r="0" b="0"/>
            <wp:docPr id="238" name="Picture 238"/>
            <wp:cNvGraphicFramePr/>
            <a:graphic xmlns:a="http://schemas.openxmlformats.org/drawingml/2006/main">
              <a:graphicData uri="http://schemas.openxmlformats.org/drawingml/2006/picture">
                <pic:pic xmlns:pic="http://schemas.openxmlformats.org/drawingml/2006/picture">
                  <pic:nvPicPr>
                    <pic:cNvPr id="238" name="Picture 238"/>
                    <pic:cNvPicPr/>
                  </pic:nvPicPr>
                  <pic:blipFill>
                    <a:blip r:embed="rId7"/>
                    <a:stretch>
                      <a:fillRect/>
                    </a:stretch>
                  </pic:blipFill>
                  <pic:spPr>
                    <a:xfrm>
                      <a:off x="0" y="0"/>
                      <a:ext cx="438150" cy="9525"/>
                    </a:xfrm>
                    <a:prstGeom prst="rect">
                      <a:avLst/>
                    </a:prstGeom>
                  </pic:spPr>
                </pic:pic>
              </a:graphicData>
            </a:graphic>
          </wp:inline>
        </w:drawing>
      </w:r>
      <w:r>
        <w:t>Disiplin hukukuna dair mevzuat ve yargı kararları sürekli takip edilmeli ve bu kapsamdaki değişim ve gelişmelere ilişkin olarak uygulayıcılara yönelik eğitim programları düzenlenmeli ve bu programlar etkin bir şekilde uygulanmalıdır.</w:t>
      </w:r>
    </w:p>
    <w:p w:rsidR="00333699" w:rsidRDefault="007519A3">
      <w:pPr>
        <w:spacing w:after="0" w:line="259" w:lineRule="auto"/>
        <w:ind w:left="870" w:firstLine="0"/>
        <w:jc w:val="left"/>
      </w:pPr>
      <w:r>
        <w:t xml:space="preserve"> </w:t>
      </w:r>
    </w:p>
    <w:p w:rsidR="00333699" w:rsidRDefault="00333699">
      <w:pPr>
        <w:spacing w:after="30" w:line="259" w:lineRule="auto"/>
        <w:ind w:left="870" w:firstLine="0"/>
        <w:jc w:val="left"/>
      </w:pPr>
    </w:p>
    <w:p w:rsidR="00333699" w:rsidRDefault="007519A3">
      <w:pPr>
        <w:ind w:left="865" w:right="34"/>
      </w:pPr>
      <w:r>
        <w:rPr>
          <w:rFonts w:ascii="Calibri" w:eastAsia="Calibri" w:hAnsi="Calibri" w:cs="Calibri"/>
          <w:noProof/>
          <w:sz w:val="22"/>
        </w:rPr>
        <mc:AlternateContent>
          <mc:Choice Requires="wpg">
            <w:drawing>
              <wp:inline distT="0" distB="0" distL="0" distR="0">
                <wp:extent cx="438150" cy="19050"/>
                <wp:effectExtent l="0" t="0" r="0" b="0"/>
                <wp:docPr id="3387" name="Group 3387"/>
                <wp:cNvGraphicFramePr/>
                <a:graphic xmlns:a="http://schemas.openxmlformats.org/drawingml/2006/main">
                  <a:graphicData uri="http://schemas.microsoft.com/office/word/2010/wordprocessingGroup">
                    <wpg:wgp>
                      <wpg:cNvGrpSpPr/>
                      <wpg:grpSpPr>
                        <a:xfrm>
                          <a:off x="0" y="0"/>
                          <a:ext cx="438150" cy="19050"/>
                          <a:chOff x="0" y="0"/>
                          <a:chExt cx="438150" cy="19050"/>
                        </a:xfrm>
                      </wpg:grpSpPr>
                      <pic:pic xmlns:pic="http://schemas.openxmlformats.org/drawingml/2006/picture">
                        <pic:nvPicPr>
                          <pic:cNvPr id="320" name="Picture 320"/>
                          <pic:cNvPicPr/>
                        </pic:nvPicPr>
                        <pic:blipFill>
                          <a:blip r:embed="rId7"/>
                          <a:stretch>
                            <a:fillRect/>
                          </a:stretch>
                        </pic:blipFill>
                        <pic:spPr>
                          <a:xfrm>
                            <a:off x="0" y="0"/>
                            <a:ext cx="438150" cy="9525"/>
                          </a:xfrm>
                          <a:prstGeom prst="rect">
                            <a:avLst/>
                          </a:prstGeom>
                        </pic:spPr>
                      </pic:pic>
                      <pic:pic xmlns:pic="http://schemas.openxmlformats.org/drawingml/2006/picture">
                        <pic:nvPicPr>
                          <pic:cNvPr id="322" name="Picture 322"/>
                          <pic:cNvPicPr/>
                        </pic:nvPicPr>
                        <pic:blipFill>
                          <a:blip r:embed="rId7"/>
                          <a:stretch>
                            <a:fillRect/>
                          </a:stretch>
                        </pic:blipFill>
                        <pic:spPr>
                          <a:xfrm>
                            <a:off x="0" y="9525"/>
                            <a:ext cx="438150" cy="9525"/>
                          </a:xfrm>
                          <a:prstGeom prst="rect">
                            <a:avLst/>
                          </a:prstGeom>
                        </pic:spPr>
                      </pic:pic>
                    </wpg:wgp>
                  </a:graphicData>
                </a:graphic>
              </wp:inline>
            </w:drawing>
          </mc:Choice>
          <mc:Fallback xmlns:a="http://schemas.openxmlformats.org/drawingml/2006/main">
            <w:pict>
              <v:group id="Group 3387" style="width:34.5pt;height:1.5pt;mso-position-horizontal-relative:char;mso-position-vertical-relative:line" coordsize="4381,190">
                <v:shape id="Picture 320" style="position:absolute;width:4381;height:95;left:0;top:0;" filled="f">
                  <v:imagedata r:id="rId8"/>
                </v:shape>
                <v:shape id="Picture 322" style="position:absolute;width:4381;height:95;left:0;top:95;" filled="f">
                  <v:imagedata r:id="rId8"/>
                </v:shape>
              </v:group>
            </w:pict>
          </mc:Fallback>
        </mc:AlternateContent>
      </w:r>
      <w:r>
        <w:t xml:space="preserve">Bu itibarla öncelikle hiyerarşik amirlerce kamu hizmetinin gerekleriyle bağdaşmayan usul, yöntem ve alışkanlıkların yerinde tespit edilerek kamu görevlilerinin disiplinsizliğine fırsat verilmemeli, bu konuda tüm yöneticiler tarafından uhdelerindeki görev, yetki ve sorumlulukları göz önünde bulundurulmak suretiyle gerekli önlemler alınmalı, çalışanlara rehberlik yapılmalı, diğer taraftan disipline aykırı fiil ve hâllerin gerçekleşmesi durumunda disiplin süreci ile ilgili işlemler yukarıda belirtilen hususlara dikkat edilmek suretiyle yürütülmelidir. </w:t>
      </w:r>
    </w:p>
    <w:p w:rsidR="00333699" w:rsidRDefault="007519A3" w:rsidP="00250B98">
      <w:pPr>
        <w:spacing w:after="49"/>
        <w:ind w:left="865" w:right="34"/>
      </w:pPr>
      <w:r>
        <w:rPr>
          <w:noProof/>
        </w:rPr>
        <w:drawing>
          <wp:inline distT="0" distB="0" distL="0" distR="0">
            <wp:extent cx="438150" cy="9525"/>
            <wp:effectExtent l="0" t="0" r="0" b="0"/>
            <wp:docPr id="336" name="Picture 336"/>
            <wp:cNvGraphicFramePr/>
            <a:graphic xmlns:a="http://schemas.openxmlformats.org/drawingml/2006/main">
              <a:graphicData uri="http://schemas.openxmlformats.org/drawingml/2006/picture">
                <pic:pic xmlns:pic="http://schemas.openxmlformats.org/drawingml/2006/picture">
                  <pic:nvPicPr>
                    <pic:cNvPr id="336" name="Picture 336"/>
                    <pic:cNvPicPr/>
                  </pic:nvPicPr>
                  <pic:blipFill>
                    <a:blip r:embed="rId7"/>
                    <a:stretch>
                      <a:fillRect/>
                    </a:stretch>
                  </pic:blipFill>
                  <pic:spPr>
                    <a:xfrm>
                      <a:off x="0" y="0"/>
                      <a:ext cx="438150" cy="9525"/>
                    </a:xfrm>
                    <a:prstGeom prst="rect">
                      <a:avLst/>
                    </a:prstGeom>
                  </pic:spPr>
                </pic:pic>
              </a:graphicData>
            </a:graphic>
          </wp:inline>
        </w:drawing>
      </w:r>
      <w:r>
        <w:t xml:space="preserve">Bu çerçevede disiplin iş ve işlemlerinde idareye karşı açılan davaların azaltılması, idarenin aleyhine sonuçlanan davalarda yeniden dava açılmasına sebebiyet verilmemesi, ödenen/ödenecek tazminatlar ile yargılama giderlerinin en aza indirilmesi, hem yargı hem de idarenin yükünün artırılmaması açısından tasarruf </w:t>
      </w:r>
      <w:r w:rsidR="00250B98">
        <w:t>tedbirlerine uygun davranılmalıdır.</w:t>
      </w:r>
      <w:bookmarkStart w:id="0" w:name="_GoBack"/>
      <w:bookmarkEnd w:id="0"/>
    </w:p>
    <w:p w:rsidR="00333699" w:rsidRDefault="007519A3">
      <w:pPr>
        <w:spacing w:after="15" w:line="259" w:lineRule="auto"/>
        <w:ind w:left="0" w:right="779" w:firstLine="0"/>
        <w:jc w:val="right"/>
      </w:pPr>
      <w:r>
        <w:t xml:space="preserve"> </w:t>
      </w:r>
    </w:p>
    <w:p w:rsidR="00A841A7" w:rsidRDefault="00A841A7" w:rsidP="00A841A7">
      <w:pPr>
        <w:spacing w:after="0" w:line="259" w:lineRule="auto"/>
        <w:ind w:left="0" w:firstLine="0"/>
        <w:jc w:val="left"/>
      </w:pPr>
    </w:p>
    <w:p w:rsidR="00333699" w:rsidRDefault="00333699">
      <w:pPr>
        <w:spacing w:after="0" w:line="259" w:lineRule="auto"/>
        <w:ind w:left="0" w:firstLine="0"/>
        <w:jc w:val="left"/>
      </w:pPr>
    </w:p>
    <w:sectPr w:rsidR="00333699">
      <w:headerReference w:type="even" r:id="rId9"/>
      <w:headerReference w:type="default" r:id="rId10"/>
      <w:footerReference w:type="even" r:id="rId11"/>
      <w:footerReference w:type="default" r:id="rId12"/>
      <w:headerReference w:type="first" r:id="rId13"/>
      <w:footerReference w:type="first" r:id="rId14"/>
      <w:pgSz w:w="11906" w:h="16838"/>
      <w:pgMar w:top="636" w:right="836" w:bottom="1866" w:left="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AD0" w:rsidRDefault="005A2AD0">
      <w:pPr>
        <w:spacing w:after="0" w:line="240" w:lineRule="auto"/>
      </w:pPr>
      <w:r>
        <w:separator/>
      </w:r>
    </w:p>
  </w:endnote>
  <w:endnote w:type="continuationSeparator" w:id="0">
    <w:p w:rsidR="005A2AD0" w:rsidRDefault="005A2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699" w:rsidRDefault="007519A3">
    <w:pPr>
      <w:spacing w:after="0" w:line="259" w:lineRule="auto"/>
      <w:ind w:left="810" w:firstLine="0"/>
      <w:jc w:val="cente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1196975</wp:posOffset>
              </wp:positionH>
              <wp:positionV relativeFrom="page">
                <wp:posOffset>10488676</wp:posOffset>
              </wp:positionV>
              <wp:extent cx="1432306" cy="7620"/>
              <wp:effectExtent l="0" t="0" r="0" b="0"/>
              <wp:wrapSquare wrapText="bothSides"/>
              <wp:docPr id="4105" name="Group 4105"/>
              <wp:cNvGraphicFramePr/>
              <a:graphic xmlns:a="http://schemas.openxmlformats.org/drawingml/2006/main">
                <a:graphicData uri="http://schemas.microsoft.com/office/word/2010/wordprocessingGroup">
                  <wpg:wgp>
                    <wpg:cNvGrpSpPr/>
                    <wpg:grpSpPr>
                      <a:xfrm>
                        <a:off x="0" y="0"/>
                        <a:ext cx="1432306" cy="7620"/>
                        <a:chOff x="0" y="0"/>
                        <a:chExt cx="1432306" cy="7620"/>
                      </a:xfrm>
                    </wpg:grpSpPr>
                    <wps:wsp>
                      <wps:cNvPr id="4106" name="Shape 4106"/>
                      <wps:cNvSpPr/>
                      <wps:spPr>
                        <a:xfrm>
                          <a:off x="0" y="0"/>
                          <a:ext cx="1432306" cy="0"/>
                        </a:xfrm>
                        <a:custGeom>
                          <a:avLst/>
                          <a:gdLst/>
                          <a:ahLst/>
                          <a:cxnLst/>
                          <a:rect l="0" t="0" r="0" b="0"/>
                          <a:pathLst>
                            <a:path w="1432306">
                              <a:moveTo>
                                <a:pt x="0" y="0"/>
                              </a:moveTo>
                              <a:lnTo>
                                <a:pt x="1432306" y="0"/>
                              </a:lnTo>
                            </a:path>
                          </a:pathLst>
                        </a:custGeom>
                        <a:ln w="7620" cap="flat">
                          <a:miter lim="127000"/>
                        </a:ln>
                      </wps:spPr>
                      <wps:style>
                        <a:lnRef idx="1">
                          <a:srgbClr val="0000F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105" style="width:112.78pt;height:0.6pt;position:absolute;mso-position-horizontal-relative:page;mso-position-horizontal:absolute;margin-left:94.25pt;mso-position-vertical-relative:page;margin-top:825.88pt;" coordsize="14323,76">
              <v:shape id="Shape 4106" style="position:absolute;width:14323;height:0;left:0;top:0;" coordsize="1432306,0" path="m0,0l1432306,0">
                <v:stroke weight="0.6pt" endcap="flat" joinstyle="miter" miterlimit="10" on="true" color="#0000ff"/>
                <v:fill on="false" color="#000000" opacity="0"/>
              </v:shape>
              <w10:wrap type="square"/>
            </v:group>
          </w:pict>
        </mc:Fallback>
      </mc:AlternateContent>
    </w:r>
    <w:r>
      <w:rPr>
        <w:color w:val="FF0000"/>
        <w:sz w:val="18"/>
      </w:rPr>
      <w:t>Bu belge, güvenli elektronik imza ile imzalanmıştır.</w:t>
    </w:r>
  </w:p>
  <w:p w:rsidR="00333699" w:rsidRDefault="007519A3">
    <w:pPr>
      <w:tabs>
        <w:tab w:val="center" w:pos="3250"/>
        <w:tab w:val="right" w:pos="11069"/>
      </w:tabs>
      <w:spacing w:after="43" w:line="259" w:lineRule="auto"/>
      <w:ind w:left="0" w:firstLine="0"/>
      <w:jc w:val="left"/>
    </w:pPr>
    <w:r>
      <w:rPr>
        <w:rFonts w:ascii="Calibri" w:eastAsia="Calibri" w:hAnsi="Calibri" w:cs="Calibri"/>
        <w:sz w:val="22"/>
      </w:rPr>
      <w:tab/>
    </w:r>
    <w:r>
      <w:rPr>
        <w:sz w:val="18"/>
      </w:rPr>
      <w:t>Doğrulama Kodu: 2259B69A-C6B1-406E-B556-15A30467F25A</w:t>
    </w:r>
    <w:r>
      <w:rPr>
        <w:sz w:val="18"/>
      </w:rPr>
      <w:tab/>
      <w:t>Doğrulama Adresi: https://www.turkiye.gov.tr/tccb-ebys</w:t>
    </w:r>
  </w:p>
  <w:p w:rsidR="00333699" w:rsidRDefault="007519A3">
    <w:pPr>
      <w:spacing w:after="0" w:line="240" w:lineRule="auto"/>
      <w:ind w:left="600" w:right="649" w:firstLine="0"/>
      <w:jc w:val="center"/>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533400</wp:posOffset>
              </wp:positionH>
              <wp:positionV relativeFrom="page">
                <wp:posOffset>9993376</wp:posOffset>
              </wp:positionV>
              <wp:extent cx="6489700" cy="571500"/>
              <wp:effectExtent l="0" t="0" r="0" b="0"/>
              <wp:wrapNone/>
              <wp:docPr id="4125" name="Group 4125"/>
              <wp:cNvGraphicFramePr/>
              <a:graphic xmlns:a="http://schemas.openxmlformats.org/drawingml/2006/main">
                <a:graphicData uri="http://schemas.microsoft.com/office/word/2010/wordprocessingGroup">
                  <wpg:wgp>
                    <wpg:cNvGrpSpPr/>
                    <wpg:grpSpPr>
                      <a:xfrm>
                        <a:off x="0" y="0"/>
                        <a:ext cx="6489700" cy="571500"/>
                        <a:chOff x="0" y="0"/>
                        <a:chExt cx="6489700" cy="571500"/>
                      </a:xfrm>
                    </wpg:grpSpPr>
                    <wps:wsp>
                      <wps:cNvPr id="4126" name="Shape 4126"/>
                      <wps:cNvSpPr/>
                      <wps:spPr>
                        <a:xfrm>
                          <a:off x="0" y="0"/>
                          <a:ext cx="6477000" cy="0"/>
                        </a:xfrm>
                        <a:custGeom>
                          <a:avLst/>
                          <a:gdLst/>
                          <a:ahLst/>
                          <a:cxnLst/>
                          <a:rect l="0" t="0" r="0" b="0"/>
                          <a:pathLst>
                            <a:path w="6477000">
                              <a:moveTo>
                                <a:pt x="0" y="0"/>
                              </a:moveTo>
                              <a:lnTo>
                                <a:pt x="6477000" y="0"/>
                              </a:lnTo>
                            </a:path>
                          </a:pathLst>
                        </a:custGeom>
                        <a:ln w="6350" cap="flat">
                          <a:miter lim="127000"/>
                        </a:ln>
                      </wps:spPr>
                      <wps:style>
                        <a:lnRef idx="1">
                          <a:srgbClr val="FF0000"/>
                        </a:lnRef>
                        <a:fillRef idx="0">
                          <a:srgbClr val="000000">
                            <a:alpha val="0"/>
                          </a:srgbClr>
                        </a:fillRef>
                        <a:effectRef idx="0">
                          <a:scrgbClr r="0" g="0" b="0"/>
                        </a:effectRef>
                        <a:fontRef idx="none"/>
                      </wps:style>
                      <wps:bodyPr/>
                    </wps:wsp>
                    <pic:pic xmlns:pic="http://schemas.openxmlformats.org/drawingml/2006/picture">
                      <pic:nvPicPr>
                        <pic:cNvPr id="4127" name="Picture 4127"/>
                        <pic:cNvPicPr/>
                      </pic:nvPicPr>
                      <pic:blipFill>
                        <a:blip r:embed="rId1"/>
                        <a:stretch>
                          <a:fillRect/>
                        </a:stretch>
                      </pic:blipFill>
                      <pic:spPr>
                        <a:xfrm>
                          <a:off x="5918200" y="0"/>
                          <a:ext cx="571500" cy="571500"/>
                        </a:xfrm>
                        <a:prstGeom prst="rect">
                          <a:avLst/>
                        </a:prstGeom>
                      </pic:spPr>
                    </pic:pic>
                  </wpg:wgp>
                </a:graphicData>
              </a:graphic>
            </wp:anchor>
          </w:drawing>
        </mc:Choice>
        <mc:Fallback xmlns:a="http://schemas.openxmlformats.org/drawingml/2006/main">
          <w:pict>
            <v:group id="Group 4125" style="width:511pt;height:45pt;position:absolute;z-index:-2147483555;mso-position-horizontal-relative:page;mso-position-horizontal:absolute;margin-left:42pt;mso-position-vertical-relative:page;margin-top:786.88pt;" coordsize="64897,5715">
              <v:shape id="Shape 4126" style="position:absolute;width:64770;height:0;left:0;top:0;" coordsize="6477000,0" path="m0,0l6477000,0">
                <v:stroke weight="0.5pt" endcap="flat" joinstyle="miter" miterlimit="10" on="true" color="#ff0000"/>
                <v:fill on="false" color="#000000" opacity="0"/>
              </v:shape>
              <v:shape id="Picture 4127" style="position:absolute;width:5715;height:5715;left:59182;top:0;" filled="f">
                <v:imagedata r:id="rId7"/>
              </v:shape>
            </v:group>
          </w:pict>
        </mc:Fallback>
      </mc:AlternateContent>
    </w:r>
    <w:r>
      <w:rPr>
        <w:sz w:val="18"/>
      </w:rPr>
      <w:t>Cumhurbaşkanlığı Külliyesi 06560 Beştepe-ANKARA</w:t>
    </w:r>
    <w:r>
      <w:rPr>
        <w:sz w:val="18"/>
      </w:rPr>
      <w:tab/>
      <w:t>Bilgi için:Semra KARGI Telefon: 0 (312) 525 55 55  Faks : 0 (312) 525 58 29</w:t>
    </w:r>
    <w:r>
      <w:rPr>
        <w:sz w:val="18"/>
      </w:rPr>
      <w:tab/>
      <w:t>UÇAR İnternet Adresi: www.tccb.gov.tr</w:t>
    </w:r>
    <w:r>
      <w:rPr>
        <w:sz w:val="18"/>
      </w:rPr>
      <w:tab/>
      <w:t>Cumhurbaşkanlığı Raportörü</w:t>
    </w:r>
  </w:p>
  <w:p w:rsidR="00333699" w:rsidRDefault="007519A3">
    <w:pPr>
      <w:tabs>
        <w:tab w:val="center" w:pos="2510"/>
        <w:tab w:val="center" w:pos="9125"/>
      </w:tabs>
      <w:spacing w:after="139" w:line="259" w:lineRule="auto"/>
      <w:ind w:left="0" w:firstLine="0"/>
      <w:jc w:val="left"/>
    </w:pPr>
    <w:r>
      <w:rPr>
        <w:rFonts w:ascii="Calibri" w:eastAsia="Calibri" w:hAnsi="Calibri" w:cs="Calibri"/>
        <w:sz w:val="22"/>
      </w:rPr>
      <w:tab/>
    </w:r>
    <w:r>
      <w:rPr>
        <w:sz w:val="18"/>
      </w:rPr>
      <w:t xml:space="preserve">KEP Adresi : </w:t>
    </w:r>
    <w:r>
      <w:rPr>
        <w:color w:val="0000FF"/>
        <w:sz w:val="18"/>
      </w:rPr>
      <w:t>cumhurbaskanligi@hs01.kep.tr</w:t>
    </w:r>
    <w:r>
      <w:rPr>
        <w:color w:val="0000FF"/>
        <w:sz w:val="18"/>
      </w:rPr>
      <w:tab/>
    </w:r>
    <w:r>
      <w:rPr>
        <w:sz w:val="18"/>
      </w:rPr>
      <w:t>Telefon No:(312) 525 36 88</w:t>
    </w:r>
  </w:p>
  <w:p w:rsidR="00333699" w:rsidRDefault="007519A3">
    <w:pPr>
      <w:spacing w:after="0" w:line="259" w:lineRule="auto"/>
      <w:ind w:left="871" w:firstLine="0"/>
      <w:jc w:val="center"/>
    </w:pPr>
    <w:r>
      <w:fldChar w:fldCharType="begin"/>
    </w:r>
    <w:r>
      <w:instrText xml:space="preserve"> PAGE   \* MERGEFORMAT </w:instrText>
    </w:r>
    <w:r>
      <w:fldChar w:fldCharType="separate"/>
    </w:r>
    <w:r>
      <w:rPr>
        <w:sz w:val="14"/>
      </w:rPr>
      <w:t>1</w:t>
    </w:r>
    <w:r>
      <w:rPr>
        <w:sz w:val="14"/>
      </w:rPr>
      <w:fldChar w:fldCharType="end"/>
    </w:r>
    <w:r>
      <w:rPr>
        <w:sz w:val="14"/>
      </w:rPr>
      <w:t xml:space="preserve"> / </w:t>
    </w:r>
    <w:fldSimple w:instr=" NUMPAGES   \* MERGEFORMAT ">
      <w:r>
        <w:rPr>
          <w:sz w:val="14"/>
        </w:rPr>
        <w:t>3</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699" w:rsidRDefault="007519A3">
    <w:pPr>
      <w:spacing w:after="0" w:line="259" w:lineRule="auto"/>
      <w:ind w:left="810" w:firstLine="0"/>
      <w:jc w:val="center"/>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1196975</wp:posOffset>
              </wp:positionH>
              <wp:positionV relativeFrom="page">
                <wp:posOffset>10488676</wp:posOffset>
              </wp:positionV>
              <wp:extent cx="1432306" cy="7620"/>
              <wp:effectExtent l="0" t="0" r="0" b="0"/>
              <wp:wrapSquare wrapText="bothSides"/>
              <wp:docPr id="4065" name="Group 4065"/>
              <wp:cNvGraphicFramePr/>
              <a:graphic xmlns:a="http://schemas.openxmlformats.org/drawingml/2006/main">
                <a:graphicData uri="http://schemas.microsoft.com/office/word/2010/wordprocessingGroup">
                  <wpg:wgp>
                    <wpg:cNvGrpSpPr/>
                    <wpg:grpSpPr>
                      <a:xfrm>
                        <a:off x="0" y="0"/>
                        <a:ext cx="1432306" cy="7620"/>
                        <a:chOff x="0" y="0"/>
                        <a:chExt cx="1432306" cy="7620"/>
                      </a:xfrm>
                    </wpg:grpSpPr>
                    <wps:wsp>
                      <wps:cNvPr id="4066" name="Shape 4066"/>
                      <wps:cNvSpPr/>
                      <wps:spPr>
                        <a:xfrm>
                          <a:off x="0" y="0"/>
                          <a:ext cx="1432306" cy="0"/>
                        </a:xfrm>
                        <a:custGeom>
                          <a:avLst/>
                          <a:gdLst/>
                          <a:ahLst/>
                          <a:cxnLst/>
                          <a:rect l="0" t="0" r="0" b="0"/>
                          <a:pathLst>
                            <a:path w="1432306">
                              <a:moveTo>
                                <a:pt x="0" y="0"/>
                              </a:moveTo>
                              <a:lnTo>
                                <a:pt x="1432306" y="0"/>
                              </a:lnTo>
                            </a:path>
                          </a:pathLst>
                        </a:custGeom>
                        <a:ln w="7620" cap="flat">
                          <a:miter lim="127000"/>
                        </a:ln>
                      </wps:spPr>
                      <wps:style>
                        <a:lnRef idx="1">
                          <a:srgbClr val="0000F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065" style="width:112.78pt;height:0.6pt;position:absolute;mso-position-horizontal-relative:page;mso-position-horizontal:absolute;margin-left:94.25pt;mso-position-vertical-relative:page;margin-top:825.88pt;" coordsize="14323,76">
              <v:shape id="Shape 4066" style="position:absolute;width:14323;height:0;left:0;top:0;" coordsize="1432306,0" path="m0,0l1432306,0">
                <v:stroke weight="0.6pt" endcap="flat" joinstyle="miter" miterlimit="10" on="true" color="#0000ff"/>
                <v:fill on="false" color="#000000" opacity="0"/>
              </v:shape>
              <w10:wrap type="square"/>
            </v:group>
          </w:pict>
        </mc:Fallback>
      </mc:AlternateContent>
    </w:r>
    <w:r>
      <w:rPr>
        <w:color w:val="FF0000"/>
        <w:sz w:val="18"/>
      </w:rPr>
      <w:t>Bu belge, güvenli elektronik imza ile imzalanmıştır.</w:t>
    </w:r>
  </w:p>
  <w:p w:rsidR="00333699" w:rsidRDefault="007519A3" w:rsidP="00A841A7">
    <w:pPr>
      <w:tabs>
        <w:tab w:val="center" w:pos="3250"/>
        <w:tab w:val="right" w:pos="11069"/>
      </w:tabs>
      <w:spacing w:after="43" w:line="259" w:lineRule="auto"/>
      <w:ind w:left="0" w:firstLine="0"/>
      <w:jc w:val="left"/>
    </w:pPr>
    <w:r>
      <w:rPr>
        <w:rFonts w:ascii="Calibri" w:eastAsia="Calibri" w:hAnsi="Calibri" w:cs="Calibri"/>
        <w:sz w:val="22"/>
      </w:rPr>
      <w:tab/>
    </w:r>
  </w:p>
  <w:p w:rsidR="00333699" w:rsidRDefault="007519A3">
    <w:pPr>
      <w:spacing w:after="0" w:line="259" w:lineRule="auto"/>
      <w:ind w:left="871" w:firstLine="0"/>
      <w:jc w:val="center"/>
    </w:pPr>
    <w:r>
      <w:fldChar w:fldCharType="begin"/>
    </w:r>
    <w:r>
      <w:instrText xml:space="preserve"> PAGE   \* MERGEFORMAT </w:instrText>
    </w:r>
    <w:r>
      <w:fldChar w:fldCharType="separate"/>
    </w:r>
    <w:r w:rsidR="00250B98" w:rsidRPr="00250B98">
      <w:rPr>
        <w:noProof/>
        <w:sz w:val="14"/>
      </w:rPr>
      <w:t>1</w:t>
    </w:r>
    <w:r>
      <w:rPr>
        <w:sz w:val="14"/>
      </w:rPr>
      <w:fldChar w:fldCharType="end"/>
    </w:r>
    <w:r>
      <w:rPr>
        <w:sz w:val="14"/>
      </w:rPr>
      <w:t xml:space="preserve"> / </w:t>
    </w:r>
    <w:fldSimple w:instr=" NUMPAGES   \* MERGEFORMAT ">
      <w:r w:rsidR="00250B98" w:rsidRPr="00250B98">
        <w:rPr>
          <w:noProof/>
          <w:sz w:val="14"/>
        </w:rPr>
        <w:t>2</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699" w:rsidRDefault="007519A3">
    <w:pPr>
      <w:spacing w:after="0" w:line="259" w:lineRule="auto"/>
      <w:ind w:left="810" w:firstLine="0"/>
      <w:jc w:val="center"/>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1196975</wp:posOffset>
              </wp:positionH>
              <wp:positionV relativeFrom="page">
                <wp:posOffset>10488676</wp:posOffset>
              </wp:positionV>
              <wp:extent cx="1432306" cy="7620"/>
              <wp:effectExtent l="0" t="0" r="0" b="0"/>
              <wp:wrapSquare wrapText="bothSides"/>
              <wp:docPr id="4025" name="Group 4025"/>
              <wp:cNvGraphicFramePr/>
              <a:graphic xmlns:a="http://schemas.openxmlformats.org/drawingml/2006/main">
                <a:graphicData uri="http://schemas.microsoft.com/office/word/2010/wordprocessingGroup">
                  <wpg:wgp>
                    <wpg:cNvGrpSpPr/>
                    <wpg:grpSpPr>
                      <a:xfrm>
                        <a:off x="0" y="0"/>
                        <a:ext cx="1432306" cy="7620"/>
                        <a:chOff x="0" y="0"/>
                        <a:chExt cx="1432306" cy="7620"/>
                      </a:xfrm>
                    </wpg:grpSpPr>
                    <wps:wsp>
                      <wps:cNvPr id="4026" name="Shape 4026"/>
                      <wps:cNvSpPr/>
                      <wps:spPr>
                        <a:xfrm>
                          <a:off x="0" y="0"/>
                          <a:ext cx="1432306" cy="0"/>
                        </a:xfrm>
                        <a:custGeom>
                          <a:avLst/>
                          <a:gdLst/>
                          <a:ahLst/>
                          <a:cxnLst/>
                          <a:rect l="0" t="0" r="0" b="0"/>
                          <a:pathLst>
                            <a:path w="1432306">
                              <a:moveTo>
                                <a:pt x="0" y="0"/>
                              </a:moveTo>
                              <a:lnTo>
                                <a:pt x="1432306" y="0"/>
                              </a:lnTo>
                            </a:path>
                          </a:pathLst>
                        </a:custGeom>
                        <a:ln w="7620" cap="flat">
                          <a:miter lim="127000"/>
                        </a:ln>
                      </wps:spPr>
                      <wps:style>
                        <a:lnRef idx="1">
                          <a:srgbClr val="0000F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025" style="width:112.78pt;height:0.6pt;position:absolute;mso-position-horizontal-relative:page;mso-position-horizontal:absolute;margin-left:94.25pt;mso-position-vertical-relative:page;margin-top:825.88pt;" coordsize="14323,76">
              <v:shape id="Shape 4026" style="position:absolute;width:14323;height:0;left:0;top:0;" coordsize="1432306,0" path="m0,0l1432306,0">
                <v:stroke weight="0.6pt" endcap="flat" joinstyle="miter" miterlimit="10" on="true" color="#0000ff"/>
                <v:fill on="false" color="#000000" opacity="0"/>
              </v:shape>
              <w10:wrap type="square"/>
            </v:group>
          </w:pict>
        </mc:Fallback>
      </mc:AlternateContent>
    </w:r>
    <w:r>
      <w:rPr>
        <w:color w:val="FF0000"/>
        <w:sz w:val="18"/>
      </w:rPr>
      <w:t>Bu belge, güvenli elektronik imza ile imzalanmıştır.</w:t>
    </w:r>
  </w:p>
  <w:p w:rsidR="00333699" w:rsidRDefault="007519A3">
    <w:pPr>
      <w:tabs>
        <w:tab w:val="center" w:pos="3250"/>
        <w:tab w:val="right" w:pos="11069"/>
      </w:tabs>
      <w:spacing w:after="43" w:line="259" w:lineRule="auto"/>
      <w:ind w:left="0" w:firstLine="0"/>
      <w:jc w:val="left"/>
    </w:pPr>
    <w:r>
      <w:rPr>
        <w:rFonts w:ascii="Calibri" w:eastAsia="Calibri" w:hAnsi="Calibri" w:cs="Calibri"/>
        <w:sz w:val="22"/>
      </w:rPr>
      <w:tab/>
    </w:r>
    <w:r>
      <w:rPr>
        <w:sz w:val="18"/>
      </w:rPr>
      <w:t>Doğrulama Kodu: 2259B69A-C6B1-406E-B556-15A30467F25A</w:t>
    </w:r>
    <w:r>
      <w:rPr>
        <w:sz w:val="18"/>
      </w:rPr>
      <w:tab/>
      <w:t>Doğrulama Adresi: https://www.turkiye.gov.tr/tccb-ebys</w:t>
    </w:r>
  </w:p>
  <w:p w:rsidR="00333699" w:rsidRDefault="007519A3">
    <w:pPr>
      <w:spacing w:after="0" w:line="240" w:lineRule="auto"/>
      <w:ind w:left="600" w:right="649" w:firstLine="0"/>
      <w:jc w:val="center"/>
    </w:pPr>
    <w:r>
      <w:rPr>
        <w:rFonts w:ascii="Calibri" w:eastAsia="Calibri" w:hAnsi="Calibri" w:cs="Calibri"/>
        <w:noProof/>
        <w:sz w:val="22"/>
      </w:rPr>
      <mc:AlternateContent>
        <mc:Choice Requires="wpg">
          <w:drawing>
            <wp:anchor distT="0" distB="0" distL="114300" distR="114300" simplePos="0" relativeHeight="251663360" behindDoc="1" locked="0" layoutInCell="1" allowOverlap="1">
              <wp:simplePos x="0" y="0"/>
              <wp:positionH relativeFrom="page">
                <wp:posOffset>533400</wp:posOffset>
              </wp:positionH>
              <wp:positionV relativeFrom="page">
                <wp:posOffset>9993376</wp:posOffset>
              </wp:positionV>
              <wp:extent cx="6489700" cy="571500"/>
              <wp:effectExtent l="0" t="0" r="0" b="0"/>
              <wp:wrapNone/>
              <wp:docPr id="4045" name="Group 4045"/>
              <wp:cNvGraphicFramePr/>
              <a:graphic xmlns:a="http://schemas.openxmlformats.org/drawingml/2006/main">
                <a:graphicData uri="http://schemas.microsoft.com/office/word/2010/wordprocessingGroup">
                  <wpg:wgp>
                    <wpg:cNvGrpSpPr/>
                    <wpg:grpSpPr>
                      <a:xfrm>
                        <a:off x="0" y="0"/>
                        <a:ext cx="6489700" cy="571500"/>
                        <a:chOff x="0" y="0"/>
                        <a:chExt cx="6489700" cy="571500"/>
                      </a:xfrm>
                    </wpg:grpSpPr>
                    <wps:wsp>
                      <wps:cNvPr id="4046" name="Shape 4046"/>
                      <wps:cNvSpPr/>
                      <wps:spPr>
                        <a:xfrm>
                          <a:off x="0" y="0"/>
                          <a:ext cx="6477000" cy="0"/>
                        </a:xfrm>
                        <a:custGeom>
                          <a:avLst/>
                          <a:gdLst/>
                          <a:ahLst/>
                          <a:cxnLst/>
                          <a:rect l="0" t="0" r="0" b="0"/>
                          <a:pathLst>
                            <a:path w="6477000">
                              <a:moveTo>
                                <a:pt x="0" y="0"/>
                              </a:moveTo>
                              <a:lnTo>
                                <a:pt x="6477000" y="0"/>
                              </a:lnTo>
                            </a:path>
                          </a:pathLst>
                        </a:custGeom>
                        <a:ln w="6350" cap="flat">
                          <a:miter lim="127000"/>
                        </a:ln>
                      </wps:spPr>
                      <wps:style>
                        <a:lnRef idx="1">
                          <a:srgbClr val="FF0000"/>
                        </a:lnRef>
                        <a:fillRef idx="0">
                          <a:srgbClr val="000000">
                            <a:alpha val="0"/>
                          </a:srgbClr>
                        </a:fillRef>
                        <a:effectRef idx="0">
                          <a:scrgbClr r="0" g="0" b="0"/>
                        </a:effectRef>
                        <a:fontRef idx="none"/>
                      </wps:style>
                      <wps:bodyPr/>
                    </wps:wsp>
                    <pic:pic xmlns:pic="http://schemas.openxmlformats.org/drawingml/2006/picture">
                      <pic:nvPicPr>
                        <pic:cNvPr id="4047" name="Picture 4047"/>
                        <pic:cNvPicPr/>
                      </pic:nvPicPr>
                      <pic:blipFill>
                        <a:blip r:embed="rId1"/>
                        <a:stretch>
                          <a:fillRect/>
                        </a:stretch>
                      </pic:blipFill>
                      <pic:spPr>
                        <a:xfrm>
                          <a:off x="5918200" y="0"/>
                          <a:ext cx="571500" cy="571500"/>
                        </a:xfrm>
                        <a:prstGeom prst="rect">
                          <a:avLst/>
                        </a:prstGeom>
                      </pic:spPr>
                    </pic:pic>
                  </wpg:wgp>
                </a:graphicData>
              </a:graphic>
            </wp:anchor>
          </w:drawing>
        </mc:Choice>
        <mc:Fallback xmlns:a="http://schemas.openxmlformats.org/drawingml/2006/main">
          <w:pict>
            <v:group id="Group 4045" style="width:511pt;height:45pt;position:absolute;z-index:-2147483555;mso-position-horizontal-relative:page;mso-position-horizontal:absolute;margin-left:42pt;mso-position-vertical-relative:page;margin-top:786.88pt;" coordsize="64897,5715">
              <v:shape id="Shape 4046" style="position:absolute;width:64770;height:0;left:0;top:0;" coordsize="6477000,0" path="m0,0l6477000,0">
                <v:stroke weight="0.5pt" endcap="flat" joinstyle="miter" miterlimit="10" on="true" color="#ff0000"/>
                <v:fill on="false" color="#000000" opacity="0"/>
              </v:shape>
              <v:shape id="Picture 4047" style="position:absolute;width:5715;height:5715;left:59182;top:0;" filled="f">
                <v:imagedata r:id="rId7"/>
              </v:shape>
            </v:group>
          </w:pict>
        </mc:Fallback>
      </mc:AlternateContent>
    </w:r>
    <w:r>
      <w:rPr>
        <w:sz w:val="18"/>
      </w:rPr>
      <w:t>Cumhurbaşkanlığı Külliyesi 06560 Beştepe-ANKARA</w:t>
    </w:r>
    <w:r>
      <w:rPr>
        <w:sz w:val="18"/>
      </w:rPr>
      <w:tab/>
      <w:t>Bilgi için:Semra KARGI Telefon: 0 (312) 525 55 55  Faks : 0 (312) 525 58 29</w:t>
    </w:r>
    <w:r>
      <w:rPr>
        <w:sz w:val="18"/>
      </w:rPr>
      <w:tab/>
      <w:t>UÇAR İnternet Adresi: www.tccb.gov.tr</w:t>
    </w:r>
    <w:r>
      <w:rPr>
        <w:sz w:val="18"/>
      </w:rPr>
      <w:tab/>
      <w:t>Cumhurbaşkanlığı Raportörü</w:t>
    </w:r>
  </w:p>
  <w:p w:rsidR="00333699" w:rsidRDefault="007519A3">
    <w:pPr>
      <w:tabs>
        <w:tab w:val="center" w:pos="2510"/>
        <w:tab w:val="center" w:pos="9125"/>
      </w:tabs>
      <w:spacing w:after="139" w:line="259" w:lineRule="auto"/>
      <w:ind w:left="0" w:firstLine="0"/>
      <w:jc w:val="left"/>
    </w:pPr>
    <w:r>
      <w:rPr>
        <w:rFonts w:ascii="Calibri" w:eastAsia="Calibri" w:hAnsi="Calibri" w:cs="Calibri"/>
        <w:sz w:val="22"/>
      </w:rPr>
      <w:tab/>
    </w:r>
    <w:r>
      <w:rPr>
        <w:sz w:val="18"/>
      </w:rPr>
      <w:t xml:space="preserve">KEP Adresi : </w:t>
    </w:r>
    <w:r>
      <w:rPr>
        <w:color w:val="0000FF"/>
        <w:sz w:val="18"/>
      </w:rPr>
      <w:t>cumhurbaskanligi@hs01.kep.tr</w:t>
    </w:r>
    <w:r>
      <w:rPr>
        <w:color w:val="0000FF"/>
        <w:sz w:val="18"/>
      </w:rPr>
      <w:tab/>
    </w:r>
    <w:r>
      <w:rPr>
        <w:sz w:val="18"/>
      </w:rPr>
      <w:t>Telefon No:(312) 525 36 88</w:t>
    </w:r>
  </w:p>
  <w:p w:rsidR="00333699" w:rsidRDefault="007519A3">
    <w:pPr>
      <w:spacing w:after="0" w:line="259" w:lineRule="auto"/>
      <w:ind w:left="871" w:firstLine="0"/>
      <w:jc w:val="center"/>
    </w:pPr>
    <w:r>
      <w:fldChar w:fldCharType="begin"/>
    </w:r>
    <w:r>
      <w:instrText xml:space="preserve"> PAGE   \* MERGEFORMAT </w:instrText>
    </w:r>
    <w:r>
      <w:fldChar w:fldCharType="separate"/>
    </w:r>
    <w:r>
      <w:rPr>
        <w:sz w:val="14"/>
      </w:rPr>
      <w:t>1</w:t>
    </w:r>
    <w:r>
      <w:rPr>
        <w:sz w:val="14"/>
      </w:rPr>
      <w:fldChar w:fldCharType="end"/>
    </w:r>
    <w:r>
      <w:rPr>
        <w:sz w:val="14"/>
      </w:rPr>
      <w:t xml:space="preserve"> / </w:t>
    </w:r>
    <w:fldSimple w:instr=" NUMPAGES   \* MERGEFORMAT ">
      <w:r>
        <w:rPr>
          <w:sz w:val="14"/>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AD0" w:rsidRDefault="005A2AD0">
      <w:pPr>
        <w:spacing w:after="0" w:line="240" w:lineRule="auto"/>
      </w:pPr>
      <w:r>
        <w:separator/>
      </w:r>
    </w:p>
  </w:footnote>
  <w:footnote w:type="continuationSeparator" w:id="0">
    <w:p w:rsidR="005A2AD0" w:rsidRDefault="005A2A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1A7" w:rsidRDefault="00A841A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1A7" w:rsidRDefault="00A841A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1A7" w:rsidRDefault="00A841A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visibility:visible;mso-wrap-style:square" o:bullet="t">
        <v:imagedata r:id="rId1" o:title=""/>
      </v:shape>
    </w:pict>
  </w:numPicBullet>
  <w:abstractNum w:abstractNumId="0" w15:restartNumberingAfterBreak="0">
    <w:nsid w:val="3364417A"/>
    <w:multiLevelType w:val="hybridMultilevel"/>
    <w:tmpl w:val="40987598"/>
    <w:lvl w:ilvl="0" w:tplc="A7887978">
      <w:start w:val="1"/>
      <w:numFmt w:val="bullet"/>
      <w:lvlText w:val=""/>
      <w:lvlPicBulletId w:val="0"/>
      <w:lvlJc w:val="left"/>
      <w:pPr>
        <w:tabs>
          <w:tab w:val="num" w:pos="720"/>
        </w:tabs>
        <w:ind w:left="720" w:hanging="360"/>
      </w:pPr>
      <w:rPr>
        <w:rFonts w:ascii="Symbol" w:hAnsi="Symbol" w:hint="default"/>
      </w:rPr>
    </w:lvl>
    <w:lvl w:ilvl="1" w:tplc="86AC06C6" w:tentative="1">
      <w:start w:val="1"/>
      <w:numFmt w:val="bullet"/>
      <w:lvlText w:val=""/>
      <w:lvlJc w:val="left"/>
      <w:pPr>
        <w:tabs>
          <w:tab w:val="num" w:pos="1440"/>
        </w:tabs>
        <w:ind w:left="1440" w:hanging="360"/>
      </w:pPr>
      <w:rPr>
        <w:rFonts w:ascii="Symbol" w:hAnsi="Symbol" w:hint="default"/>
      </w:rPr>
    </w:lvl>
    <w:lvl w:ilvl="2" w:tplc="57E0B8EC" w:tentative="1">
      <w:start w:val="1"/>
      <w:numFmt w:val="bullet"/>
      <w:lvlText w:val=""/>
      <w:lvlJc w:val="left"/>
      <w:pPr>
        <w:tabs>
          <w:tab w:val="num" w:pos="2160"/>
        </w:tabs>
        <w:ind w:left="2160" w:hanging="360"/>
      </w:pPr>
      <w:rPr>
        <w:rFonts w:ascii="Symbol" w:hAnsi="Symbol" w:hint="default"/>
      </w:rPr>
    </w:lvl>
    <w:lvl w:ilvl="3" w:tplc="D866764E" w:tentative="1">
      <w:start w:val="1"/>
      <w:numFmt w:val="bullet"/>
      <w:lvlText w:val=""/>
      <w:lvlJc w:val="left"/>
      <w:pPr>
        <w:tabs>
          <w:tab w:val="num" w:pos="2880"/>
        </w:tabs>
        <w:ind w:left="2880" w:hanging="360"/>
      </w:pPr>
      <w:rPr>
        <w:rFonts w:ascii="Symbol" w:hAnsi="Symbol" w:hint="default"/>
      </w:rPr>
    </w:lvl>
    <w:lvl w:ilvl="4" w:tplc="16A63FBA" w:tentative="1">
      <w:start w:val="1"/>
      <w:numFmt w:val="bullet"/>
      <w:lvlText w:val=""/>
      <w:lvlJc w:val="left"/>
      <w:pPr>
        <w:tabs>
          <w:tab w:val="num" w:pos="3600"/>
        </w:tabs>
        <w:ind w:left="3600" w:hanging="360"/>
      </w:pPr>
      <w:rPr>
        <w:rFonts w:ascii="Symbol" w:hAnsi="Symbol" w:hint="default"/>
      </w:rPr>
    </w:lvl>
    <w:lvl w:ilvl="5" w:tplc="1E3C2CFC" w:tentative="1">
      <w:start w:val="1"/>
      <w:numFmt w:val="bullet"/>
      <w:lvlText w:val=""/>
      <w:lvlJc w:val="left"/>
      <w:pPr>
        <w:tabs>
          <w:tab w:val="num" w:pos="4320"/>
        </w:tabs>
        <w:ind w:left="4320" w:hanging="360"/>
      </w:pPr>
      <w:rPr>
        <w:rFonts w:ascii="Symbol" w:hAnsi="Symbol" w:hint="default"/>
      </w:rPr>
    </w:lvl>
    <w:lvl w:ilvl="6" w:tplc="36B4ED8A" w:tentative="1">
      <w:start w:val="1"/>
      <w:numFmt w:val="bullet"/>
      <w:lvlText w:val=""/>
      <w:lvlJc w:val="left"/>
      <w:pPr>
        <w:tabs>
          <w:tab w:val="num" w:pos="5040"/>
        </w:tabs>
        <w:ind w:left="5040" w:hanging="360"/>
      </w:pPr>
      <w:rPr>
        <w:rFonts w:ascii="Symbol" w:hAnsi="Symbol" w:hint="default"/>
      </w:rPr>
    </w:lvl>
    <w:lvl w:ilvl="7" w:tplc="7286E03E" w:tentative="1">
      <w:start w:val="1"/>
      <w:numFmt w:val="bullet"/>
      <w:lvlText w:val=""/>
      <w:lvlJc w:val="left"/>
      <w:pPr>
        <w:tabs>
          <w:tab w:val="num" w:pos="5760"/>
        </w:tabs>
        <w:ind w:left="5760" w:hanging="360"/>
      </w:pPr>
      <w:rPr>
        <w:rFonts w:ascii="Symbol" w:hAnsi="Symbol" w:hint="default"/>
      </w:rPr>
    </w:lvl>
    <w:lvl w:ilvl="8" w:tplc="2EB403C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F1F58C4"/>
    <w:multiLevelType w:val="hybridMultilevel"/>
    <w:tmpl w:val="3FB0BF5E"/>
    <w:lvl w:ilvl="0" w:tplc="F7504AC0">
      <w:start w:val="1"/>
      <w:numFmt w:val="bullet"/>
      <w:lvlText w:val=""/>
      <w:lvlPicBulletId w:val="0"/>
      <w:lvlJc w:val="left"/>
      <w:pPr>
        <w:tabs>
          <w:tab w:val="num" w:pos="720"/>
        </w:tabs>
        <w:ind w:left="720" w:hanging="360"/>
      </w:pPr>
      <w:rPr>
        <w:rFonts w:ascii="Symbol" w:hAnsi="Symbol" w:hint="default"/>
      </w:rPr>
    </w:lvl>
    <w:lvl w:ilvl="1" w:tplc="137E4C68" w:tentative="1">
      <w:start w:val="1"/>
      <w:numFmt w:val="bullet"/>
      <w:lvlText w:val=""/>
      <w:lvlJc w:val="left"/>
      <w:pPr>
        <w:tabs>
          <w:tab w:val="num" w:pos="1440"/>
        </w:tabs>
        <w:ind w:left="1440" w:hanging="360"/>
      </w:pPr>
      <w:rPr>
        <w:rFonts w:ascii="Symbol" w:hAnsi="Symbol" w:hint="default"/>
      </w:rPr>
    </w:lvl>
    <w:lvl w:ilvl="2" w:tplc="9C6C4D0C" w:tentative="1">
      <w:start w:val="1"/>
      <w:numFmt w:val="bullet"/>
      <w:lvlText w:val=""/>
      <w:lvlJc w:val="left"/>
      <w:pPr>
        <w:tabs>
          <w:tab w:val="num" w:pos="2160"/>
        </w:tabs>
        <w:ind w:left="2160" w:hanging="360"/>
      </w:pPr>
      <w:rPr>
        <w:rFonts w:ascii="Symbol" w:hAnsi="Symbol" w:hint="default"/>
      </w:rPr>
    </w:lvl>
    <w:lvl w:ilvl="3" w:tplc="579A159A" w:tentative="1">
      <w:start w:val="1"/>
      <w:numFmt w:val="bullet"/>
      <w:lvlText w:val=""/>
      <w:lvlJc w:val="left"/>
      <w:pPr>
        <w:tabs>
          <w:tab w:val="num" w:pos="2880"/>
        </w:tabs>
        <w:ind w:left="2880" w:hanging="360"/>
      </w:pPr>
      <w:rPr>
        <w:rFonts w:ascii="Symbol" w:hAnsi="Symbol" w:hint="default"/>
      </w:rPr>
    </w:lvl>
    <w:lvl w:ilvl="4" w:tplc="F5267E78" w:tentative="1">
      <w:start w:val="1"/>
      <w:numFmt w:val="bullet"/>
      <w:lvlText w:val=""/>
      <w:lvlJc w:val="left"/>
      <w:pPr>
        <w:tabs>
          <w:tab w:val="num" w:pos="3600"/>
        </w:tabs>
        <w:ind w:left="3600" w:hanging="360"/>
      </w:pPr>
      <w:rPr>
        <w:rFonts w:ascii="Symbol" w:hAnsi="Symbol" w:hint="default"/>
      </w:rPr>
    </w:lvl>
    <w:lvl w:ilvl="5" w:tplc="5A60AFC0" w:tentative="1">
      <w:start w:val="1"/>
      <w:numFmt w:val="bullet"/>
      <w:lvlText w:val=""/>
      <w:lvlJc w:val="left"/>
      <w:pPr>
        <w:tabs>
          <w:tab w:val="num" w:pos="4320"/>
        </w:tabs>
        <w:ind w:left="4320" w:hanging="360"/>
      </w:pPr>
      <w:rPr>
        <w:rFonts w:ascii="Symbol" w:hAnsi="Symbol" w:hint="default"/>
      </w:rPr>
    </w:lvl>
    <w:lvl w:ilvl="6" w:tplc="CC243D16" w:tentative="1">
      <w:start w:val="1"/>
      <w:numFmt w:val="bullet"/>
      <w:lvlText w:val=""/>
      <w:lvlJc w:val="left"/>
      <w:pPr>
        <w:tabs>
          <w:tab w:val="num" w:pos="5040"/>
        </w:tabs>
        <w:ind w:left="5040" w:hanging="360"/>
      </w:pPr>
      <w:rPr>
        <w:rFonts w:ascii="Symbol" w:hAnsi="Symbol" w:hint="default"/>
      </w:rPr>
    </w:lvl>
    <w:lvl w:ilvl="7" w:tplc="CB1A3738" w:tentative="1">
      <w:start w:val="1"/>
      <w:numFmt w:val="bullet"/>
      <w:lvlText w:val=""/>
      <w:lvlJc w:val="left"/>
      <w:pPr>
        <w:tabs>
          <w:tab w:val="num" w:pos="5760"/>
        </w:tabs>
        <w:ind w:left="5760" w:hanging="360"/>
      </w:pPr>
      <w:rPr>
        <w:rFonts w:ascii="Symbol" w:hAnsi="Symbol" w:hint="default"/>
      </w:rPr>
    </w:lvl>
    <w:lvl w:ilvl="8" w:tplc="EBC46A68"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699"/>
    <w:rsid w:val="00250B98"/>
    <w:rsid w:val="00333699"/>
    <w:rsid w:val="005A2AD0"/>
    <w:rsid w:val="007519A3"/>
    <w:rsid w:val="00A841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D4AFC"/>
  <w15:docId w15:val="{5E20E0D1-2240-4A28-AB13-06A095A80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 w:line="269" w:lineRule="auto"/>
      <w:ind w:left="895" w:hanging="10"/>
      <w:jc w:val="both"/>
    </w:pPr>
    <w:rPr>
      <w:rFonts w:ascii="Times New Roman" w:eastAsia="Times New Roman" w:hAnsi="Times New Roman" w:cs="Times New Roman"/>
      <w:color w:val="000000"/>
      <w:sz w:val="24"/>
    </w:rPr>
  </w:style>
  <w:style w:type="paragraph" w:styleId="Balk1">
    <w:name w:val="heading 1"/>
    <w:next w:val="Normal"/>
    <w:link w:val="Balk1Char"/>
    <w:uiPriority w:val="9"/>
    <w:unhideWhenUsed/>
    <w:qFormat/>
    <w:pPr>
      <w:keepNext/>
      <w:keepLines/>
      <w:spacing w:after="112"/>
      <w:ind w:left="885"/>
      <w:jc w:val="center"/>
      <w:outlineLvl w:val="0"/>
    </w:pPr>
    <w:rPr>
      <w:rFonts w:ascii="Times New Roman" w:eastAsia="Times New Roman" w:hAnsi="Times New Roman" w:cs="Times New Roman"/>
      <w:color w:val="000000"/>
      <w:sz w:val="24"/>
    </w:rPr>
  </w:style>
  <w:style w:type="paragraph" w:styleId="Balk2">
    <w:name w:val="heading 2"/>
    <w:next w:val="Normal"/>
    <w:link w:val="Balk2Char"/>
    <w:uiPriority w:val="9"/>
    <w:unhideWhenUsed/>
    <w:qFormat/>
    <w:pPr>
      <w:keepNext/>
      <w:keepLines/>
      <w:spacing w:after="20"/>
      <w:ind w:left="880" w:hanging="10"/>
      <w:outlineLvl w:val="1"/>
    </w:pPr>
    <w:rPr>
      <w:rFonts w:ascii="Times New Roman" w:eastAsia="Times New Roman" w:hAnsi="Times New Roman" w:cs="Times New Roman"/>
      <w:b/>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color w:val="000000"/>
      <w:sz w:val="24"/>
    </w:rPr>
  </w:style>
  <w:style w:type="character" w:customStyle="1" w:styleId="Balk2Char">
    <w:name w:val="Başlık 2 Char"/>
    <w:link w:val="Balk2"/>
    <w:rPr>
      <w:rFonts w:ascii="Times New Roman" w:eastAsia="Times New Roman" w:hAnsi="Times New Roman" w:cs="Times New Roman"/>
      <w:b/>
      <w:color w:val="000000"/>
      <w:sz w:val="24"/>
    </w:rPr>
  </w:style>
  <w:style w:type="paragraph" w:styleId="ListeParagraf">
    <w:name w:val="List Paragraph"/>
    <w:basedOn w:val="Normal"/>
    <w:uiPriority w:val="34"/>
    <w:qFormat/>
    <w:rsid w:val="00A841A7"/>
    <w:pPr>
      <w:ind w:left="720"/>
      <w:contextualSpacing/>
    </w:pPr>
  </w:style>
  <w:style w:type="paragraph" w:styleId="stBilgi">
    <w:name w:val="header"/>
    <w:basedOn w:val="Normal"/>
    <w:link w:val="stBilgiChar"/>
    <w:uiPriority w:val="99"/>
    <w:unhideWhenUsed/>
    <w:rsid w:val="00A841A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841A7"/>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0.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7" Type="http://schemas.openxmlformats.org/officeDocument/2006/relationships/image" Target="media/image30.jpg"/><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7" Type="http://schemas.openxmlformats.org/officeDocument/2006/relationships/image" Target="media/image30.jpg"/><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739</Words>
  <Characters>4217</Characters>
  <Application>Microsoft Office Word</Application>
  <DocSecurity>0</DocSecurity>
  <Lines>35</Lines>
  <Paragraphs>9</Paragraphs>
  <ScaleCrop>false</ScaleCrop>
  <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Muhammed Emin KOCAAĞA</dc:creator>
  <cp:keywords/>
  <cp:lastModifiedBy>Muhammed Emin KOCAAĞA</cp:lastModifiedBy>
  <cp:revision>4</cp:revision>
  <dcterms:created xsi:type="dcterms:W3CDTF">2025-12-05T12:40:00Z</dcterms:created>
  <dcterms:modified xsi:type="dcterms:W3CDTF">2025-12-05T14:15:00Z</dcterms:modified>
</cp:coreProperties>
</file>