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557"/>
        <w:gridCol w:w="3118"/>
        <w:gridCol w:w="7230"/>
      </w:tblGrid>
      <w:tr w:rsidR="00DC14B5" w:rsidRPr="00DC14B5" w14:paraId="3DCDCDE9" w14:textId="77777777" w:rsidTr="00A95E47">
        <w:trPr>
          <w:trHeight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2BBBD14" w14:textId="77777777" w:rsidR="00AA1A5A" w:rsidRPr="00DC14B5" w:rsidRDefault="00AA1A5A" w:rsidP="00DC14B5">
            <w:pPr>
              <w:jc w:val="both"/>
              <w:rPr>
                <w:rFonts w:ascii="Times New Roman" w:hAnsi="Times New Roman"/>
                <w:b/>
                <w:szCs w:val="22"/>
              </w:rPr>
            </w:pPr>
            <w:bookmarkStart w:id="0" w:name="_GoBack" w:colFirst="0" w:colLast="0"/>
            <w:r w:rsidRPr="00DC14B5">
              <w:rPr>
                <w:rFonts w:ascii="Times New Roman" w:hAnsi="Times New Roman"/>
                <w:b/>
                <w:szCs w:val="22"/>
              </w:rPr>
              <w:t>Birimi</w:t>
            </w:r>
            <w:r w:rsidR="00A95E47" w:rsidRPr="00DC14B5">
              <w:rPr>
                <w:rFonts w:ascii="Times New Roman" w:hAnsi="Times New Roman"/>
                <w:b/>
                <w:szCs w:val="22"/>
              </w:rPr>
              <w:tab/>
            </w:r>
            <w:r w:rsidR="00A95E47" w:rsidRPr="00DC14B5">
              <w:rPr>
                <w:rFonts w:ascii="Times New Roman" w:hAnsi="Times New Roman"/>
                <w:b/>
                <w:szCs w:val="22"/>
              </w:rPr>
              <w:tab/>
            </w:r>
            <w:r w:rsidRPr="00DC14B5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12905" w:type="dxa"/>
            <w:gridSpan w:val="3"/>
            <w:shd w:val="clear" w:color="auto" w:fill="auto"/>
            <w:vAlign w:val="center"/>
          </w:tcPr>
          <w:p w14:paraId="675187A6" w14:textId="55CBA24F" w:rsidR="00AA1A5A" w:rsidRPr="00DC14B5" w:rsidRDefault="006D558B" w:rsidP="00DC14B5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C14B5">
              <w:rPr>
                <w:rFonts w:ascii="Times New Roman" w:hAnsi="Times New Roman"/>
                <w:b/>
                <w:szCs w:val="22"/>
              </w:rPr>
              <w:t>KÜTÜPHANE VE DOKÜMANTASYON DAİRE BAŞKANLIĞI</w:t>
            </w:r>
          </w:p>
        </w:tc>
      </w:tr>
      <w:tr w:rsidR="00DC14B5" w:rsidRPr="00DC14B5" w14:paraId="0896A50D" w14:textId="77777777" w:rsidTr="00A95E47">
        <w:trPr>
          <w:trHeight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B613EFC" w14:textId="77777777" w:rsidR="00AA1A5A" w:rsidRPr="00DC14B5" w:rsidRDefault="00AA1A5A" w:rsidP="00DC14B5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C14B5">
              <w:rPr>
                <w:rFonts w:ascii="Times New Roman" w:hAnsi="Times New Roman"/>
                <w:b/>
                <w:szCs w:val="22"/>
              </w:rPr>
              <w:t>Alt Birimi</w:t>
            </w:r>
            <w:r w:rsidR="00A95E47" w:rsidRPr="00DC14B5">
              <w:rPr>
                <w:rFonts w:ascii="Times New Roman" w:hAnsi="Times New Roman"/>
                <w:b/>
                <w:szCs w:val="22"/>
              </w:rPr>
              <w:tab/>
            </w:r>
            <w:r w:rsidRPr="00DC14B5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12905" w:type="dxa"/>
            <w:gridSpan w:val="3"/>
            <w:shd w:val="clear" w:color="auto" w:fill="auto"/>
            <w:vAlign w:val="center"/>
          </w:tcPr>
          <w:p w14:paraId="7CBA0D21" w14:textId="001E8AC4" w:rsidR="00AA1A5A" w:rsidRPr="00DC14B5" w:rsidRDefault="006D558B" w:rsidP="00DC14B5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C14B5">
              <w:rPr>
                <w:rFonts w:ascii="Times New Roman" w:hAnsi="Times New Roman"/>
                <w:b/>
                <w:szCs w:val="22"/>
              </w:rPr>
              <w:t>----</w:t>
            </w:r>
          </w:p>
        </w:tc>
      </w:tr>
      <w:tr w:rsidR="00DC14B5" w:rsidRPr="00DC14B5" w14:paraId="3C9E1CA6" w14:textId="77777777" w:rsidTr="007643D1">
        <w:trPr>
          <w:jc w:val="center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16469328" w14:textId="77777777" w:rsidR="00AA1A5A" w:rsidRPr="00DC14B5" w:rsidRDefault="00AA1A5A" w:rsidP="00DC14B5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C14B5">
              <w:rPr>
                <w:rFonts w:ascii="Times New Roman" w:hAnsi="Times New Roman"/>
                <w:b/>
                <w:szCs w:val="22"/>
              </w:rPr>
              <w:t>Hassas Görevler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88182F" w14:textId="77777777" w:rsidR="00AA1A5A" w:rsidRPr="00DC14B5" w:rsidRDefault="00AA1A5A" w:rsidP="00DC14B5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C14B5">
              <w:rPr>
                <w:rFonts w:ascii="Times New Roman" w:hAnsi="Times New Roman"/>
                <w:b/>
                <w:szCs w:val="22"/>
              </w:rPr>
              <w:t>Görevin Yerine Getirilmeme Sonucu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C1494D1" w14:textId="77777777" w:rsidR="00AA1A5A" w:rsidRPr="00DC14B5" w:rsidRDefault="00AA1A5A" w:rsidP="00DC14B5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C14B5">
              <w:rPr>
                <w:rFonts w:ascii="Times New Roman" w:hAnsi="Times New Roman"/>
                <w:b/>
                <w:szCs w:val="22"/>
              </w:rPr>
              <w:t xml:space="preserve"> Alınması Gereken Önlemler veya Kontroller</w:t>
            </w:r>
          </w:p>
        </w:tc>
      </w:tr>
      <w:tr w:rsidR="00DC14B5" w:rsidRPr="00DC14B5" w14:paraId="6C2D7825" w14:textId="77777777" w:rsidTr="007643D1">
        <w:trPr>
          <w:trHeight w:val="728"/>
          <w:jc w:val="center"/>
        </w:trPr>
        <w:tc>
          <w:tcPr>
            <w:tcW w:w="4395" w:type="dxa"/>
            <w:gridSpan w:val="2"/>
            <w:vAlign w:val="center"/>
          </w:tcPr>
          <w:p w14:paraId="4ADBA1E3" w14:textId="768E51DD" w:rsidR="006D558B" w:rsidRPr="006D558B" w:rsidRDefault="007D5EF1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DC14B5">
              <w:rPr>
                <w:rFonts w:ascii="Times New Roman" w:hAnsi="Times New Roman"/>
                <w:snapToGrid/>
                <w:szCs w:val="22"/>
              </w:rPr>
              <w:t>Satın alma, taşınır ve ödeme işlemleri</w:t>
            </w:r>
          </w:p>
          <w:p w14:paraId="18BDD690" w14:textId="77777777" w:rsidR="00AA1A5A" w:rsidRPr="00DC14B5" w:rsidRDefault="00AA1A5A" w:rsidP="00DC14B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AC272FC" w14:textId="78B365CE" w:rsidR="00182E4F" w:rsidRPr="00182E4F" w:rsidRDefault="00182E4F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182E4F">
              <w:rPr>
                <w:rFonts w:ascii="Times New Roman" w:hAnsi="Times New Roman"/>
                <w:snapToGrid/>
                <w:szCs w:val="22"/>
              </w:rPr>
              <w:t>Haksız rekabet, ihale</w:t>
            </w:r>
            <w:r w:rsidR="00DC14B5">
              <w:rPr>
                <w:rFonts w:ascii="Times New Roman" w:hAnsi="Times New Roman"/>
                <w:snapToGrid/>
                <w:szCs w:val="22"/>
              </w:rPr>
              <w:t xml:space="preserve"> </w:t>
            </w:r>
            <w:r w:rsidRPr="00182E4F">
              <w:rPr>
                <w:rFonts w:ascii="Times New Roman" w:hAnsi="Times New Roman"/>
                <w:snapToGrid/>
                <w:szCs w:val="22"/>
              </w:rPr>
              <w:t>iptali, menfaat sağlama</w:t>
            </w:r>
            <w:r w:rsidR="00DC14B5">
              <w:rPr>
                <w:rFonts w:ascii="Times New Roman" w:hAnsi="Times New Roman"/>
                <w:snapToGrid/>
                <w:szCs w:val="22"/>
              </w:rPr>
              <w:t xml:space="preserve">, </w:t>
            </w:r>
            <w:r w:rsidRPr="00182E4F">
              <w:rPr>
                <w:rFonts w:ascii="Times New Roman" w:hAnsi="Times New Roman"/>
                <w:snapToGrid/>
                <w:szCs w:val="22"/>
              </w:rPr>
              <w:t>Hatalı ödeme, yanlış işlem,</w:t>
            </w:r>
            <w:r w:rsidR="00DC14B5">
              <w:rPr>
                <w:rFonts w:ascii="Times New Roman" w:hAnsi="Times New Roman"/>
                <w:snapToGrid/>
                <w:szCs w:val="22"/>
              </w:rPr>
              <w:t xml:space="preserve"> </w:t>
            </w:r>
            <w:r w:rsidRPr="00182E4F">
              <w:rPr>
                <w:rFonts w:ascii="Times New Roman" w:hAnsi="Times New Roman"/>
                <w:snapToGrid/>
                <w:szCs w:val="22"/>
              </w:rPr>
              <w:t>hak kaybı</w:t>
            </w:r>
            <w:r w:rsidR="00DC14B5">
              <w:rPr>
                <w:rFonts w:ascii="Times New Roman" w:hAnsi="Times New Roman"/>
                <w:snapToGrid/>
                <w:szCs w:val="22"/>
              </w:rPr>
              <w:t>, Koleksiyon geliştirilememesi, Mali ve yasal sorumluluk</w:t>
            </w:r>
          </w:p>
          <w:p w14:paraId="45DD0603" w14:textId="77777777" w:rsidR="00AA1A5A" w:rsidRPr="00DC14B5" w:rsidRDefault="00AA1A5A" w:rsidP="00DC14B5">
            <w:pPr>
              <w:pStyle w:val="Default"/>
              <w:tabs>
                <w:tab w:val="left" w:pos="263"/>
              </w:tabs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4B3C87AB" w14:textId="75A06BB3" w:rsidR="00AA1A5A" w:rsidRPr="00DC14B5" w:rsidRDefault="00CF6D5A" w:rsidP="00CF6D5A">
            <w:pPr>
              <w:pStyle w:val="Default"/>
              <w:tabs>
                <w:tab w:val="left" w:pos="319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Deneyimli ve uygun personel seçimi. </w:t>
            </w:r>
            <w:r w:rsidR="00182E4F"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Personelin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="00182E4F"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üzenlenen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eğitim ve </w:t>
            </w:r>
            <w:r w:rsidR="00182E4F"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seminerlere katılımını sağlamak.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Mevzuatın değişikliklerinin takip edilmesi. Satın alma süreçlerinin zamanında yapılması. Bütçe tedbirlerinin alınması. İç-Dış denetim.</w:t>
            </w:r>
          </w:p>
        </w:tc>
      </w:tr>
      <w:tr w:rsidR="004A79A9" w:rsidRPr="00DC14B5" w14:paraId="60C81682" w14:textId="77777777" w:rsidTr="007643D1">
        <w:trPr>
          <w:trHeight w:val="639"/>
          <w:jc w:val="center"/>
        </w:trPr>
        <w:tc>
          <w:tcPr>
            <w:tcW w:w="4395" w:type="dxa"/>
            <w:gridSpan w:val="2"/>
            <w:vAlign w:val="center"/>
          </w:tcPr>
          <w:p w14:paraId="648C9CA7" w14:textId="77145F6D" w:rsidR="004A79A9" w:rsidRPr="00182E4F" w:rsidRDefault="004A79A9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 xml:space="preserve">Koleksiyon </w:t>
            </w:r>
            <w:proofErr w:type="gramStart"/>
            <w:r>
              <w:rPr>
                <w:rFonts w:ascii="Times New Roman" w:hAnsi="Times New Roman"/>
                <w:snapToGrid/>
                <w:szCs w:val="22"/>
              </w:rPr>
              <w:t>geliştirme .</w:t>
            </w:r>
            <w:proofErr w:type="gramEnd"/>
          </w:p>
        </w:tc>
        <w:tc>
          <w:tcPr>
            <w:tcW w:w="3118" w:type="dxa"/>
            <w:vAlign w:val="center"/>
          </w:tcPr>
          <w:p w14:paraId="0162ADB4" w14:textId="6DADB442" w:rsidR="004A79A9" w:rsidRPr="00182E4F" w:rsidRDefault="004A79A9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 xml:space="preserve">Basılı ve elektronik kaynakların arttırılamaması ve güncellenememesi sonucunda </w:t>
            </w:r>
            <w:proofErr w:type="gramStart"/>
            <w:r>
              <w:rPr>
                <w:rFonts w:ascii="Times New Roman" w:hAnsi="Times New Roman"/>
                <w:snapToGrid/>
                <w:szCs w:val="22"/>
              </w:rPr>
              <w:t>eğitim  ve</w:t>
            </w:r>
            <w:proofErr w:type="gramEnd"/>
            <w:r>
              <w:rPr>
                <w:rFonts w:ascii="Times New Roman" w:hAnsi="Times New Roman"/>
                <w:snapToGrid/>
                <w:szCs w:val="22"/>
              </w:rPr>
              <w:t xml:space="preserve"> öğretime katkıda yetersizlik.</w:t>
            </w:r>
          </w:p>
        </w:tc>
        <w:tc>
          <w:tcPr>
            <w:tcW w:w="7230" w:type="dxa"/>
          </w:tcPr>
          <w:p w14:paraId="21B0D9F7" w14:textId="77777777" w:rsidR="00D256EC" w:rsidRDefault="00D256EC" w:rsidP="00DC14B5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A6931A" w14:textId="77777777" w:rsidR="00D256EC" w:rsidRDefault="00D256EC" w:rsidP="00DC14B5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AE8F9B" w14:textId="333C0C4E" w:rsidR="004A79A9" w:rsidRPr="00DC14B5" w:rsidRDefault="00D256EC" w:rsidP="00DC14B5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Kullanıcı talep ve ihtiyaçlarının zamanında belirlenmesi.  </w:t>
            </w:r>
          </w:p>
        </w:tc>
      </w:tr>
      <w:tr w:rsidR="003C1A4D" w:rsidRPr="00DC14B5" w14:paraId="65C29585" w14:textId="77777777" w:rsidTr="007643D1">
        <w:trPr>
          <w:trHeight w:val="639"/>
          <w:jc w:val="center"/>
        </w:trPr>
        <w:tc>
          <w:tcPr>
            <w:tcW w:w="4395" w:type="dxa"/>
            <w:gridSpan w:val="2"/>
            <w:vAlign w:val="center"/>
          </w:tcPr>
          <w:p w14:paraId="0D647250" w14:textId="093B3615" w:rsidR="003C1A4D" w:rsidRPr="00182E4F" w:rsidRDefault="005827EE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>Okuyucu hizmetleri</w:t>
            </w:r>
          </w:p>
        </w:tc>
        <w:tc>
          <w:tcPr>
            <w:tcW w:w="3118" w:type="dxa"/>
            <w:vAlign w:val="center"/>
          </w:tcPr>
          <w:p w14:paraId="618218F7" w14:textId="30F1C9E9" w:rsidR="003C1A4D" w:rsidRPr="00182E4F" w:rsidRDefault="005827EE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 xml:space="preserve">Kullanıcı memnuniyetsizliği, Bilgiye erişimin sağlanamaması, Eğitim- öğretim faaliyetlerine destek olma amacını gerçekleştirememe. </w:t>
            </w:r>
          </w:p>
        </w:tc>
        <w:tc>
          <w:tcPr>
            <w:tcW w:w="7230" w:type="dxa"/>
          </w:tcPr>
          <w:p w14:paraId="54A7073B" w14:textId="77777777" w:rsidR="005827EE" w:rsidRDefault="005827EE" w:rsidP="00DC14B5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049485" w14:textId="7DE1A5EA" w:rsidR="003C1A4D" w:rsidRPr="00DC14B5" w:rsidRDefault="005827EE" w:rsidP="00DC14B5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Mesleki yeterliliğe sahip personel istihdamı. Kurum ve birim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hizmetiçi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eğitim faaliyetlerinin düzenlenmesi ve sürdürülmesi. İç-dış denetim.</w:t>
            </w:r>
          </w:p>
        </w:tc>
      </w:tr>
      <w:tr w:rsidR="003C1A4D" w:rsidRPr="00DC14B5" w14:paraId="04823CDE" w14:textId="77777777" w:rsidTr="007643D1">
        <w:trPr>
          <w:trHeight w:val="639"/>
          <w:jc w:val="center"/>
        </w:trPr>
        <w:tc>
          <w:tcPr>
            <w:tcW w:w="4395" w:type="dxa"/>
            <w:gridSpan w:val="2"/>
            <w:vAlign w:val="center"/>
          </w:tcPr>
          <w:p w14:paraId="10AE2F5C" w14:textId="5C0F4B93" w:rsidR="003C1A4D" w:rsidRPr="00182E4F" w:rsidRDefault="0079653E" w:rsidP="0079653E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 xml:space="preserve">Teknik hizmetler ( </w:t>
            </w:r>
            <w:proofErr w:type="spellStart"/>
            <w:proofErr w:type="gramStart"/>
            <w:r>
              <w:rPr>
                <w:rFonts w:ascii="Times New Roman" w:hAnsi="Times New Roman"/>
                <w:snapToGrid/>
                <w:szCs w:val="22"/>
              </w:rPr>
              <w:t>Mekansal</w:t>
            </w:r>
            <w:proofErr w:type="spellEnd"/>
            <w:proofErr w:type="gramEnd"/>
            <w:r>
              <w:rPr>
                <w:rFonts w:ascii="Times New Roman" w:hAnsi="Times New Roman"/>
                <w:snapToGrid/>
                <w:szCs w:val="22"/>
              </w:rPr>
              <w:t xml:space="preserve"> Hizmet Alanları )</w:t>
            </w:r>
          </w:p>
        </w:tc>
        <w:tc>
          <w:tcPr>
            <w:tcW w:w="3118" w:type="dxa"/>
            <w:vAlign w:val="center"/>
          </w:tcPr>
          <w:p w14:paraId="055B8E41" w14:textId="2EA21881" w:rsidR="003C1A4D" w:rsidRPr="00182E4F" w:rsidRDefault="0079653E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 xml:space="preserve">Kullanıcı memnuniyetsizliği ( Binanın aşırı sıcak ve soğuk </w:t>
            </w:r>
            <w:proofErr w:type="gramStart"/>
            <w:r>
              <w:rPr>
                <w:rFonts w:ascii="Times New Roman" w:hAnsi="Times New Roman"/>
                <w:snapToGrid/>
                <w:szCs w:val="22"/>
              </w:rPr>
              <w:t>olması .</w:t>
            </w:r>
            <w:proofErr w:type="gramEnd"/>
            <w:r>
              <w:rPr>
                <w:rFonts w:ascii="Times New Roman" w:hAnsi="Times New Roman"/>
                <w:snapToGrid/>
                <w:szCs w:val="22"/>
              </w:rPr>
              <w:t xml:space="preserve"> Aydınlatma ve havalandırmanın yetersiz </w:t>
            </w:r>
            <w:proofErr w:type="spellStart"/>
            <w:r>
              <w:rPr>
                <w:rFonts w:ascii="Times New Roman" w:hAnsi="Times New Roman"/>
                <w:snapToGrid/>
                <w:szCs w:val="22"/>
              </w:rPr>
              <w:t>yetersiz</w:t>
            </w:r>
            <w:proofErr w:type="spellEnd"/>
            <w:r>
              <w:rPr>
                <w:rFonts w:ascii="Times New Roman" w:hAnsi="Times New Roman"/>
                <w:snapToGrid/>
                <w:szCs w:val="22"/>
              </w:rPr>
              <w:t xml:space="preserve"> olması. Binada güvenliğin sağlanamaması.</w:t>
            </w:r>
          </w:p>
        </w:tc>
        <w:tc>
          <w:tcPr>
            <w:tcW w:w="7230" w:type="dxa"/>
          </w:tcPr>
          <w:p w14:paraId="42AE6DA4" w14:textId="77777777" w:rsidR="005B1296" w:rsidRDefault="005B1296" w:rsidP="00DC14B5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B10FB6" w14:textId="7BB47881" w:rsidR="005B1296" w:rsidRDefault="005B1296" w:rsidP="00DC14B5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Merkez Kütüphane binasının kütüphanecilik hizmetlerine uygun olması.</w:t>
            </w:r>
          </w:p>
          <w:p w14:paraId="557FE054" w14:textId="77777777" w:rsidR="003C1A4D" w:rsidRDefault="005B1296" w:rsidP="00DC14B5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Uygun ve mesleki yeterliliği olan teknik personel seçimi. </w:t>
            </w:r>
          </w:p>
          <w:p w14:paraId="246CFF13" w14:textId="488ED799" w:rsidR="005B1296" w:rsidRPr="00DC14B5" w:rsidRDefault="005B1296" w:rsidP="00DC14B5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Uygun donanın se</w:t>
            </w:r>
            <w:r w:rsidR="00A735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ç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 ve bakımı. Güvenlik tedbirlerinin alınması.</w:t>
            </w:r>
          </w:p>
        </w:tc>
      </w:tr>
      <w:tr w:rsidR="00DC14B5" w:rsidRPr="00DC14B5" w14:paraId="6C936353" w14:textId="77777777" w:rsidTr="007643D1">
        <w:trPr>
          <w:trHeight w:val="639"/>
          <w:jc w:val="center"/>
        </w:trPr>
        <w:tc>
          <w:tcPr>
            <w:tcW w:w="4395" w:type="dxa"/>
            <w:gridSpan w:val="2"/>
            <w:vAlign w:val="center"/>
          </w:tcPr>
          <w:p w14:paraId="7274BC5A" w14:textId="20251372" w:rsidR="00182E4F" w:rsidRPr="00182E4F" w:rsidRDefault="00896FDD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>
              <w:rPr>
                <w:rFonts w:ascii="Times New Roman" w:hAnsi="Times New Roman"/>
                <w:snapToGrid/>
                <w:szCs w:val="22"/>
              </w:rPr>
              <w:t xml:space="preserve">İş sağlığı ve güvenliği ve </w:t>
            </w:r>
            <w:r w:rsidR="00182E4F" w:rsidRPr="00182E4F">
              <w:rPr>
                <w:rFonts w:ascii="Times New Roman" w:hAnsi="Times New Roman"/>
                <w:snapToGrid/>
                <w:szCs w:val="22"/>
              </w:rPr>
              <w:t>Sivil savunma hizmetlerinin düzenli</w:t>
            </w:r>
            <w:r>
              <w:rPr>
                <w:rFonts w:ascii="Times New Roman" w:hAnsi="Times New Roman"/>
                <w:snapToGrid/>
                <w:szCs w:val="22"/>
              </w:rPr>
              <w:t xml:space="preserve"> </w:t>
            </w:r>
            <w:r w:rsidR="00182E4F" w:rsidRPr="00182E4F">
              <w:rPr>
                <w:rFonts w:ascii="Times New Roman" w:hAnsi="Times New Roman"/>
                <w:snapToGrid/>
                <w:szCs w:val="22"/>
              </w:rPr>
              <w:t>yürütülmesi, araç gereç temini</w:t>
            </w:r>
            <w:r>
              <w:rPr>
                <w:rFonts w:ascii="Times New Roman" w:hAnsi="Times New Roman"/>
                <w:snapToGrid/>
                <w:szCs w:val="22"/>
              </w:rPr>
              <w:t>.</w:t>
            </w:r>
          </w:p>
          <w:p w14:paraId="27671928" w14:textId="2F76B63C" w:rsidR="00AA1A5A" w:rsidRPr="00DC14B5" w:rsidRDefault="00182E4F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182E4F">
              <w:rPr>
                <w:rFonts w:ascii="Times New Roman" w:hAnsi="Times New Roman"/>
                <w:snapToGrid/>
                <w:szCs w:val="22"/>
              </w:rPr>
              <w:t> </w:t>
            </w:r>
          </w:p>
        </w:tc>
        <w:tc>
          <w:tcPr>
            <w:tcW w:w="3118" w:type="dxa"/>
            <w:vAlign w:val="center"/>
          </w:tcPr>
          <w:p w14:paraId="5CFF89E8" w14:textId="77777777" w:rsidR="00182E4F" w:rsidRPr="00182E4F" w:rsidRDefault="00182E4F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182E4F">
              <w:rPr>
                <w:rFonts w:ascii="Times New Roman" w:hAnsi="Times New Roman"/>
                <w:snapToGrid/>
                <w:szCs w:val="22"/>
              </w:rPr>
              <w:t>Yangın ve diğer tehlikelere</w:t>
            </w:r>
          </w:p>
          <w:p w14:paraId="525A67FD" w14:textId="77777777" w:rsidR="00182E4F" w:rsidRPr="00182E4F" w:rsidRDefault="00182E4F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proofErr w:type="gramStart"/>
            <w:r w:rsidRPr="00182E4F">
              <w:rPr>
                <w:rFonts w:ascii="Times New Roman" w:hAnsi="Times New Roman"/>
                <w:snapToGrid/>
                <w:szCs w:val="22"/>
              </w:rPr>
              <w:t>karşı</w:t>
            </w:r>
            <w:proofErr w:type="gramEnd"/>
            <w:r w:rsidRPr="00182E4F">
              <w:rPr>
                <w:rFonts w:ascii="Times New Roman" w:hAnsi="Times New Roman"/>
                <w:snapToGrid/>
                <w:szCs w:val="22"/>
              </w:rPr>
              <w:t xml:space="preserve"> tedbirsiz yakalanma</w:t>
            </w:r>
          </w:p>
          <w:p w14:paraId="393CD4CB" w14:textId="77777777" w:rsidR="00AA1A5A" w:rsidRPr="00DC14B5" w:rsidRDefault="00AA1A5A" w:rsidP="00DC14B5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230" w:type="dxa"/>
          </w:tcPr>
          <w:p w14:paraId="6DBC519A" w14:textId="7839EDF5" w:rsidR="00AA1A5A" w:rsidRPr="00DC14B5" w:rsidRDefault="00A7358C" w:rsidP="00E566FE">
            <w:pPr>
              <w:pStyle w:val="Default"/>
              <w:tabs>
                <w:tab w:val="left" w:pos="319"/>
                <w:tab w:val="left" w:pos="6271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Personelin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üzenlenen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eğitim ve </w:t>
            </w:r>
            <w:r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seminerlere katılımını sağlamak.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82E4F"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Sivil Savunma Uzmanlığı</w:t>
            </w:r>
            <w:r w:rsidR="00E566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ve İş sağlığı güvenliği koordinatörlüğü ile istişarede bulunarak gerekli tedbirlerin alınması.</w:t>
            </w:r>
          </w:p>
        </w:tc>
      </w:tr>
      <w:tr w:rsidR="00DC14B5" w:rsidRPr="00DC14B5" w14:paraId="08FDCDD4" w14:textId="77777777" w:rsidTr="007643D1">
        <w:trPr>
          <w:trHeight w:val="567"/>
          <w:jc w:val="center"/>
        </w:trPr>
        <w:tc>
          <w:tcPr>
            <w:tcW w:w="4395" w:type="dxa"/>
            <w:gridSpan w:val="2"/>
            <w:vAlign w:val="center"/>
          </w:tcPr>
          <w:p w14:paraId="2E20DB8A" w14:textId="646FDC39" w:rsidR="003A1974" w:rsidRPr="003A1974" w:rsidRDefault="003A1974" w:rsidP="00DC14B5">
            <w:pPr>
              <w:jc w:val="both"/>
              <w:rPr>
                <w:rFonts w:ascii="Times New Roman" w:hAnsi="Times New Roman"/>
                <w:snapToGrid/>
                <w:szCs w:val="22"/>
              </w:rPr>
            </w:pPr>
            <w:r w:rsidRPr="003A1974">
              <w:rPr>
                <w:rFonts w:ascii="Times New Roman" w:hAnsi="Times New Roman"/>
                <w:snapToGrid/>
                <w:szCs w:val="22"/>
              </w:rPr>
              <w:lastRenderedPageBreak/>
              <w:t>Süreli yazıların zamanında</w:t>
            </w:r>
            <w:r w:rsidR="00846676">
              <w:rPr>
                <w:rFonts w:ascii="Times New Roman" w:hAnsi="Times New Roman"/>
                <w:snapToGrid/>
                <w:szCs w:val="22"/>
              </w:rPr>
              <w:t xml:space="preserve"> </w:t>
            </w:r>
            <w:proofErr w:type="gramStart"/>
            <w:r w:rsidR="00B461B3">
              <w:rPr>
                <w:rFonts w:ascii="Times New Roman" w:hAnsi="Times New Roman"/>
                <w:snapToGrid/>
                <w:szCs w:val="22"/>
              </w:rPr>
              <w:t xml:space="preserve">hazırlanarak </w:t>
            </w:r>
            <w:r w:rsidRPr="003A1974">
              <w:rPr>
                <w:rFonts w:ascii="Times New Roman" w:hAnsi="Times New Roman"/>
                <w:snapToGrid/>
                <w:szCs w:val="22"/>
              </w:rPr>
              <w:t>, ilgili</w:t>
            </w:r>
            <w:proofErr w:type="gramEnd"/>
            <w:r w:rsidRPr="003A1974">
              <w:rPr>
                <w:rFonts w:ascii="Times New Roman" w:hAnsi="Times New Roman"/>
                <w:snapToGrid/>
                <w:szCs w:val="22"/>
              </w:rPr>
              <w:t xml:space="preserve"> birim ya da</w:t>
            </w:r>
            <w:r w:rsidR="00846676">
              <w:rPr>
                <w:rFonts w:ascii="Times New Roman" w:hAnsi="Times New Roman"/>
                <w:snapToGrid/>
                <w:szCs w:val="22"/>
              </w:rPr>
              <w:t xml:space="preserve"> </w:t>
            </w:r>
            <w:r w:rsidRPr="003A1974">
              <w:rPr>
                <w:rFonts w:ascii="Times New Roman" w:hAnsi="Times New Roman"/>
                <w:snapToGrid/>
                <w:szCs w:val="22"/>
              </w:rPr>
              <w:t>kuruluşlara gönderilmesi.</w:t>
            </w:r>
            <w:r w:rsidR="00846676">
              <w:rPr>
                <w:rFonts w:ascii="Times New Roman" w:hAnsi="Times New Roman"/>
                <w:snapToGrid/>
                <w:szCs w:val="22"/>
              </w:rPr>
              <w:t xml:space="preserve"> </w:t>
            </w:r>
            <w:r w:rsidRPr="003A1974">
              <w:rPr>
                <w:rFonts w:ascii="Times New Roman" w:hAnsi="Times New Roman"/>
                <w:snapToGrid/>
                <w:szCs w:val="22"/>
              </w:rPr>
              <w:t>Gizli yazıların hazırlanması, Personel Özlük Bilgilerinin Saklanması</w:t>
            </w:r>
            <w:r w:rsidR="00846676">
              <w:rPr>
                <w:rFonts w:ascii="Times New Roman" w:hAnsi="Times New Roman"/>
                <w:snapToGrid/>
                <w:szCs w:val="22"/>
              </w:rPr>
              <w:t>.</w:t>
            </w:r>
          </w:p>
          <w:p w14:paraId="6D565405" w14:textId="77777777" w:rsidR="00AA1A5A" w:rsidRPr="00DC14B5" w:rsidRDefault="00AA1A5A" w:rsidP="00DC14B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3E2412C" w14:textId="64708C3D" w:rsidR="00AA1A5A" w:rsidRPr="00DC14B5" w:rsidRDefault="003A1974" w:rsidP="00DC14B5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2"/>
              </w:rPr>
            </w:pPr>
            <w:r w:rsidRPr="00DC14B5">
              <w:rPr>
                <w:rFonts w:ascii="Times New Roman" w:hAnsi="Times New Roman"/>
                <w:szCs w:val="22"/>
              </w:rPr>
              <w:t>İtibar ve güven kaybı</w:t>
            </w:r>
            <w:r w:rsidR="00846676">
              <w:rPr>
                <w:rFonts w:ascii="Times New Roman" w:hAnsi="Times New Roman"/>
                <w:szCs w:val="22"/>
              </w:rPr>
              <w:t xml:space="preserve">. </w:t>
            </w:r>
            <w:proofErr w:type="gramStart"/>
            <w:r w:rsidR="00846676">
              <w:rPr>
                <w:rFonts w:ascii="Times New Roman" w:hAnsi="Times New Roman"/>
                <w:szCs w:val="22"/>
              </w:rPr>
              <w:t xml:space="preserve">İdari </w:t>
            </w:r>
            <w:r w:rsidRPr="00DC14B5">
              <w:rPr>
                <w:rFonts w:ascii="Times New Roman" w:hAnsi="Times New Roman"/>
                <w:szCs w:val="22"/>
              </w:rPr>
              <w:t xml:space="preserve"> Soruşturma</w:t>
            </w:r>
            <w:proofErr w:type="gramEnd"/>
            <w:r w:rsidR="0084667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7230" w:type="dxa"/>
          </w:tcPr>
          <w:p w14:paraId="5942D387" w14:textId="77777777" w:rsidR="00AF1421" w:rsidRDefault="00AF1421" w:rsidP="00DC14B5">
            <w:pPr>
              <w:pStyle w:val="Default"/>
              <w:tabs>
                <w:tab w:val="left" w:pos="319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EB0A7A" w14:textId="13E5B2CE" w:rsidR="00AA1A5A" w:rsidRPr="00DC14B5" w:rsidRDefault="003A1974" w:rsidP="00AF1421">
            <w:pPr>
              <w:pStyle w:val="Default"/>
              <w:tabs>
                <w:tab w:val="left" w:pos="319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Personelin düzenlenen</w:t>
            </w:r>
            <w:r w:rsidR="00AF14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eğitim ve </w:t>
            </w:r>
            <w:r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seminerlere katılımını sağlamak. </w:t>
            </w:r>
            <w:r w:rsidR="00AF14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Evrak takibini düzenli yapmak.</w:t>
            </w:r>
          </w:p>
        </w:tc>
      </w:tr>
      <w:tr w:rsidR="00DC14B5" w:rsidRPr="00DC14B5" w14:paraId="29D75D80" w14:textId="77777777" w:rsidTr="007643D1">
        <w:trPr>
          <w:trHeight w:val="567"/>
          <w:jc w:val="center"/>
        </w:trPr>
        <w:tc>
          <w:tcPr>
            <w:tcW w:w="4395" w:type="dxa"/>
            <w:gridSpan w:val="2"/>
            <w:vAlign w:val="center"/>
          </w:tcPr>
          <w:p w14:paraId="44C141C3" w14:textId="2C4265EF" w:rsidR="00AA1A5A" w:rsidRPr="00DC14B5" w:rsidRDefault="00B461B3" w:rsidP="00B461B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3A1974"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tomasyon programının,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web sayfasının ve elektronik yayınların kesintisiz</w:t>
            </w:r>
            <w:r w:rsidR="003A1974" w:rsidRPr="00DC14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kullanımı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BF3E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Bilgi güvenliğinin sağlanması.</w:t>
            </w:r>
          </w:p>
        </w:tc>
        <w:tc>
          <w:tcPr>
            <w:tcW w:w="3118" w:type="dxa"/>
            <w:vAlign w:val="center"/>
          </w:tcPr>
          <w:p w14:paraId="4504BE11" w14:textId="3B155FE1" w:rsidR="00AA1A5A" w:rsidRPr="00DC14B5" w:rsidRDefault="00B461B3" w:rsidP="00DC14B5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Kullanıcı memnuniyetsizliği. </w:t>
            </w:r>
            <w:r w:rsidR="003A1974" w:rsidRPr="00DC14B5">
              <w:rPr>
                <w:rFonts w:ascii="Times New Roman" w:hAnsi="Times New Roman"/>
                <w:szCs w:val="22"/>
              </w:rPr>
              <w:t>İş akışının bozulması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 w:rsidR="006D1A83">
              <w:rPr>
                <w:rFonts w:ascii="Times New Roman" w:hAnsi="Times New Roman"/>
                <w:szCs w:val="22"/>
              </w:rPr>
              <w:t>Bilgi güvenliğinin sağlanamaması.</w:t>
            </w:r>
          </w:p>
        </w:tc>
        <w:tc>
          <w:tcPr>
            <w:tcW w:w="7230" w:type="dxa"/>
          </w:tcPr>
          <w:p w14:paraId="61FC5F0D" w14:textId="41F7FB1E" w:rsidR="00AA1A5A" w:rsidRPr="00DC14B5" w:rsidRDefault="00BF3E9F" w:rsidP="00DC14B5">
            <w:pPr>
              <w:pStyle w:val="Default"/>
              <w:tabs>
                <w:tab w:val="left" w:pos="319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Bilgi girişlerinin yedeklerinin alınması. Donanım ve yazılım tedbirlerinin alınarak güvenli bir alt yapının oluşturulması.</w:t>
            </w:r>
          </w:p>
        </w:tc>
      </w:tr>
      <w:tr w:rsidR="00DC14B5" w:rsidRPr="00DC14B5" w14:paraId="74FBAE0A" w14:textId="77777777" w:rsidTr="007643D1">
        <w:trPr>
          <w:trHeight w:val="567"/>
          <w:jc w:val="center"/>
        </w:trPr>
        <w:tc>
          <w:tcPr>
            <w:tcW w:w="4395" w:type="dxa"/>
            <w:gridSpan w:val="2"/>
            <w:vAlign w:val="center"/>
          </w:tcPr>
          <w:p w14:paraId="462AC0EE" w14:textId="77777777" w:rsidR="00AA1A5A" w:rsidRPr="00DC14B5" w:rsidRDefault="00AA1A5A" w:rsidP="00DC14B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1384499" w14:textId="77777777" w:rsidR="00AA1A5A" w:rsidRPr="00DC14B5" w:rsidRDefault="00AA1A5A" w:rsidP="00DC14B5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230" w:type="dxa"/>
          </w:tcPr>
          <w:p w14:paraId="16AC8F21" w14:textId="77777777" w:rsidR="00AA1A5A" w:rsidRPr="00DC14B5" w:rsidRDefault="00AA1A5A" w:rsidP="00DC14B5">
            <w:pPr>
              <w:pStyle w:val="Default"/>
              <w:tabs>
                <w:tab w:val="left" w:pos="319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14B5" w:rsidRPr="00DC14B5" w14:paraId="1FF5A6C6" w14:textId="77777777" w:rsidTr="007643D1">
        <w:trPr>
          <w:trHeight w:val="567"/>
          <w:jc w:val="center"/>
        </w:trPr>
        <w:tc>
          <w:tcPr>
            <w:tcW w:w="4395" w:type="dxa"/>
            <w:gridSpan w:val="2"/>
            <w:vAlign w:val="center"/>
          </w:tcPr>
          <w:p w14:paraId="7650B9A7" w14:textId="77777777" w:rsidR="00AA1A5A" w:rsidRPr="00DC14B5" w:rsidRDefault="00AA1A5A" w:rsidP="00DC14B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1EF3DF9" w14:textId="77777777" w:rsidR="00AA1A5A" w:rsidRPr="00DC14B5" w:rsidRDefault="00AA1A5A" w:rsidP="00DC14B5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230" w:type="dxa"/>
          </w:tcPr>
          <w:p w14:paraId="22292824" w14:textId="77777777" w:rsidR="00AA1A5A" w:rsidRPr="00DC14B5" w:rsidRDefault="00AA1A5A" w:rsidP="00DC14B5">
            <w:pPr>
              <w:pStyle w:val="Default"/>
              <w:tabs>
                <w:tab w:val="left" w:pos="319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14B5" w:rsidRPr="00DC14B5" w14:paraId="5A5B5841" w14:textId="77777777" w:rsidTr="007643D1">
        <w:trPr>
          <w:trHeight w:val="567"/>
          <w:jc w:val="center"/>
        </w:trPr>
        <w:tc>
          <w:tcPr>
            <w:tcW w:w="4395" w:type="dxa"/>
            <w:gridSpan w:val="2"/>
            <w:vAlign w:val="center"/>
          </w:tcPr>
          <w:p w14:paraId="2E0BCE86" w14:textId="77777777" w:rsidR="00AA1A5A" w:rsidRPr="00DC14B5" w:rsidRDefault="00AA1A5A" w:rsidP="00DC14B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5FEC74B" w14:textId="77777777" w:rsidR="00AA1A5A" w:rsidRPr="00DC14B5" w:rsidRDefault="00AA1A5A" w:rsidP="00DC14B5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230" w:type="dxa"/>
          </w:tcPr>
          <w:p w14:paraId="6A304F33" w14:textId="77777777" w:rsidR="00AA1A5A" w:rsidRPr="00DC14B5" w:rsidRDefault="00AA1A5A" w:rsidP="00DC14B5">
            <w:pPr>
              <w:pStyle w:val="Default"/>
              <w:tabs>
                <w:tab w:val="left" w:pos="319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1A5A" w:rsidRPr="00DC14B5" w14:paraId="30790EF3" w14:textId="77777777" w:rsidTr="007643D1">
        <w:trPr>
          <w:trHeight w:val="567"/>
          <w:jc w:val="center"/>
        </w:trPr>
        <w:tc>
          <w:tcPr>
            <w:tcW w:w="4395" w:type="dxa"/>
            <w:gridSpan w:val="2"/>
            <w:vAlign w:val="center"/>
          </w:tcPr>
          <w:p w14:paraId="7D5591B2" w14:textId="77777777" w:rsidR="00AA1A5A" w:rsidRPr="00DC14B5" w:rsidRDefault="00AA1A5A" w:rsidP="00DC14B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6C362EE" w14:textId="77777777" w:rsidR="00AA1A5A" w:rsidRPr="00DC14B5" w:rsidRDefault="00AA1A5A" w:rsidP="00DC14B5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230" w:type="dxa"/>
          </w:tcPr>
          <w:p w14:paraId="20B73BAD" w14:textId="77777777" w:rsidR="00AA1A5A" w:rsidRPr="00DC14B5" w:rsidRDefault="00AA1A5A" w:rsidP="00DC14B5">
            <w:pPr>
              <w:pStyle w:val="Default"/>
              <w:tabs>
                <w:tab w:val="left" w:pos="319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bookmarkEnd w:id="0"/>
    </w:tbl>
    <w:p w14:paraId="2F3F5579" w14:textId="77777777" w:rsidR="0057220C" w:rsidRPr="00DC14B5" w:rsidRDefault="0057220C" w:rsidP="00DC14B5">
      <w:pPr>
        <w:jc w:val="both"/>
        <w:rPr>
          <w:rFonts w:ascii="Times New Roman" w:hAnsi="Times New Roman"/>
          <w:szCs w:val="22"/>
        </w:rPr>
      </w:pPr>
    </w:p>
    <w:sectPr w:rsidR="0057220C" w:rsidRPr="00DC14B5" w:rsidSect="00AA1A5A">
      <w:headerReference w:type="default" r:id="rId8"/>
      <w:footerReference w:type="default" r:id="rId9"/>
      <w:pgSz w:w="16838" w:h="11906" w:orient="landscape"/>
      <w:pgMar w:top="1417" w:right="1417" w:bottom="1417" w:left="993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63DF" w14:textId="77777777" w:rsidR="00FA6383" w:rsidRDefault="00FA6383" w:rsidP="00151E02">
      <w:r>
        <w:separator/>
      </w:r>
    </w:p>
  </w:endnote>
  <w:endnote w:type="continuationSeparator" w:id="0">
    <w:p w14:paraId="08CFCFC4" w14:textId="77777777" w:rsidR="00FA6383" w:rsidRDefault="00FA638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2D6F" w14:textId="77777777"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  <w:r w:rsidRPr="00B86727">
      <w:rPr>
        <w:rFonts w:ascii="Times New Roman" w:hAnsi="Times New Roman"/>
        <w:i/>
        <w:sz w:val="16"/>
        <w:szCs w:val="16"/>
      </w:rPr>
      <w:t xml:space="preserve">(Form No: FR- </w:t>
    </w:r>
    <w:r w:rsidR="00AA1A5A">
      <w:rPr>
        <w:rFonts w:ascii="Times New Roman" w:hAnsi="Times New Roman"/>
        <w:i/>
        <w:sz w:val="16"/>
        <w:szCs w:val="16"/>
      </w:rPr>
      <w:t>433</w:t>
    </w:r>
    <w:r w:rsidR="00E67E88" w:rsidRPr="00B86727">
      <w:rPr>
        <w:rFonts w:ascii="Times New Roman" w:hAnsi="Times New Roman"/>
        <w:i/>
        <w:sz w:val="16"/>
        <w:szCs w:val="16"/>
      </w:rPr>
      <w:t>;</w:t>
    </w:r>
    <w:r w:rsidRPr="00B86727">
      <w:rPr>
        <w:rFonts w:ascii="Times New Roman" w:hAnsi="Times New Roman"/>
        <w:i/>
        <w:sz w:val="16"/>
        <w:szCs w:val="16"/>
      </w:rPr>
      <w:t xml:space="preserve"> Revizyon Tarihi </w:t>
    </w:r>
    <w:proofErr w:type="gramStart"/>
    <w:r w:rsidRPr="00B86727">
      <w:rPr>
        <w:rFonts w:ascii="Times New Roman" w:hAnsi="Times New Roman"/>
        <w:i/>
        <w:sz w:val="16"/>
        <w:szCs w:val="16"/>
      </w:rPr>
      <w:t>:…...</w:t>
    </w:r>
    <w:proofErr w:type="gramEnd"/>
    <w:r w:rsidRPr="00B86727">
      <w:rPr>
        <w:rFonts w:ascii="Times New Roman" w:hAnsi="Times New Roman"/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A49F" w14:textId="77777777" w:rsidR="00FA6383" w:rsidRDefault="00FA6383" w:rsidP="00151E02">
      <w:r>
        <w:separator/>
      </w:r>
    </w:p>
  </w:footnote>
  <w:footnote w:type="continuationSeparator" w:id="0">
    <w:p w14:paraId="6B414CB4" w14:textId="77777777" w:rsidR="00FA6383" w:rsidRDefault="00FA638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tblInd w:w="-142" w:type="dxa"/>
      <w:tblLayout w:type="fixed"/>
      <w:tblLook w:val="04A0" w:firstRow="1" w:lastRow="0" w:firstColumn="1" w:lastColumn="0" w:noHBand="0" w:noVBand="1"/>
    </w:tblPr>
    <w:tblGrid>
      <w:gridCol w:w="1276"/>
      <w:gridCol w:w="12474"/>
      <w:gridCol w:w="993"/>
    </w:tblGrid>
    <w:tr w:rsidR="001C757E" w:rsidRPr="004B29C4" w14:paraId="76D03693" w14:textId="77777777" w:rsidTr="00A95E47">
      <w:trPr>
        <w:trHeight w:val="276"/>
      </w:trPr>
      <w:tc>
        <w:tcPr>
          <w:tcW w:w="1276" w:type="dxa"/>
          <w:vMerge w:val="restart"/>
          <w:shd w:val="clear" w:color="auto" w:fill="auto"/>
          <w:vAlign w:val="center"/>
        </w:tcPr>
        <w:p w14:paraId="516ECF35" w14:textId="77777777" w:rsidR="001C757E" w:rsidRPr="004B29C4" w:rsidRDefault="00F125D9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3916BDF2" wp14:editId="4B6E1C32">
                <wp:extent cx="723900" cy="723900"/>
                <wp:effectExtent l="0" t="0" r="0" b="0"/>
                <wp:docPr id="84" name="Resi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74" w:type="dxa"/>
          <w:vMerge w:val="restart"/>
          <w:shd w:val="clear" w:color="auto" w:fill="auto"/>
          <w:vAlign w:val="center"/>
        </w:tcPr>
        <w:p w14:paraId="2310019E" w14:textId="77777777" w:rsidR="001C757E" w:rsidRPr="00A95E47" w:rsidRDefault="00AA1A5A" w:rsidP="00A02B3D">
          <w:pPr>
            <w:jc w:val="center"/>
            <w:rPr>
              <w:rFonts w:ascii="Times New Roman" w:hAnsi="Times New Roman"/>
              <w:b/>
              <w:sz w:val="28"/>
              <w:szCs w:val="32"/>
            </w:rPr>
          </w:pPr>
          <w:r w:rsidRPr="00AA1A5A">
            <w:rPr>
              <w:rFonts w:ascii="Times New Roman" w:hAnsi="Times New Roman"/>
              <w:b/>
              <w:sz w:val="28"/>
              <w:szCs w:val="32"/>
            </w:rPr>
            <w:t>HASSAS GÖREVLER TESPİT FORMU</w:t>
          </w:r>
        </w:p>
      </w:tc>
      <w:tc>
        <w:tcPr>
          <w:tcW w:w="993" w:type="dxa"/>
          <w:shd w:val="clear" w:color="auto" w:fill="auto"/>
          <w:vAlign w:val="center"/>
        </w:tcPr>
        <w:p w14:paraId="381ACA50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406409E4" w14:textId="77777777" w:rsidTr="00A95E47">
      <w:trPr>
        <w:trHeight w:val="276"/>
      </w:trPr>
      <w:tc>
        <w:tcPr>
          <w:tcW w:w="1276" w:type="dxa"/>
          <w:vMerge/>
          <w:shd w:val="clear" w:color="auto" w:fill="auto"/>
          <w:vAlign w:val="center"/>
        </w:tcPr>
        <w:p w14:paraId="2CCAAB9A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474" w:type="dxa"/>
          <w:vMerge/>
          <w:shd w:val="clear" w:color="auto" w:fill="auto"/>
          <w:vAlign w:val="center"/>
        </w:tcPr>
        <w:p w14:paraId="7625F2B5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993" w:type="dxa"/>
          <w:shd w:val="clear" w:color="auto" w:fill="auto"/>
          <w:vAlign w:val="center"/>
        </w:tcPr>
        <w:p w14:paraId="28DCF9B3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2D6710DD" w14:textId="77777777" w:rsidTr="00A95E47">
      <w:trPr>
        <w:trHeight w:val="276"/>
      </w:trPr>
      <w:tc>
        <w:tcPr>
          <w:tcW w:w="1276" w:type="dxa"/>
          <w:vMerge/>
          <w:shd w:val="clear" w:color="auto" w:fill="auto"/>
          <w:vAlign w:val="center"/>
        </w:tcPr>
        <w:p w14:paraId="58DC3CB4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474" w:type="dxa"/>
          <w:vMerge/>
          <w:shd w:val="clear" w:color="auto" w:fill="auto"/>
          <w:vAlign w:val="center"/>
        </w:tcPr>
        <w:p w14:paraId="1411AD2B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993" w:type="dxa"/>
          <w:shd w:val="clear" w:color="auto" w:fill="auto"/>
          <w:vAlign w:val="center"/>
        </w:tcPr>
        <w:p w14:paraId="052D140E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1DA621BD" w14:textId="77777777" w:rsidTr="00A95E47">
      <w:trPr>
        <w:trHeight w:val="276"/>
      </w:trPr>
      <w:tc>
        <w:tcPr>
          <w:tcW w:w="1276" w:type="dxa"/>
          <w:vMerge/>
          <w:shd w:val="clear" w:color="auto" w:fill="auto"/>
          <w:vAlign w:val="center"/>
        </w:tcPr>
        <w:p w14:paraId="65FEB577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474" w:type="dxa"/>
          <w:vMerge/>
          <w:shd w:val="clear" w:color="auto" w:fill="auto"/>
          <w:vAlign w:val="center"/>
        </w:tcPr>
        <w:p w14:paraId="7784857F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993" w:type="dxa"/>
          <w:shd w:val="clear" w:color="auto" w:fill="auto"/>
          <w:vAlign w:val="center"/>
        </w:tcPr>
        <w:p w14:paraId="32024F3A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0559462F" w14:textId="77777777" w:rsidTr="00A95E47">
      <w:trPr>
        <w:trHeight w:val="255"/>
      </w:trPr>
      <w:tc>
        <w:tcPr>
          <w:tcW w:w="1276" w:type="dxa"/>
          <w:vMerge/>
          <w:shd w:val="clear" w:color="auto" w:fill="auto"/>
          <w:vAlign w:val="center"/>
        </w:tcPr>
        <w:p w14:paraId="096915F2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474" w:type="dxa"/>
          <w:vMerge/>
          <w:shd w:val="clear" w:color="auto" w:fill="auto"/>
          <w:vAlign w:val="center"/>
        </w:tcPr>
        <w:p w14:paraId="1F7BA6EE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993" w:type="dxa"/>
          <w:shd w:val="clear" w:color="auto" w:fill="auto"/>
          <w:vAlign w:val="center"/>
        </w:tcPr>
        <w:p w14:paraId="65BFACE9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</w:tbl>
  <w:p w14:paraId="4CE61CE4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5874"/>
    <w:rsid w:val="00051B6C"/>
    <w:rsid w:val="000808A7"/>
    <w:rsid w:val="00090159"/>
    <w:rsid w:val="000909EF"/>
    <w:rsid w:val="000B1D35"/>
    <w:rsid w:val="000B2628"/>
    <w:rsid w:val="000B7D9F"/>
    <w:rsid w:val="000C5CF1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82E4F"/>
    <w:rsid w:val="001907B2"/>
    <w:rsid w:val="001919AE"/>
    <w:rsid w:val="00195E2F"/>
    <w:rsid w:val="001C757E"/>
    <w:rsid w:val="001C7BEE"/>
    <w:rsid w:val="001D2DA3"/>
    <w:rsid w:val="001D5385"/>
    <w:rsid w:val="00213591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E2B65"/>
    <w:rsid w:val="00306984"/>
    <w:rsid w:val="00320C9A"/>
    <w:rsid w:val="00335A8D"/>
    <w:rsid w:val="00365A16"/>
    <w:rsid w:val="00397909"/>
    <w:rsid w:val="003A1974"/>
    <w:rsid w:val="003B1E80"/>
    <w:rsid w:val="003C1A4D"/>
    <w:rsid w:val="0040388F"/>
    <w:rsid w:val="0044085D"/>
    <w:rsid w:val="00442C90"/>
    <w:rsid w:val="00460D18"/>
    <w:rsid w:val="0046148B"/>
    <w:rsid w:val="004834FF"/>
    <w:rsid w:val="004A7969"/>
    <w:rsid w:val="004A79A9"/>
    <w:rsid w:val="004B29C4"/>
    <w:rsid w:val="004B79F3"/>
    <w:rsid w:val="004D55AB"/>
    <w:rsid w:val="0051628C"/>
    <w:rsid w:val="00525256"/>
    <w:rsid w:val="00525A21"/>
    <w:rsid w:val="00537F3A"/>
    <w:rsid w:val="005426F7"/>
    <w:rsid w:val="00561ABE"/>
    <w:rsid w:val="0057220C"/>
    <w:rsid w:val="005827EE"/>
    <w:rsid w:val="0058289A"/>
    <w:rsid w:val="005962E7"/>
    <w:rsid w:val="005B1296"/>
    <w:rsid w:val="005C60E8"/>
    <w:rsid w:val="005D47B0"/>
    <w:rsid w:val="005F46EF"/>
    <w:rsid w:val="00621FAC"/>
    <w:rsid w:val="00623F76"/>
    <w:rsid w:val="0063195E"/>
    <w:rsid w:val="006353B2"/>
    <w:rsid w:val="006657D9"/>
    <w:rsid w:val="00666341"/>
    <w:rsid w:val="00681E2D"/>
    <w:rsid w:val="00690393"/>
    <w:rsid w:val="006963FE"/>
    <w:rsid w:val="006B5951"/>
    <w:rsid w:val="006C38AD"/>
    <w:rsid w:val="006C5D5C"/>
    <w:rsid w:val="006D1A83"/>
    <w:rsid w:val="006D558B"/>
    <w:rsid w:val="006D5FE9"/>
    <w:rsid w:val="006D6497"/>
    <w:rsid w:val="006D70DE"/>
    <w:rsid w:val="006E6916"/>
    <w:rsid w:val="00751041"/>
    <w:rsid w:val="007643D1"/>
    <w:rsid w:val="0078385B"/>
    <w:rsid w:val="00785A23"/>
    <w:rsid w:val="0079653E"/>
    <w:rsid w:val="007A7B4D"/>
    <w:rsid w:val="007C493C"/>
    <w:rsid w:val="007D5EF1"/>
    <w:rsid w:val="007D6E8E"/>
    <w:rsid w:val="007E0031"/>
    <w:rsid w:val="007E784D"/>
    <w:rsid w:val="007F0C80"/>
    <w:rsid w:val="00810FA5"/>
    <w:rsid w:val="00821B50"/>
    <w:rsid w:val="0082419D"/>
    <w:rsid w:val="00824B46"/>
    <w:rsid w:val="0084101A"/>
    <w:rsid w:val="008454FA"/>
    <w:rsid w:val="00846676"/>
    <w:rsid w:val="00853FED"/>
    <w:rsid w:val="00856FE6"/>
    <w:rsid w:val="00864C27"/>
    <w:rsid w:val="00865427"/>
    <w:rsid w:val="00877016"/>
    <w:rsid w:val="0088765D"/>
    <w:rsid w:val="00896FDD"/>
    <w:rsid w:val="008A3C41"/>
    <w:rsid w:val="008E2B67"/>
    <w:rsid w:val="0090717E"/>
    <w:rsid w:val="00926567"/>
    <w:rsid w:val="00935B2B"/>
    <w:rsid w:val="00967405"/>
    <w:rsid w:val="00975EBB"/>
    <w:rsid w:val="00991329"/>
    <w:rsid w:val="00991F1D"/>
    <w:rsid w:val="0099519B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6252B"/>
    <w:rsid w:val="00A632E7"/>
    <w:rsid w:val="00A7358C"/>
    <w:rsid w:val="00A94E35"/>
    <w:rsid w:val="00A95E47"/>
    <w:rsid w:val="00AA1A5A"/>
    <w:rsid w:val="00AB1C69"/>
    <w:rsid w:val="00AB7E9E"/>
    <w:rsid w:val="00AC32F2"/>
    <w:rsid w:val="00AC3F0A"/>
    <w:rsid w:val="00AD3691"/>
    <w:rsid w:val="00AD6B4C"/>
    <w:rsid w:val="00AE4B34"/>
    <w:rsid w:val="00AF1421"/>
    <w:rsid w:val="00AF7848"/>
    <w:rsid w:val="00B461B3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E6879"/>
    <w:rsid w:val="00BF3E9F"/>
    <w:rsid w:val="00C01DEF"/>
    <w:rsid w:val="00C34E1C"/>
    <w:rsid w:val="00C61201"/>
    <w:rsid w:val="00C67263"/>
    <w:rsid w:val="00C821F5"/>
    <w:rsid w:val="00CB2C1C"/>
    <w:rsid w:val="00CB2E4D"/>
    <w:rsid w:val="00CC11F1"/>
    <w:rsid w:val="00CF6D5A"/>
    <w:rsid w:val="00D07FF8"/>
    <w:rsid w:val="00D256EC"/>
    <w:rsid w:val="00D27377"/>
    <w:rsid w:val="00D320AB"/>
    <w:rsid w:val="00D477E0"/>
    <w:rsid w:val="00D62D18"/>
    <w:rsid w:val="00D63423"/>
    <w:rsid w:val="00DB5492"/>
    <w:rsid w:val="00DB7EF9"/>
    <w:rsid w:val="00DC14B5"/>
    <w:rsid w:val="00DF5632"/>
    <w:rsid w:val="00E04BEC"/>
    <w:rsid w:val="00E33DAA"/>
    <w:rsid w:val="00E566FE"/>
    <w:rsid w:val="00E65A19"/>
    <w:rsid w:val="00E67E88"/>
    <w:rsid w:val="00EE6110"/>
    <w:rsid w:val="00EF0029"/>
    <w:rsid w:val="00F01B7D"/>
    <w:rsid w:val="00F125D9"/>
    <w:rsid w:val="00F246C8"/>
    <w:rsid w:val="00F4037A"/>
    <w:rsid w:val="00F80FD0"/>
    <w:rsid w:val="00F9369C"/>
    <w:rsid w:val="00F95976"/>
    <w:rsid w:val="00FA5115"/>
    <w:rsid w:val="00FA6373"/>
    <w:rsid w:val="00FA638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4403B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AA1A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07D1-E357-4CE6-9E89-F9C1D501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2</cp:revision>
  <cp:lastPrinted>2017-03-20T13:06:00Z</cp:lastPrinted>
  <dcterms:created xsi:type="dcterms:W3CDTF">2022-11-16T08:20:00Z</dcterms:created>
  <dcterms:modified xsi:type="dcterms:W3CDTF">2022-11-16T08:20:00Z</dcterms:modified>
</cp:coreProperties>
</file>