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E4A64" w14:textId="77777777" w:rsidR="00A0524B" w:rsidRPr="005676BB" w:rsidRDefault="00355C27" w:rsidP="006800B3">
      <w:pPr>
        <w:pStyle w:val="Balk1"/>
        <w:spacing w:line="276" w:lineRule="auto"/>
        <w:ind w:left="0" w:right="61" w:firstLine="0"/>
        <w:rPr>
          <w:color w:val="000000" w:themeColor="text1"/>
          <w:szCs w:val="24"/>
        </w:rPr>
      </w:pPr>
      <w:bookmarkStart w:id="0" w:name="_GoBack"/>
      <w:bookmarkEnd w:id="0"/>
      <w:r w:rsidRPr="005676BB">
        <w:rPr>
          <w:color w:val="000000" w:themeColor="text1"/>
          <w:szCs w:val="24"/>
        </w:rPr>
        <w:t xml:space="preserve">KIRŞEHİR AHİ EVRAN ÜNİVERSİTESİ </w:t>
      </w:r>
    </w:p>
    <w:p w14:paraId="37C50C18" w14:textId="694B4AD9" w:rsidR="0098101E" w:rsidRPr="005676BB" w:rsidRDefault="00A86F2F" w:rsidP="006800B3">
      <w:pPr>
        <w:pStyle w:val="Balk1"/>
        <w:spacing w:line="276" w:lineRule="auto"/>
        <w:ind w:left="0" w:right="61" w:firstLine="0"/>
        <w:rPr>
          <w:color w:val="000000" w:themeColor="text1"/>
          <w:szCs w:val="24"/>
        </w:rPr>
      </w:pPr>
      <w:r>
        <w:rPr>
          <w:color w:val="000000" w:themeColor="text1"/>
          <w:szCs w:val="24"/>
        </w:rPr>
        <w:t xml:space="preserve">AKADEMİK </w:t>
      </w:r>
      <w:r w:rsidR="002F51A4" w:rsidRPr="005676BB">
        <w:rPr>
          <w:color w:val="000000" w:themeColor="text1"/>
          <w:szCs w:val="24"/>
        </w:rPr>
        <w:t>ÖDÜL YÖNERGESİ</w:t>
      </w:r>
    </w:p>
    <w:p w14:paraId="16116B62" w14:textId="593D9889" w:rsidR="0098101E" w:rsidRPr="005676BB" w:rsidRDefault="0098101E" w:rsidP="006800B3">
      <w:pPr>
        <w:spacing w:after="35" w:line="276" w:lineRule="auto"/>
        <w:ind w:right="61"/>
        <w:jc w:val="center"/>
        <w:rPr>
          <w:color w:val="000000" w:themeColor="text1"/>
          <w:szCs w:val="24"/>
        </w:rPr>
      </w:pPr>
    </w:p>
    <w:p w14:paraId="6B898864" w14:textId="77777777" w:rsidR="00F84B8E" w:rsidRPr="005676BB" w:rsidRDefault="00355C27" w:rsidP="006800B3">
      <w:pPr>
        <w:spacing w:line="276" w:lineRule="auto"/>
        <w:ind w:left="10" w:right="61"/>
        <w:jc w:val="center"/>
        <w:rPr>
          <w:b/>
          <w:color w:val="000000" w:themeColor="text1"/>
          <w:szCs w:val="24"/>
        </w:rPr>
      </w:pPr>
      <w:r w:rsidRPr="005676BB">
        <w:rPr>
          <w:b/>
          <w:color w:val="000000" w:themeColor="text1"/>
          <w:szCs w:val="24"/>
        </w:rPr>
        <w:t>BİRİNCİ BÖLÜM</w:t>
      </w:r>
    </w:p>
    <w:p w14:paraId="1251F4C1" w14:textId="6008F0F3" w:rsidR="002F51A4" w:rsidRPr="005676BB" w:rsidRDefault="002F51A4" w:rsidP="002F51A4">
      <w:pPr>
        <w:pStyle w:val="Balk1"/>
        <w:spacing w:line="276" w:lineRule="auto"/>
        <w:ind w:left="426" w:right="0" w:hanging="426"/>
        <w:rPr>
          <w:color w:val="000000" w:themeColor="text1"/>
          <w:szCs w:val="24"/>
        </w:rPr>
      </w:pPr>
      <w:r w:rsidRPr="005676BB">
        <w:rPr>
          <w:color w:val="000000" w:themeColor="text1"/>
          <w:szCs w:val="24"/>
        </w:rPr>
        <w:t>Amaç, Kapsam, Dayanak ve Tanımlar</w:t>
      </w:r>
    </w:p>
    <w:p w14:paraId="174A55AB" w14:textId="77777777" w:rsidR="002F51A4" w:rsidRPr="005676BB" w:rsidRDefault="002F51A4" w:rsidP="00FB30C0">
      <w:pPr>
        <w:pStyle w:val="Balk1"/>
        <w:spacing w:line="276" w:lineRule="auto"/>
        <w:ind w:left="426" w:right="0" w:hanging="426"/>
        <w:jc w:val="both"/>
        <w:rPr>
          <w:color w:val="000000" w:themeColor="text1"/>
          <w:szCs w:val="24"/>
        </w:rPr>
      </w:pPr>
    </w:p>
    <w:p w14:paraId="4BBD062C" w14:textId="77777777" w:rsidR="002F51A4" w:rsidRPr="005676BB" w:rsidRDefault="002F51A4" w:rsidP="00B44F41">
      <w:pPr>
        <w:rPr>
          <w:b/>
          <w:szCs w:val="24"/>
        </w:rPr>
      </w:pPr>
      <w:r w:rsidRPr="005676BB">
        <w:rPr>
          <w:b/>
          <w:szCs w:val="24"/>
        </w:rPr>
        <w:t xml:space="preserve">Amaç </w:t>
      </w:r>
    </w:p>
    <w:p w14:paraId="6BCB980B" w14:textId="340F1768" w:rsidR="002B2582" w:rsidRPr="00E03EED" w:rsidRDefault="002F51A4" w:rsidP="002B2582">
      <w:pPr>
        <w:rPr>
          <w:szCs w:val="24"/>
        </w:rPr>
      </w:pPr>
      <w:proofErr w:type="gramStart"/>
      <w:r w:rsidRPr="00E03EED">
        <w:rPr>
          <w:b/>
          <w:szCs w:val="24"/>
        </w:rPr>
        <w:t xml:space="preserve">Madde 1- </w:t>
      </w:r>
      <w:r w:rsidRPr="00E03EED">
        <w:rPr>
          <w:bCs/>
          <w:szCs w:val="24"/>
        </w:rPr>
        <w:t xml:space="preserve">(1) </w:t>
      </w:r>
      <w:r w:rsidR="002B2582" w:rsidRPr="00E03EED">
        <w:rPr>
          <w:szCs w:val="24"/>
        </w:rPr>
        <w:t xml:space="preserve">Bu </w:t>
      </w:r>
      <w:proofErr w:type="spellStart"/>
      <w:r w:rsidR="002B2582" w:rsidRPr="00E03EED">
        <w:rPr>
          <w:szCs w:val="24"/>
        </w:rPr>
        <w:t>Yönerge’nin</w:t>
      </w:r>
      <w:proofErr w:type="spellEnd"/>
      <w:r w:rsidR="002B2582" w:rsidRPr="00E03EED">
        <w:rPr>
          <w:szCs w:val="24"/>
        </w:rPr>
        <w:t xml:space="preserve"> amacı, Kırşehir Ahi Evran Üniversitesinin kurum kültürünü geliştirmek, kurumsal değerleri güçlendirmek, iyi ve yenilikçi uygulamaları teşvik etmek, paydaş katkılarını görünür kılmak amacıyla akademik personel, öğrenciler ile üniversite dışındaki kişi, kurum ve kuruluşların üstün başarı ve hizmetlerinin değerlendirilmesine, desteklenmesine ve performanslarının artırılmasına ilişkin usul ve esasları düzenlemektir.</w:t>
      </w:r>
      <w:proofErr w:type="gramEnd"/>
    </w:p>
    <w:p w14:paraId="52AC3565" w14:textId="7C94C099" w:rsidR="002F51A4" w:rsidRPr="00E03EED" w:rsidRDefault="002F51A4" w:rsidP="00B44F41">
      <w:pPr>
        <w:rPr>
          <w:szCs w:val="24"/>
        </w:rPr>
      </w:pPr>
    </w:p>
    <w:p w14:paraId="7F9B42ED" w14:textId="77777777" w:rsidR="00A47407" w:rsidRPr="00E03EED" w:rsidRDefault="00A47407" w:rsidP="00B44F41">
      <w:pPr>
        <w:rPr>
          <w:szCs w:val="24"/>
        </w:rPr>
      </w:pPr>
    </w:p>
    <w:p w14:paraId="3389324B" w14:textId="77777777" w:rsidR="002F51A4" w:rsidRPr="00E03EED" w:rsidRDefault="002F51A4" w:rsidP="00B44F41">
      <w:pPr>
        <w:rPr>
          <w:b/>
          <w:szCs w:val="24"/>
        </w:rPr>
      </w:pPr>
      <w:r w:rsidRPr="00E03EED">
        <w:rPr>
          <w:b/>
          <w:szCs w:val="24"/>
        </w:rPr>
        <w:t xml:space="preserve">Kapsam </w:t>
      </w:r>
    </w:p>
    <w:p w14:paraId="0E16F591" w14:textId="481D7865" w:rsidR="002B2582" w:rsidRPr="002B2582" w:rsidRDefault="002F51A4" w:rsidP="002B2582">
      <w:pPr>
        <w:rPr>
          <w:szCs w:val="24"/>
        </w:rPr>
      </w:pPr>
      <w:r w:rsidRPr="00E03EED">
        <w:rPr>
          <w:b/>
          <w:szCs w:val="24"/>
        </w:rPr>
        <w:t xml:space="preserve">Madde 2- </w:t>
      </w:r>
      <w:r w:rsidRPr="00E03EED">
        <w:rPr>
          <w:szCs w:val="24"/>
        </w:rPr>
        <w:t xml:space="preserve">(1) </w:t>
      </w:r>
      <w:r w:rsidR="002B2582" w:rsidRPr="00E03EED">
        <w:rPr>
          <w:szCs w:val="24"/>
        </w:rPr>
        <w:t>Bu Yönerge, Kırşehir Ahi Evran Üniversitesi bünyesindeki akademik personel ve öğrenciler ile üniversitenin stratejik amaçlarına, kalite güvencesi sistemine, kurumsal gelişimine ve toplumsal katkı faaliyetlerine anlamlı katkı sunan üniversite dışındaki gerçek ve tüzel kişilere verilecek ödül süreçlerine ilişkin usul ve esasları kapsar.</w:t>
      </w:r>
    </w:p>
    <w:p w14:paraId="315B2F7A" w14:textId="21D78123" w:rsidR="002F51A4" w:rsidRPr="005676BB" w:rsidRDefault="002F51A4" w:rsidP="00B44F41">
      <w:pPr>
        <w:rPr>
          <w:szCs w:val="24"/>
        </w:rPr>
      </w:pPr>
    </w:p>
    <w:p w14:paraId="3B9E1C6A" w14:textId="77777777" w:rsidR="00A47407" w:rsidRPr="005676BB" w:rsidRDefault="00A47407" w:rsidP="00B44F41">
      <w:pPr>
        <w:rPr>
          <w:szCs w:val="24"/>
        </w:rPr>
      </w:pPr>
    </w:p>
    <w:p w14:paraId="1239390F" w14:textId="77777777" w:rsidR="002F51A4" w:rsidRPr="005676BB" w:rsidRDefault="002F51A4" w:rsidP="00B44F41">
      <w:pPr>
        <w:rPr>
          <w:b/>
          <w:szCs w:val="24"/>
        </w:rPr>
      </w:pPr>
      <w:r w:rsidRPr="005676BB">
        <w:rPr>
          <w:b/>
          <w:szCs w:val="24"/>
        </w:rPr>
        <w:t xml:space="preserve">Dayanak </w:t>
      </w:r>
    </w:p>
    <w:p w14:paraId="384EB0D8" w14:textId="2B7DFF91" w:rsidR="002F51A4" w:rsidRPr="005676BB" w:rsidRDefault="002F51A4" w:rsidP="00B44F41">
      <w:pPr>
        <w:rPr>
          <w:szCs w:val="24"/>
        </w:rPr>
      </w:pPr>
      <w:r w:rsidRPr="005676BB">
        <w:rPr>
          <w:b/>
          <w:szCs w:val="24"/>
        </w:rPr>
        <w:t xml:space="preserve">Madde 3- </w:t>
      </w:r>
      <w:r w:rsidRPr="005676BB">
        <w:rPr>
          <w:szCs w:val="24"/>
        </w:rPr>
        <w:t xml:space="preserve">(1) </w:t>
      </w:r>
      <w:r w:rsidR="00BE2094" w:rsidRPr="005676BB">
        <w:rPr>
          <w:szCs w:val="24"/>
        </w:rPr>
        <w:t>Bu Yönerge, 2547 sayılı Yükseköğretim Kanununun 4</w:t>
      </w:r>
      <w:r w:rsidR="00804CD2" w:rsidRPr="005676BB">
        <w:rPr>
          <w:szCs w:val="24"/>
        </w:rPr>
        <w:t>’</w:t>
      </w:r>
      <w:r w:rsidR="00BE2094" w:rsidRPr="005676BB">
        <w:rPr>
          <w:szCs w:val="24"/>
        </w:rPr>
        <w:t>üncü ve 14</w:t>
      </w:r>
      <w:r w:rsidR="00804CD2" w:rsidRPr="005676BB">
        <w:rPr>
          <w:szCs w:val="24"/>
        </w:rPr>
        <w:t>’</w:t>
      </w:r>
      <w:r w:rsidR="00BE2094" w:rsidRPr="005676BB">
        <w:rPr>
          <w:szCs w:val="24"/>
        </w:rPr>
        <w:t>üncü maddeleri, 2914 sayılı Yükseköğretim Personel Kanununun 20</w:t>
      </w:r>
      <w:r w:rsidR="00804CD2" w:rsidRPr="005676BB">
        <w:rPr>
          <w:szCs w:val="24"/>
        </w:rPr>
        <w:t>’</w:t>
      </w:r>
      <w:r w:rsidR="00BE2094" w:rsidRPr="005676BB">
        <w:rPr>
          <w:szCs w:val="24"/>
        </w:rPr>
        <w:t>nci maddesi ve 657 sayılı Devlet Memurları Kanunu’nun 122</w:t>
      </w:r>
      <w:r w:rsidR="00804CD2" w:rsidRPr="005676BB">
        <w:rPr>
          <w:szCs w:val="24"/>
        </w:rPr>
        <w:t>’</w:t>
      </w:r>
      <w:r w:rsidR="00BE2094" w:rsidRPr="005676BB">
        <w:rPr>
          <w:szCs w:val="24"/>
        </w:rPr>
        <w:t>nci maddesi hükümlerine dayanılarak hazırlanmıştır.</w:t>
      </w:r>
      <w:r w:rsidRPr="005676BB">
        <w:rPr>
          <w:szCs w:val="24"/>
        </w:rPr>
        <w:t xml:space="preserve"> </w:t>
      </w:r>
    </w:p>
    <w:p w14:paraId="278D1823" w14:textId="77777777" w:rsidR="00A47407" w:rsidRPr="005676BB" w:rsidRDefault="00A47407" w:rsidP="00B44F41">
      <w:pPr>
        <w:rPr>
          <w:szCs w:val="24"/>
        </w:rPr>
      </w:pPr>
    </w:p>
    <w:p w14:paraId="3DE31161" w14:textId="3B242258" w:rsidR="002F51A4" w:rsidRPr="005676BB" w:rsidRDefault="002F51A4" w:rsidP="00B44F41">
      <w:pPr>
        <w:rPr>
          <w:b/>
          <w:szCs w:val="24"/>
        </w:rPr>
      </w:pPr>
      <w:r w:rsidRPr="005676BB">
        <w:rPr>
          <w:b/>
          <w:szCs w:val="24"/>
        </w:rPr>
        <w:t>Tanımlar</w:t>
      </w:r>
    </w:p>
    <w:p w14:paraId="1EBDF385" w14:textId="61B4B0DC" w:rsidR="00BE2094" w:rsidRPr="005676BB" w:rsidRDefault="002F51A4" w:rsidP="00B44F41">
      <w:pPr>
        <w:rPr>
          <w:color w:val="000000" w:themeColor="text1"/>
        </w:rPr>
      </w:pPr>
      <w:r w:rsidRPr="005676BB">
        <w:rPr>
          <w:b/>
          <w:szCs w:val="24"/>
        </w:rPr>
        <w:t>Madde 4-</w:t>
      </w:r>
      <w:r w:rsidRPr="005676BB">
        <w:rPr>
          <w:szCs w:val="24"/>
        </w:rPr>
        <w:t xml:space="preserve"> (1) Bu yönergede geçen kavram ve terimlere ilişkin tanımlar ve kısaltmalar aşağıda </w:t>
      </w:r>
      <w:r w:rsidR="002B447F" w:rsidRPr="005676BB">
        <w:rPr>
          <w:szCs w:val="24"/>
        </w:rPr>
        <w:t>sunulmuştur:</w:t>
      </w:r>
    </w:p>
    <w:p w14:paraId="0FD214DF" w14:textId="6B743081" w:rsidR="00B44F41" w:rsidRPr="005676BB" w:rsidRDefault="00B44F41" w:rsidP="0049693C">
      <w:pPr>
        <w:pStyle w:val="ListeParagraf"/>
        <w:numPr>
          <w:ilvl w:val="0"/>
          <w:numId w:val="33"/>
        </w:numPr>
        <w:spacing w:line="276" w:lineRule="auto"/>
        <w:ind w:left="426" w:hanging="426"/>
        <w:rPr>
          <w:iCs/>
          <w:color w:val="000000" w:themeColor="text1"/>
          <w:szCs w:val="24"/>
        </w:rPr>
      </w:pPr>
      <w:r w:rsidRPr="005676BB">
        <w:rPr>
          <w:i/>
          <w:color w:val="000000" w:themeColor="text1"/>
          <w:szCs w:val="24"/>
        </w:rPr>
        <w:t>Akademik Personel:</w:t>
      </w:r>
      <w:r w:rsidRPr="005676BB">
        <w:t xml:space="preserve"> </w:t>
      </w:r>
      <w:r w:rsidRPr="005676BB">
        <w:rPr>
          <w:iCs/>
          <w:color w:val="000000" w:themeColor="text1"/>
          <w:szCs w:val="24"/>
        </w:rPr>
        <w:t>Kırşehir Ahi Evran Üniversitesinde 2547 sayılı Yükseköğretim Kanun</w:t>
      </w:r>
      <w:r w:rsidR="0057122D" w:rsidRPr="005676BB">
        <w:rPr>
          <w:iCs/>
          <w:color w:val="000000" w:themeColor="text1"/>
          <w:szCs w:val="24"/>
        </w:rPr>
        <w:t>u’n</w:t>
      </w:r>
      <w:r w:rsidRPr="005676BB">
        <w:rPr>
          <w:iCs/>
          <w:color w:val="000000" w:themeColor="text1"/>
          <w:szCs w:val="24"/>
        </w:rPr>
        <w:t>a tabi olarak görev yapan kadrolu akademik personel.</w:t>
      </w:r>
    </w:p>
    <w:p w14:paraId="32C5735D" w14:textId="09C1D2C7" w:rsidR="002472AB" w:rsidRPr="005676BB" w:rsidRDefault="002472AB" w:rsidP="0049693C">
      <w:pPr>
        <w:pStyle w:val="ListeParagraf"/>
        <w:numPr>
          <w:ilvl w:val="0"/>
          <w:numId w:val="33"/>
        </w:numPr>
        <w:spacing w:line="276" w:lineRule="auto"/>
        <w:ind w:left="426" w:hanging="426"/>
        <w:rPr>
          <w:color w:val="000000" w:themeColor="text1"/>
          <w:szCs w:val="24"/>
        </w:rPr>
      </w:pPr>
      <w:r w:rsidRPr="005676BB">
        <w:rPr>
          <w:i/>
          <w:iCs/>
          <w:color w:val="000000" w:themeColor="text1"/>
          <w:szCs w:val="24"/>
        </w:rPr>
        <w:t xml:space="preserve">Akademik Ödül </w:t>
      </w:r>
      <w:r w:rsidR="0001234A" w:rsidRPr="005676BB">
        <w:rPr>
          <w:i/>
          <w:iCs/>
          <w:color w:val="000000" w:themeColor="text1"/>
          <w:szCs w:val="24"/>
        </w:rPr>
        <w:t>Değerlendirme K</w:t>
      </w:r>
      <w:r w:rsidRPr="005676BB">
        <w:rPr>
          <w:i/>
          <w:iCs/>
          <w:color w:val="000000" w:themeColor="text1"/>
          <w:szCs w:val="24"/>
        </w:rPr>
        <w:t>omisyonu:</w:t>
      </w:r>
      <w:r w:rsidRPr="005676BB">
        <w:rPr>
          <w:color w:val="000000" w:themeColor="text1"/>
          <w:szCs w:val="24"/>
        </w:rPr>
        <w:t xml:space="preserve"> Kırşehir Ahi Evran Üniversitesi Akademik Gelişim Destek Ofisi tarafından önerilen, ödül başvurularını ve tekliflerini ilgili yönerge doğrultusunda değerlendiren ve karara bağlayan komisyon.</w:t>
      </w:r>
    </w:p>
    <w:p w14:paraId="3274F469" w14:textId="30FB8768" w:rsidR="00B12537" w:rsidRPr="005676BB" w:rsidRDefault="00566B24" w:rsidP="0049693C">
      <w:pPr>
        <w:pStyle w:val="ListeParagraf"/>
        <w:numPr>
          <w:ilvl w:val="0"/>
          <w:numId w:val="33"/>
        </w:numPr>
        <w:spacing w:line="276" w:lineRule="auto"/>
        <w:ind w:left="426" w:hanging="426"/>
        <w:rPr>
          <w:color w:val="000000" w:themeColor="text1"/>
          <w:szCs w:val="24"/>
        </w:rPr>
      </w:pPr>
      <w:r w:rsidRPr="005676BB">
        <w:rPr>
          <w:i/>
          <w:color w:val="000000" w:themeColor="text1"/>
          <w:szCs w:val="24"/>
        </w:rPr>
        <w:t>Başlıca Yazar:</w:t>
      </w:r>
      <w:r w:rsidRPr="005676BB">
        <w:rPr>
          <w:color w:val="000000" w:themeColor="text1"/>
          <w:szCs w:val="24"/>
        </w:rPr>
        <w:t xml:space="preserve"> Aşağıda belirtilen </w:t>
      </w:r>
      <w:r w:rsidR="009946B4" w:rsidRPr="005676BB">
        <w:rPr>
          <w:color w:val="000000" w:themeColor="text1"/>
          <w:szCs w:val="24"/>
        </w:rPr>
        <w:t>durumlardan</w:t>
      </w:r>
      <w:r w:rsidRPr="005676BB">
        <w:rPr>
          <w:color w:val="000000" w:themeColor="text1"/>
          <w:szCs w:val="24"/>
        </w:rPr>
        <w:t xml:space="preserve"> birinde aday başlıca yazar olarak tanımlanır:</w:t>
      </w:r>
    </w:p>
    <w:p w14:paraId="0BE75C5E" w14:textId="77777777" w:rsidR="00266F7A" w:rsidRPr="005676BB" w:rsidRDefault="00321242" w:rsidP="0049693C">
      <w:pPr>
        <w:pStyle w:val="ListeParagraf"/>
        <w:numPr>
          <w:ilvl w:val="0"/>
          <w:numId w:val="34"/>
        </w:numPr>
        <w:spacing w:line="276" w:lineRule="auto"/>
        <w:ind w:left="851" w:hanging="65"/>
        <w:rPr>
          <w:color w:val="000000" w:themeColor="text1"/>
          <w:szCs w:val="24"/>
        </w:rPr>
      </w:pPr>
      <w:r w:rsidRPr="005676BB">
        <w:rPr>
          <w:color w:val="000000" w:themeColor="text1"/>
          <w:szCs w:val="24"/>
        </w:rPr>
        <w:t>Tek yazarlı makale,</w:t>
      </w:r>
    </w:p>
    <w:p w14:paraId="3D34C446" w14:textId="1636EFB1" w:rsidR="00566B24" w:rsidRPr="005676BB" w:rsidRDefault="00566B24" w:rsidP="0049693C">
      <w:pPr>
        <w:pStyle w:val="ListeParagraf"/>
        <w:numPr>
          <w:ilvl w:val="0"/>
          <w:numId w:val="34"/>
        </w:numPr>
        <w:spacing w:line="276" w:lineRule="auto"/>
        <w:ind w:left="851" w:hanging="65"/>
        <w:rPr>
          <w:color w:val="000000" w:themeColor="text1"/>
          <w:szCs w:val="24"/>
        </w:rPr>
      </w:pPr>
      <w:r w:rsidRPr="005676BB">
        <w:rPr>
          <w:rFonts w:eastAsiaTheme="minorEastAsia"/>
          <w:color w:val="000000" w:themeColor="text1"/>
          <w:szCs w:val="24"/>
        </w:rPr>
        <w:t>Makalenin yazarlarından ilk sırada</w:t>
      </w:r>
      <w:r w:rsidR="00321242" w:rsidRPr="005676BB">
        <w:rPr>
          <w:rFonts w:eastAsiaTheme="minorEastAsia"/>
          <w:color w:val="000000" w:themeColor="text1"/>
          <w:szCs w:val="24"/>
        </w:rPr>
        <w:t xml:space="preserve"> yer alan yazar,</w:t>
      </w:r>
    </w:p>
    <w:p w14:paraId="1B77BE32" w14:textId="7C228C82" w:rsidR="00566B24" w:rsidRDefault="00566B24" w:rsidP="0049693C">
      <w:pPr>
        <w:pStyle w:val="ListeParagraf"/>
        <w:numPr>
          <w:ilvl w:val="0"/>
          <w:numId w:val="34"/>
        </w:numPr>
        <w:spacing w:line="276" w:lineRule="auto"/>
        <w:ind w:left="851" w:hanging="65"/>
        <w:rPr>
          <w:color w:val="000000" w:themeColor="text1"/>
          <w:szCs w:val="24"/>
        </w:rPr>
      </w:pPr>
      <w:r w:rsidRPr="005676BB">
        <w:rPr>
          <w:color w:val="000000" w:themeColor="text1"/>
          <w:szCs w:val="24"/>
        </w:rPr>
        <w:t>Danışmanlığını yaptığı lisansüstü öğrenci(</w:t>
      </w:r>
      <w:proofErr w:type="spellStart"/>
      <w:r w:rsidRPr="005676BB">
        <w:rPr>
          <w:color w:val="000000" w:themeColor="text1"/>
          <w:szCs w:val="24"/>
        </w:rPr>
        <w:t>ler</w:t>
      </w:r>
      <w:proofErr w:type="spellEnd"/>
      <w:r w:rsidRPr="005676BB">
        <w:rPr>
          <w:color w:val="000000" w:themeColor="text1"/>
          <w:szCs w:val="24"/>
        </w:rPr>
        <w:t>)</w:t>
      </w:r>
      <w:r w:rsidR="00321242" w:rsidRPr="005676BB">
        <w:rPr>
          <w:color w:val="000000" w:themeColor="text1"/>
          <w:szCs w:val="24"/>
        </w:rPr>
        <w:t xml:space="preserve"> </w:t>
      </w:r>
      <w:r w:rsidRPr="005676BB">
        <w:rPr>
          <w:color w:val="000000" w:themeColor="text1"/>
          <w:szCs w:val="24"/>
        </w:rPr>
        <w:t>(aynı makalede birden fazla öğrenci ve ikinci danışman da yer alabilir</w:t>
      </w:r>
      <w:r w:rsidR="0049693C" w:rsidRPr="005676BB">
        <w:rPr>
          <w:color w:val="000000" w:themeColor="text1"/>
          <w:szCs w:val="24"/>
        </w:rPr>
        <w:t>. A</w:t>
      </w:r>
      <w:r w:rsidRPr="005676BB">
        <w:rPr>
          <w:color w:val="000000" w:themeColor="text1"/>
          <w:szCs w:val="24"/>
        </w:rPr>
        <w:t xml:space="preserve">ncak ikinci danışman başlıca yazar sayılmaz) ile birlikte yazılmış makale. </w:t>
      </w:r>
    </w:p>
    <w:p w14:paraId="05E85A7C" w14:textId="7546E84B" w:rsidR="0051436A" w:rsidRPr="00E03EED" w:rsidRDefault="00F1489B" w:rsidP="0049693C">
      <w:pPr>
        <w:pStyle w:val="ListeParagraf"/>
        <w:numPr>
          <w:ilvl w:val="0"/>
          <w:numId w:val="34"/>
        </w:numPr>
        <w:spacing w:line="276" w:lineRule="auto"/>
        <w:ind w:left="851" w:hanging="65"/>
        <w:rPr>
          <w:color w:val="000000" w:themeColor="text1"/>
          <w:szCs w:val="24"/>
        </w:rPr>
      </w:pPr>
      <w:r w:rsidRPr="00E03EED">
        <w:rPr>
          <w:color w:val="000000" w:themeColor="text1"/>
          <w:szCs w:val="24"/>
        </w:rPr>
        <w:t>Sorumlu yazarı (</w:t>
      </w:r>
      <w:proofErr w:type="spellStart"/>
      <w:r w:rsidRPr="00E03EED">
        <w:rPr>
          <w:color w:val="000000" w:themeColor="text1"/>
          <w:szCs w:val="24"/>
        </w:rPr>
        <w:t>corresponding</w:t>
      </w:r>
      <w:proofErr w:type="spellEnd"/>
      <w:r w:rsidRPr="00E03EED">
        <w:rPr>
          <w:color w:val="000000" w:themeColor="text1"/>
          <w:szCs w:val="24"/>
        </w:rPr>
        <w:t xml:space="preserve"> </w:t>
      </w:r>
      <w:proofErr w:type="spellStart"/>
      <w:r w:rsidRPr="00E03EED">
        <w:rPr>
          <w:color w:val="000000" w:themeColor="text1"/>
          <w:szCs w:val="24"/>
        </w:rPr>
        <w:t>author</w:t>
      </w:r>
      <w:proofErr w:type="spellEnd"/>
      <w:r w:rsidRPr="00E03EED">
        <w:rPr>
          <w:color w:val="000000" w:themeColor="text1"/>
          <w:szCs w:val="24"/>
        </w:rPr>
        <w:t>) olunan makale</w:t>
      </w:r>
      <w:r w:rsidR="00091A60" w:rsidRPr="00E03EED">
        <w:rPr>
          <w:color w:val="000000" w:themeColor="text1"/>
          <w:szCs w:val="24"/>
        </w:rPr>
        <w:t>.</w:t>
      </w:r>
    </w:p>
    <w:p w14:paraId="397D1BBD" w14:textId="6B5F312F" w:rsidR="00B44F41" w:rsidRPr="005676BB" w:rsidRDefault="00B44F41" w:rsidP="0049693C">
      <w:pPr>
        <w:pStyle w:val="ListeParagraf"/>
        <w:numPr>
          <w:ilvl w:val="0"/>
          <w:numId w:val="33"/>
        </w:numPr>
        <w:spacing w:line="276" w:lineRule="auto"/>
        <w:ind w:left="426" w:hanging="426"/>
        <w:rPr>
          <w:color w:val="000000" w:themeColor="text1"/>
          <w:szCs w:val="24"/>
        </w:rPr>
      </w:pPr>
      <w:r w:rsidRPr="005676BB">
        <w:rPr>
          <w:i/>
          <w:iCs/>
          <w:color w:val="000000" w:themeColor="text1"/>
          <w:szCs w:val="24"/>
        </w:rPr>
        <w:t xml:space="preserve">Genel Sekreter: </w:t>
      </w:r>
      <w:r w:rsidRPr="005676BB">
        <w:rPr>
          <w:color w:val="000000" w:themeColor="text1"/>
          <w:szCs w:val="24"/>
        </w:rPr>
        <w:t>Kırşehir Ahi Evran Üniversitesi Genel Sekreteri.</w:t>
      </w:r>
    </w:p>
    <w:p w14:paraId="2AD144FF" w14:textId="29B3571C" w:rsidR="00B44F41" w:rsidRPr="005676BB" w:rsidRDefault="00B44F41" w:rsidP="0049693C">
      <w:pPr>
        <w:pStyle w:val="ListeParagraf"/>
        <w:numPr>
          <w:ilvl w:val="0"/>
          <w:numId w:val="33"/>
        </w:numPr>
        <w:spacing w:line="276" w:lineRule="auto"/>
        <w:ind w:left="426" w:hanging="426"/>
        <w:rPr>
          <w:color w:val="000000" w:themeColor="text1"/>
          <w:szCs w:val="24"/>
        </w:rPr>
      </w:pPr>
      <w:r w:rsidRPr="005676BB">
        <w:rPr>
          <w:i/>
          <w:iCs/>
          <w:color w:val="000000" w:themeColor="text1"/>
          <w:szCs w:val="24"/>
        </w:rPr>
        <w:t xml:space="preserve">Öğrenci: </w:t>
      </w:r>
      <w:r w:rsidRPr="005676BB">
        <w:rPr>
          <w:color w:val="000000" w:themeColor="text1"/>
          <w:szCs w:val="24"/>
        </w:rPr>
        <w:t>Kırşehir Ahi Evran Üniversitesinde öğrenimini sürdüren kayıtlı öğrenciler</w:t>
      </w:r>
      <w:r w:rsidR="00C70B45" w:rsidRPr="005676BB">
        <w:rPr>
          <w:color w:val="000000" w:themeColor="text1"/>
          <w:szCs w:val="24"/>
        </w:rPr>
        <w:t>.</w:t>
      </w:r>
    </w:p>
    <w:p w14:paraId="6BFF7D81" w14:textId="22951B6D" w:rsidR="002472AB" w:rsidRPr="005676BB" w:rsidRDefault="002472AB" w:rsidP="0049693C">
      <w:pPr>
        <w:pStyle w:val="ListeParagraf"/>
        <w:numPr>
          <w:ilvl w:val="0"/>
          <w:numId w:val="33"/>
        </w:numPr>
        <w:spacing w:line="276" w:lineRule="auto"/>
        <w:ind w:left="426" w:hanging="426"/>
        <w:rPr>
          <w:color w:val="000000" w:themeColor="text1"/>
          <w:szCs w:val="24"/>
        </w:rPr>
      </w:pPr>
      <w:r w:rsidRPr="005676BB">
        <w:rPr>
          <w:i/>
          <w:iCs/>
          <w:color w:val="000000" w:themeColor="text1"/>
          <w:szCs w:val="24"/>
        </w:rPr>
        <w:t>Öğrenci İşleri Daire Başkanlığı:</w:t>
      </w:r>
      <w:r w:rsidRPr="005676BB">
        <w:rPr>
          <w:color w:val="000000" w:themeColor="text1"/>
          <w:szCs w:val="24"/>
        </w:rPr>
        <w:t xml:space="preserve"> Kırşehir Ahi Evran Üniversitesi Öğrenci İşleri Daire Başkanlığı.</w:t>
      </w:r>
    </w:p>
    <w:p w14:paraId="7A2F8DC1" w14:textId="337AC3A7" w:rsidR="002472AB" w:rsidRPr="005676BB" w:rsidRDefault="002472AB" w:rsidP="0049693C">
      <w:pPr>
        <w:pStyle w:val="ListeParagraf"/>
        <w:numPr>
          <w:ilvl w:val="0"/>
          <w:numId w:val="33"/>
        </w:numPr>
        <w:spacing w:line="276" w:lineRule="auto"/>
        <w:ind w:left="426" w:hanging="426"/>
        <w:rPr>
          <w:color w:val="000000" w:themeColor="text1"/>
          <w:szCs w:val="24"/>
        </w:rPr>
      </w:pPr>
      <w:r w:rsidRPr="005676BB">
        <w:rPr>
          <w:i/>
          <w:iCs/>
          <w:color w:val="000000" w:themeColor="text1"/>
          <w:szCs w:val="24"/>
        </w:rPr>
        <w:t>Öğrenci Ödül</w:t>
      </w:r>
      <w:r w:rsidR="00E66B0E" w:rsidRPr="005676BB">
        <w:rPr>
          <w:i/>
          <w:iCs/>
          <w:color w:val="000000" w:themeColor="text1"/>
          <w:szCs w:val="24"/>
        </w:rPr>
        <w:t xml:space="preserve"> </w:t>
      </w:r>
      <w:r w:rsidR="0001234A" w:rsidRPr="005676BB">
        <w:rPr>
          <w:i/>
          <w:iCs/>
          <w:color w:val="000000" w:themeColor="text1"/>
          <w:szCs w:val="24"/>
        </w:rPr>
        <w:t xml:space="preserve">Değerlendirme </w:t>
      </w:r>
      <w:r w:rsidRPr="005676BB">
        <w:rPr>
          <w:i/>
          <w:iCs/>
          <w:color w:val="000000" w:themeColor="text1"/>
          <w:szCs w:val="24"/>
        </w:rPr>
        <w:t>Komisyonu:</w:t>
      </w:r>
      <w:r w:rsidRPr="005676BB">
        <w:rPr>
          <w:color w:val="000000" w:themeColor="text1"/>
          <w:szCs w:val="24"/>
        </w:rPr>
        <w:t xml:space="preserve"> Kırşehir Ahi Evran Üniversitesi Öğrenci İşleri Daire Başkanlığı tarafından önerilen, ödül başvurularını ve tekliflerini ilgili yönerge doğrultusunda değerlendiren, karara bağlayan komisyon.</w:t>
      </w:r>
    </w:p>
    <w:p w14:paraId="4DA7B288" w14:textId="29097380" w:rsidR="00B12537" w:rsidRPr="005676BB" w:rsidRDefault="00B12537" w:rsidP="0049693C">
      <w:pPr>
        <w:pStyle w:val="ListeParagraf"/>
        <w:numPr>
          <w:ilvl w:val="0"/>
          <w:numId w:val="33"/>
        </w:numPr>
        <w:spacing w:line="276" w:lineRule="auto"/>
        <w:ind w:left="426" w:hanging="426"/>
        <w:rPr>
          <w:color w:val="000000" w:themeColor="text1"/>
          <w:szCs w:val="24"/>
        </w:rPr>
      </w:pPr>
      <w:r w:rsidRPr="005676BB">
        <w:rPr>
          <w:i/>
          <w:color w:val="000000" w:themeColor="text1"/>
          <w:szCs w:val="24"/>
        </w:rPr>
        <w:t xml:space="preserve">Rektör: </w:t>
      </w:r>
      <w:r w:rsidRPr="005676BB">
        <w:rPr>
          <w:color w:val="000000" w:themeColor="text1"/>
          <w:szCs w:val="24"/>
        </w:rPr>
        <w:t>Kırşehir Ahi Evran Üniversitesi Rektörü.</w:t>
      </w:r>
    </w:p>
    <w:p w14:paraId="466FE4C2" w14:textId="6AA0CAFE" w:rsidR="00B12537" w:rsidRPr="005676BB" w:rsidRDefault="00B12537" w:rsidP="0049693C">
      <w:pPr>
        <w:pStyle w:val="ListeParagraf"/>
        <w:numPr>
          <w:ilvl w:val="0"/>
          <w:numId w:val="33"/>
        </w:numPr>
        <w:spacing w:line="276" w:lineRule="auto"/>
        <w:ind w:left="426" w:hanging="426"/>
        <w:rPr>
          <w:color w:val="000000" w:themeColor="text1"/>
          <w:szCs w:val="24"/>
        </w:rPr>
      </w:pPr>
      <w:r w:rsidRPr="005676BB">
        <w:rPr>
          <w:i/>
          <w:color w:val="000000" w:themeColor="text1"/>
          <w:szCs w:val="24"/>
        </w:rPr>
        <w:t xml:space="preserve">Senato: </w:t>
      </w:r>
      <w:r w:rsidRPr="005676BB">
        <w:rPr>
          <w:color w:val="000000" w:themeColor="text1"/>
          <w:szCs w:val="24"/>
        </w:rPr>
        <w:t>Kırşehir Ahi Evran Üniversitesi Senatos</w:t>
      </w:r>
      <w:r w:rsidR="00C70B45" w:rsidRPr="005676BB">
        <w:rPr>
          <w:color w:val="000000" w:themeColor="text1"/>
          <w:szCs w:val="24"/>
        </w:rPr>
        <w:t>u</w:t>
      </w:r>
      <w:r w:rsidRPr="005676BB">
        <w:rPr>
          <w:color w:val="000000" w:themeColor="text1"/>
          <w:szCs w:val="24"/>
        </w:rPr>
        <w:t>.</w:t>
      </w:r>
    </w:p>
    <w:p w14:paraId="5B6E9674" w14:textId="257FF1DA" w:rsidR="00035C47" w:rsidRPr="005676BB" w:rsidRDefault="00035C47" w:rsidP="0049693C">
      <w:pPr>
        <w:pStyle w:val="ListeParagraf"/>
        <w:numPr>
          <w:ilvl w:val="0"/>
          <w:numId w:val="33"/>
        </w:numPr>
        <w:spacing w:line="276" w:lineRule="auto"/>
        <w:ind w:left="426" w:hanging="426"/>
        <w:rPr>
          <w:color w:val="000000" w:themeColor="text1"/>
          <w:szCs w:val="24"/>
        </w:rPr>
      </w:pPr>
      <w:r w:rsidRPr="005676BB">
        <w:rPr>
          <w:i/>
          <w:iCs/>
        </w:rPr>
        <w:lastRenderedPageBreak/>
        <w:t>Takvim yılı:</w:t>
      </w:r>
      <w:r w:rsidRPr="005676BB">
        <w:t xml:space="preserve"> 1 Ocak ile 31 Aralık tarihleri arasındaki zaman.</w:t>
      </w:r>
    </w:p>
    <w:p w14:paraId="413ECC80" w14:textId="359855C7" w:rsidR="000D471E" w:rsidRPr="005676BB" w:rsidRDefault="002C491C" w:rsidP="0049693C">
      <w:pPr>
        <w:pStyle w:val="ListeParagraf"/>
        <w:numPr>
          <w:ilvl w:val="0"/>
          <w:numId w:val="33"/>
        </w:numPr>
        <w:spacing w:line="276" w:lineRule="auto"/>
        <w:ind w:left="426" w:hanging="426"/>
      </w:pPr>
      <w:r w:rsidRPr="005676BB">
        <w:rPr>
          <w:i/>
          <w:color w:val="000000" w:themeColor="text1"/>
          <w:szCs w:val="24"/>
        </w:rPr>
        <w:t xml:space="preserve">Tanınmış uluslararası yayınevi: </w:t>
      </w:r>
      <w:r w:rsidR="006673C6" w:rsidRPr="005676BB">
        <w:t>En az 4</w:t>
      </w:r>
      <w:r w:rsidR="000D471E" w:rsidRPr="005676BB">
        <w:t xml:space="preserve"> yıl uluslararası düzeyde düzenli faaliyet yürüten, yayımladığı kitaplar Yükseköğretim Kurulunca tanınan sıralama kuruluşlarınca belirlenen dünyada ilk 500’e giren üniversite kütüphanelerinde </w:t>
      </w:r>
      <w:proofErr w:type="spellStart"/>
      <w:r w:rsidR="000D471E" w:rsidRPr="005676BB">
        <w:t>kataloglanan</w:t>
      </w:r>
      <w:proofErr w:type="spellEnd"/>
      <w:r w:rsidR="000D471E" w:rsidRPr="005676BB">
        <w:t xml:space="preserve"> ve aynı alanda farklı yazarlara ait en az 20 kitap yayımlamış olan yayınevi. </w:t>
      </w:r>
    </w:p>
    <w:p w14:paraId="5F281E50" w14:textId="301F9586" w:rsidR="000D471E" w:rsidRPr="005676BB" w:rsidRDefault="000B76D4" w:rsidP="0049693C">
      <w:pPr>
        <w:pStyle w:val="ListeParagraf"/>
        <w:numPr>
          <w:ilvl w:val="0"/>
          <w:numId w:val="33"/>
        </w:numPr>
        <w:spacing w:line="276" w:lineRule="auto"/>
        <w:ind w:left="426" w:hanging="426"/>
      </w:pPr>
      <w:r w:rsidRPr="005676BB">
        <w:rPr>
          <w:i/>
          <w:color w:val="000000" w:themeColor="text1"/>
          <w:szCs w:val="24"/>
        </w:rPr>
        <w:t>Tanınmış ulusal yayınevi:</w:t>
      </w:r>
      <w:r w:rsidRPr="005676BB">
        <w:rPr>
          <w:color w:val="000000" w:themeColor="text1"/>
          <w:szCs w:val="24"/>
        </w:rPr>
        <w:t xml:space="preserve"> </w:t>
      </w:r>
      <w:r w:rsidR="000D471E" w:rsidRPr="005676BB">
        <w:t xml:space="preserve">En az dört yıl ulusal düzeyde düzenli faaliyet yürüten, yayınları Türkiye’deki üniversite kütüphanelerinde </w:t>
      </w:r>
      <w:proofErr w:type="spellStart"/>
      <w:r w:rsidR="000D471E" w:rsidRPr="005676BB">
        <w:t>kataloglanan</w:t>
      </w:r>
      <w:proofErr w:type="spellEnd"/>
      <w:r w:rsidR="000D471E" w:rsidRPr="005676BB">
        <w:t xml:space="preserve"> ve daha önce aynı alanda farklı yazarlara ait en az 20 kitap yayımlamış yayınevi.</w:t>
      </w:r>
    </w:p>
    <w:p w14:paraId="477FA511" w14:textId="46B8148A" w:rsidR="00B12537" w:rsidRPr="005676BB" w:rsidRDefault="00B12537" w:rsidP="0049693C">
      <w:pPr>
        <w:pStyle w:val="ListeParagraf"/>
        <w:numPr>
          <w:ilvl w:val="0"/>
          <w:numId w:val="33"/>
        </w:numPr>
        <w:spacing w:line="276" w:lineRule="auto"/>
        <w:ind w:left="426" w:hanging="426"/>
        <w:rPr>
          <w:rFonts w:eastAsia="Arial"/>
          <w:color w:val="000000" w:themeColor="text1"/>
          <w:szCs w:val="24"/>
        </w:rPr>
      </w:pPr>
      <w:r w:rsidRPr="005676BB">
        <w:rPr>
          <w:i/>
          <w:color w:val="000000" w:themeColor="text1"/>
          <w:szCs w:val="24"/>
        </w:rPr>
        <w:t xml:space="preserve">Üniversite: </w:t>
      </w:r>
      <w:r w:rsidRPr="005676BB">
        <w:rPr>
          <w:color w:val="000000" w:themeColor="text1"/>
          <w:szCs w:val="24"/>
        </w:rPr>
        <w:t>Kırşehir Ahi Evran Üniversitesi.</w:t>
      </w:r>
    </w:p>
    <w:p w14:paraId="7837C1E3" w14:textId="0227275F" w:rsidR="00380089" w:rsidRPr="005676BB" w:rsidRDefault="00380089" w:rsidP="0049693C">
      <w:pPr>
        <w:pStyle w:val="ListeParagraf"/>
        <w:numPr>
          <w:ilvl w:val="0"/>
          <w:numId w:val="33"/>
        </w:numPr>
        <w:spacing w:line="276" w:lineRule="auto"/>
        <w:ind w:left="426" w:hanging="426"/>
        <w:rPr>
          <w:color w:val="000000" w:themeColor="text1"/>
        </w:rPr>
      </w:pPr>
      <w:r w:rsidRPr="005676BB">
        <w:rPr>
          <w:i/>
          <w:color w:val="000000" w:themeColor="text1"/>
        </w:rPr>
        <w:t>Yağmacı/Şaibeli (</w:t>
      </w:r>
      <w:proofErr w:type="spellStart"/>
      <w:r w:rsidRPr="005676BB">
        <w:rPr>
          <w:i/>
          <w:color w:val="000000" w:themeColor="text1"/>
        </w:rPr>
        <w:t>Predatory</w:t>
      </w:r>
      <w:proofErr w:type="spellEnd"/>
      <w:r w:rsidRPr="005676BB">
        <w:rPr>
          <w:i/>
          <w:color w:val="000000" w:themeColor="text1"/>
        </w:rPr>
        <w:t xml:space="preserve">) Dergi: </w:t>
      </w:r>
      <w:r w:rsidRPr="005676BB">
        <w:rPr>
          <w:color w:val="000000" w:themeColor="text1"/>
        </w:rPr>
        <w:t xml:space="preserve">Yükseköğretim Genel Kurulunun 30 Aralık 2021 tarihli </w:t>
      </w:r>
      <w:r w:rsidR="0028460A" w:rsidRPr="005676BB">
        <w:rPr>
          <w:color w:val="000000" w:themeColor="text1"/>
        </w:rPr>
        <w:t>y</w:t>
      </w:r>
      <w:r w:rsidRPr="005676BB">
        <w:rPr>
          <w:color w:val="000000" w:themeColor="text1"/>
        </w:rPr>
        <w:t>ağmacı/</w:t>
      </w:r>
      <w:r w:rsidR="0028460A" w:rsidRPr="005676BB">
        <w:rPr>
          <w:color w:val="000000" w:themeColor="text1"/>
        </w:rPr>
        <w:t>ş</w:t>
      </w:r>
      <w:r w:rsidRPr="005676BB">
        <w:rPr>
          <w:color w:val="000000" w:themeColor="text1"/>
        </w:rPr>
        <w:t>aibeli</w:t>
      </w:r>
      <w:r w:rsidR="00B12537" w:rsidRPr="005676BB">
        <w:rPr>
          <w:color w:val="000000" w:themeColor="text1"/>
        </w:rPr>
        <w:t xml:space="preserve"> </w:t>
      </w:r>
      <w:r w:rsidR="0028460A" w:rsidRPr="005676BB">
        <w:rPr>
          <w:color w:val="000000" w:themeColor="text1"/>
        </w:rPr>
        <w:t>d</w:t>
      </w:r>
      <w:r w:rsidRPr="005676BB">
        <w:rPr>
          <w:color w:val="000000" w:themeColor="text1"/>
        </w:rPr>
        <w:t xml:space="preserve">ergiler hakkında alınan 2021.18.643 </w:t>
      </w:r>
      <w:r w:rsidR="005A40F9" w:rsidRPr="005676BB">
        <w:rPr>
          <w:color w:val="000000" w:themeColor="text1"/>
        </w:rPr>
        <w:t>s</w:t>
      </w:r>
      <w:r w:rsidRPr="005676BB">
        <w:rPr>
          <w:color w:val="000000" w:themeColor="text1"/>
        </w:rPr>
        <w:t>ayılı kararında tanımlanmış dergidir.</w:t>
      </w:r>
    </w:p>
    <w:p w14:paraId="3D4F5117" w14:textId="77777777" w:rsidR="00A47407" w:rsidRPr="005676BB" w:rsidRDefault="00A47407" w:rsidP="00A47407">
      <w:pPr>
        <w:pStyle w:val="ListeParagraf"/>
        <w:spacing w:line="276" w:lineRule="auto"/>
        <w:ind w:left="426"/>
        <w:rPr>
          <w:color w:val="000000" w:themeColor="text1"/>
        </w:rPr>
      </w:pPr>
    </w:p>
    <w:p w14:paraId="65CA3F4B" w14:textId="00182382" w:rsidR="00D90C6B" w:rsidRPr="005676BB" w:rsidRDefault="0054096C" w:rsidP="00D90C6B">
      <w:pPr>
        <w:spacing w:line="276" w:lineRule="auto"/>
        <w:jc w:val="left"/>
        <w:rPr>
          <w:b/>
          <w:color w:val="000000" w:themeColor="text1"/>
          <w:szCs w:val="24"/>
        </w:rPr>
      </w:pPr>
      <w:r w:rsidRPr="005676BB">
        <w:rPr>
          <w:b/>
          <w:color w:val="000000" w:themeColor="text1"/>
          <w:szCs w:val="24"/>
        </w:rPr>
        <w:t>K</w:t>
      </w:r>
      <w:r w:rsidR="005E1F4F" w:rsidRPr="005676BB">
        <w:rPr>
          <w:b/>
          <w:color w:val="000000" w:themeColor="text1"/>
          <w:szCs w:val="24"/>
        </w:rPr>
        <w:t>ısaltmalar</w:t>
      </w:r>
    </w:p>
    <w:p w14:paraId="1AEB09F9" w14:textId="22FC525B" w:rsidR="00D90C6B" w:rsidRPr="005676BB" w:rsidRDefault="00D90C6B" w:rsidP="00D90C6B">
      <w:pPr>
        <w:spacing w:line="276" w:lineRule="auto"/>
        <w:jc w:val="left"/>
        <w:rPr>
          <w:b/>
          <w:color w:val="000000" w:themeColor="text1"/>
          <w:szCs w:val="24"/>
        </w:rPr>
      </w:pPr>
      <w:r w:rsidRPr="005676BB">
        <w:rPr>
          <w:b/>
          <w:color w:val="000000" w:themeColor="text1"/>
          <w:szCs w:val="24"/>
        </w:rPr>
        <w:t>Madde 5.</w:t>
      </w:r>
      <w:r w:rsidR="00B12537" w:rsidRPr="005676BB">
        <w:rPr>
          <w:b/>
          <w:color w:val="000000" w:themeColor="text1"/>
          <w:szCs w:val="24"/>
        </w:rPr>
        <w:t xml:space="preserve"> </w:t>
      </w:r>
      <w:r w:rsidR="00B12537" w:rsidRPr="005676BB">
        <w:rPr>
          <w:color w:val="000000" w:themeColor="text1"/>
          <w:szCs w:val="24"/>
        </w:rPr>
        <w:t>(1) Bu yönergede geçen kısaltmaların tanımları aşağıda belirtilmiştir.</w:t>
      </w:r>
    </w:p>
    <w:p w14:paraId="2062DEEB" w14:textId="7A63C992" w:rsidR="00EC113B" w:rsidRPr="005676BB" w:rsidRDefault="00321242" w:rsidP="002A10C3">
      <w:pPr>
        <w:pStyle w:val="ListeParagraf"/>
        <w:numPr>
          <w:ilvl w:val="0"/>
          <w:numId w:val="11"/>
        </w:numPr>
        <w:spacing w:line="276" w:lineRule="auto"/>
        <w:ind w:left="426" w:hanging="426"/>
        <w:rPr>
          <w:color w:val="000000" w:themeColor="text1"/>
          <w:szCs w:val="24"/>
        </w:rPr>
      </w:pPr>
      <w:r w:rsidRPr="005676BB">
        <w:rPr>
          <w:i/>
          <w:szCs w:val="24"/>
        </w:rPr>
        <w:t>AB Çerçeve Programları</w:t>
      </w:r>
      <w:r w:rsidRPr="005676BB">
        <w:rPr>
          <w:szCs w:val="24"/>
        </w:rPr>
        <w:t>:</w:t>
      </w:r>
      <w:r w:rsidRPr="005676BB">
        <w:rPr>
          <w:i/>
          <w:szCs w:val="24"/>
        </w:rPr>
        <w:t xml:space="preserve"> </w:t>
      </w:r>
      <w:r w:rsidRPr="005676BB">
        <w:rPr>
          <w:color w:val="000000" w:themeColor="text1"/>
          <w:szCs w:val="24"/>
        </w:rPr>
        <w:t>Avrupa Birliği tarafından, üye ve aday ülkelerin çeşitli alanlardaki ulusal politika ve uygulamalarının birbirine yakınlaş</w:t>
      </w:r>
      <w:r w:rsidR="00B635E8" w:rsidRPr="005676BB">
        <w:rPr>
          <w:color w:val="000000" w:themeColor="text1"/>
          <w:szCs w:val="24"/>
        </w:rPr>
        <w:t>tırılması amacıyla oluşturulan topluluk p</w:t>
      </w:r>
      <w:r w:rsidRPr="005676BB">
        <w:rPr>
          <w:color w:val="000000" w:themeColor="text1"/>
          <w:szCs w:val="24"/>
        </w:rPr>
        <w:t>rogramlarından birisidir.</w:t>
      </w:r>
    </w:p>
    <w:p w14:paraId="4CC1C124" w14:textId="77777777"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color w:val="000000" w:themeColor="text1"/>
          <w:szCs w:val="24"/>
        </w:rPr>
        <w:t>AHCI</w:t>
      </w:r>
      <w:r w:rsidRPr="005676BB">
        <w:rPr>
          <w:i/>
          <w:color w:val="000000" w:themeColor="text1"/>
          <w:szCs w:val="24"/>
        </w:rPr>
        <w:tab/>
      </w:r>
      <w:r w:rsidRPr="005676BB">
        <w:rPr>
          <w:color w:val="000000" w:themeColor="text1"/>
          <w:szCs w:val="24"/>
        </w:rPr>
        <w:t>:</w:t>
      </w:r>
      <w:r w:rsidRPr="005676BB">
        <w:rPr>
          <w:i/>
          <w:color w:val="000000" w:themeColor="text1"/>
          <w:szCs w:val="24"/>
        </w:rPr>
        <w:t xml:space="preserve"> </w:t>
      </w:r>
      <w:r w:rsidRPr="005676BB">
        <w:rPr>
          <w:color w:val="000000" w:themeColor="text1"/>
          <w:szCs w:val="24"/>
        </w:rPr>
        <w:t xml:space="preserve">Web of </w:t>
      </w:r>
      <w:proofErr w:type="spellStart"/>
      <w:r w:rsidRPr="005676BB">
        <w:rPr>
          <w:color w:val="000000" w:themeColor="text1"/>
          <w:szCs w:val="24"/>
        </w:rPr>
        <w:t>Science</w:t>
      </w:r>
      <w:proofErr w:type="spellEnd"/>
      <w:r w:rsidRPr="005676BB">
        <w:rPr>
          <w:color w:val="000000" w:themeColor="text1"/>
          <w:szCs w:val="24"/>
        </w:rPr>
        <w:t xml:space="preserve"> - </w:t>
      </w:r>
      <w:proofErr w:type="spellStart"/>
      <w:r w:rsidRPr="005676BB">
        <w:rPr>
          <w:color w:val="000000" w:themeColor="text1"/>
          <w:szCs w:val="24"/>
        </w:rPr>
        <w:t>Arts</w:t>
      </w:r>
      <w:proofErr w:type="spellEnd"/>
      <w:r w:rsidRPr="005676BB">
        <w:rPr>
          <w:color w:val="000000" w:themeColor="text1"/>
          <w:szCs w:val="24"/>
        </w:rPr>
        <w:t xml:space="preserve"> </w:t>
      </w:r>
      <w:proofErr w:type="spellStart"/>
      <w:r w:rsidRPr="005676BB">
        <w:rPr>
          <w:color w:val="000000" w:themeColor="text1"/>
          <w:szCs w:val="24"/>
        </w:rPr>
        <w:t>and</w:t>
      </w:r>
      <w:proofErr w:type="spellEnd"/>
      <w:r w:rsidRPr="005676BB">
        <w:rPr>
          <w:color w:val="000000" w:themeColor="text1"/>
          <w:szCs w:val="24"/>
        </w:rPr>
        <w:t xml:space="preserve"> </w:t>
      </w:r>
      <w:proofErr w:type="spellStart"/>
      <w:r w:rsidRPr="005676BB">
        <w:rPr>
          <w:color w:val="000000" w:themeColor="text1"/>
          <w:szCs w:val="24"/>
        </w:rPr>
        <w:t>Humanities</w:t>
      </w:r>
      <w:proofErr w:type="spellEnd"/>
      <w:r w:rsidRPr="005676BB">
        <w:rPr>
          <w:color w:val="000000" w:themeColor="text1"/>
          <w:szCs w:val="24"/>
        </w:rPr>
        <w:t xml:space="preserve"> </w:t>
      </w:r>
      <w:proofErr w:type="spellStart"/>
      <w:r w:rsidRPr="005676BB">
        <w:rPr>
          <w:color w:val="000000" w:themeColor="text1"/>
          <w:szCs w:val="24"/>
        </w:rPr>
        <w:t>Citation</w:t>
      </w:r>
      <w:proofErr w:type="spellEnd"/>
      <w:r w:rsidRPr="005676BB">
        <w:rPr>
          <w:color w:val="000000" w:themeColor="text1"/>
          <w:szCs w:val="24"/>
        </w:rPr>
        <w:t xml:space="preserve"> Index</w:t>
      </w:r>
    </w:p>
    <w:p w14:paraId="541D62E7" w14:textId="77777777"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color w:val="000000" w:themeColor="text1"/>
          <w:szCs w:val="24"/>
        </w:rPr>
        <w:t>BKCI</w:t>
      </w:r>
      <w:r w:rsidRPr="005676BB">
        <w:rPr>
          <w:i/>
          <w:color w:val="000000" w:themeColor="text1"/>
          <w:szCs w:val="24"/>
        </w:rPr>
        <w:tab/>
      </w:r>
      <w:r w:rsidRPr="005676BB">
        <w:rPr>
          <w:color w:val="000000" w:themeColor="text1"/>
          <w:szCs w:val="24"/>
        </w:rPr>
        <w:t xml:space="preserve">: </w:t>
      </w:r>
      <w:r w:rsidRPr="005676BB">
        <w:rPr>
          <w:szCs w:val="24"/>
        </w:rPr>
        <w:t>Web</w:t>
      </w:r>
      <w:r w:rsidRPr="005676BB">
        <w:rPr>
          <w:spacing w:val="-4"/>
          <w:szCs w:val="24"/>
        </w:rPr>
        <w:t xml:space="preserve"> </w:t>
      </w:r>
      <w:r w:rsidRPr="005676BB">
        <w:rPr>
          <w:szCs w:val="24"/>
        </w:rPr>
        <w:t>of</w:t>
      </w:r>
      <w:r w:rsidRPr="005676BB">
        <w:rPr>
          <w:spacing w:val="-1"/>
          <w:szCs w:val="24"/>
        </w:rPr>
        <w:t xml:space="preserve"> </w:t>
      </w:r>
      <w:proofErr w:type="spellStart"/>
      <w:r w:rsidRPr="005676BB">
        <w:rPr>
          <w:szCs w:val="24"/>
        </w:rPr>
        <w:t>Science</w:t>
      </w:r>
      <w:proofErr w:type="spellEnd"/>
      <w:r w:rsidRPr="005676BB">
        <w:rPr>
          <w:szCs w:val="24"/>
        </w:rPr>
        <w:t xml:space="preserve"> </w:t>
      </w:r>
      <w:r w:rsidRPr="005676BB">
        <w:rPr>
          <w:spacing w:val="6"/>
          <w:szCs w:val="24"/>
        </w:rPr>
        <w:t xml:space="preserve">- </w:t>
      </w:r>
      <w:proofErr w:type="spellStart"/>
      <w:r w:rsidRPr="005676BB">
        <w:rPr>
          <w:color w:val="000000" w:themeColor="text1"/>
          <w:szCs w:val="24"/>
        </w:rPr>
        <w:t>Book</w:t>
      </w:r>
      <w:proofErr w:type="spellEnd"/>
      <w:r w:rsidRPr="005676BB">
        <w:rPr>
          <w:color w:val="000000" w:themeColor="text1"/>
          <w:szCs w:val="24"/>
        </w:rPr>
        <w:t xml:space="preserve"> </w:t>
      </w:r>
      <w:proofErr w:type="spellStart"/>
      <w:r w:rsidRPr="005676BB">
        <w:rPr>
          <w:color w:val="000000" w:themeColor="text1"/>
          <w:szCs w:val="24"/>
        </w:rPr>
        <w:t>Citation</w:t>
      </w:r>
      <w:proofErr w:type="spellEnd"/>
      <w:r w:rsidRPr="005676BB">
        <w:rPr>
          <w:color w:val="000000" w:themeColor="text1"/>
          <w:szCs w:val="24"/>
        </w:rPr>
        <w:t xml:space="preserve"> Index</w:t>
      </w:r>
    </w:p>
    <w:p w14:paraId="0189138B" w14:textId="4871FB66" w:rsidR="00B44F41" w:rsidRPr="005676BB" w:rsidRDefault="00B44F41" w:rsidP="002A10C3">
      <w:pPr>
        <w:pStyle w:val="ListeParagraf"/>
        <w:numPr>
          <w:ilvl w:val="0"/>
          <w:numId w:val="11"/>
        </w:numPr>
        <w:spacing w:line="276" w:lineRule="auto"/>
        <w:ind w:left="426" w:hanging="426"/>
        <w:jc w:val="left"/>
        <w:rPr>
          <w:color w:val="000000" w:themeColor="text1"/>
          <w:szCs w:val="24"/>
        </w:rPr>
      </w:pPr>
      <w:r w:rsidRPr="005676BB">
        <w:rPr>
          <w:i/>
          <w:iCs/>
          <w:color w:val="000000" w:themeColor="text1"/>
          <w:szCs w:val="24"/>
        </w:rPr>
        <w:t>COST</w:t>
      </w:r>
      <w:r w:rsidRPr="005676BB">
        <w:rPr>
          <w:i/>
          <w:iCs/>
          <w:color w:val="000000" w:themeColor="text1"/>
          <w:szCs w:val="24"/>
        </w:rPr>
        <w:tab/>
      </w:r>
      <w:r w:rsidRPr="005676BB">
        <w:rPr>
          <w:color w:val="000000" w:themeColor="text1"/>
          <w:szCs w:val="24"/>
        </w:rPr>
        <w:t>: Bilim ve Teknolojide Avrupa İş Birliği</w:t>
      </w:r>
    </w:p>
    <w:p w14:paraId="2BE0C152" w14:textId="29CB9111"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color w:val="000000" w:themeColor="text1"/>
          <w:szCs w:val="24"/>
        </w:rPr>
        <w:t>CPCI</w:t>
      </w:r>
      <w:r w:rsidRPr="005676BB">
        <w:rPr>
          <w:i/>
          <w:color w:val="000000" w:themeColor="text1"/>
          <w:szCs w:val="24"/>
        </w:rPr>
        <w:tab/>
      </w:r>
      <w:r w:rsidRPr="005676BB">
        <w:rPr>
          <w:color w:val="000000" w:themeColor="text1"/>
          <w:szCs w:val="24"/>
        </w:rPr>
        <w:t xml:space="preserve">: </w:t>
      </w:r>
      <w:r w:rsidRPr="005676BB">
        <w:rPr>
          <w:szCs w:val="24"/>
        </w:rPr>
        <w:t>Web</w:t>
      </w:r>
      <w:r w:rsidRPr="005676BB">
        <w:rPr>
          <w:spacing w:val="2"/>
          <w:szCs w:val="24"/>
        </w:rPr>
        <w:t xml:space="preserve"> </w:t>
      </w:r>
      <w:r w:rsidRPr="005676BB">
        <w:rPr>
          <w:szCs w:val="24"/>
        </w:rPr>
        <w:t xml:space="preserve">of </w:t>
      </w:r>
      <w:proofErr w:type="spellStart"/>
      <w:r w:rsidRPr="005676BB">
        <w:rPr>
          <w:szCs w:val="24"/>
        </w:rPr>
        <w:t>Science</w:t>
      </w:r>
      <w:proofErr w:type="spellEnd"/>
      <w:r w:rsidRPr="005676BB">
        <w:rPr>
          <w:spacing w:val="7"/>
          <w:szCs w:val="24"/>
        </w:rPr>
        <w:t xml:space="preserve"> </w:t>
      </w:r>
      <w:r w:rsidRPr="005676BB">
        <w:rPr>
          <w:szCs w:val="24"/>
        </w:rPr>
        <w:t>Conference</w:t>
      </w:r>
      <w:r w:rsidRPr="005676BB">
        <w:rPr>
          <w:spacing w:val="16"/>
          <w:szCs w:val="24"/>
        </w:rPr>
        <w:t xml:space="preserve"> </w:t>
      </w:r>
      <w:proofErr w:type="spellStart"/>
      <w:r w:rsidRPr="005676BB">
        <w:rPr>
          <w:szCs w:val="24"/>
        </w:rPr>
        <w:t>Proceedings</w:t>
      </w:r>
      <w:proofErr w:type="spellEnd"/>
      <w:r w:rsidRPr="005676BB">
        <w:rPr>
          <w:spacing w:val="13"/>
          <w:szCs w:val="24"/>
        </w:rPr>
        <w:t xml:space="preserve"> </w:t>
      </w:r>
      <w:proofErr w:type="spellStart"/>
      <w:r w:rsidRPr="005676BB">
        <w:rPr>
          <w:szCs w:val="24"/>
        </w:rPr>
        <w:t>Citation</w:t>
      </w:r>
      <w:proofErr w:type="spellEnd"/>
      <w:r w:rsidRPr="005676BB">
        <w:rPr>
          <w:spacing w:val="18"/>
          <w:szCs w:val="24"/>
        </w:rPr>
        <w:t xml:space="preserve"> </w:t>
      </w:r>
      <w:r w:rsidRPr="005676BB">
        <w:rPr>
          <w:spacing w:val="-2"/>
          <w:szCs w:val="24"/>
        </w:rPr>
        <w:t>Index</w:t>
      </w:r>
    </w:p>
    <w:p w14:paraId="2668B7AD" w14:textId="77777777"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color w:val="000000" w:themeColor="text1"/>
          <w:szCs w:val="24"/>
        </w:rPr>
        <w:t>DOI</w:t>
      </w:r>
      <w:r w:rsidRPr="005676BB">
        <w:rPr>
          <w:i/>
          <w:color w:val="000000" w:themeColor="text1"/>
          <w:szCs w:val="24"/>
        </w:rPr>
        <w:tab/>
      </w:r>
      <w:r w:rsidRPr="005676BB">
        <w:rPr>
          <w:color w:val="000000" w:themeColor="text1"/>
          <w:szCs w:val="24"/>
        </w:rPr>
        <w:t xml:space="preserve">: </w:t>
      </w:r>
      <w:proofErr w:type="spellStart"/>
      <w:r w:rsidRPr="005676BB">
        <w:rPr>
          <w:szCs w:val="24"/>
        </w:rPr>
        <w:t>Digital</w:t>
      </w:r>
      <w:proofErr w:type="spellEnd"/>
      <w:r w:rsidRPr="005676BB">
        <w:rPr>
          <w:szCs w:val="24"/>
        </w:rPr>
        <w:t xml:space="preserve"> Object </w:t>
      </w:r>
      <w:proofErr w:type="spellStart"/>
      <w:r w:rsidRPr="005676BB">
        <w:rPr>
          <w:szCs w:val="24"/>
        </w:rPr>
        <w:t>Identifier</w:t>
      </w:r>
      <w:proofErr w:type="spellEnd"/>
      <w:r w:rsidRPr="005676BB">
        <w:rPr>
          <w:szCs w:val="24"/>
        </w:rPr>
        <w:t xml:space="preserve"> (Sayısal Nesne Tanımlayıcı: Çevrimiçi ortamda bulunan bir fikrî mülkiyeti ya da bir parçasını tanımlayan bir tanımlayıcı)</w:t>
      </w:r>
    </w:p>
    <w:p w14:paraId="2DE04489" w14:textId="77777777"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color w:val="000000" w:themeColor="text1"/>
          <w:szCs w:val="24"/>
        </w:rPr>
        <w:t>ESCI</w:t>
      </w:r>
      <w:r w:rsidRPr="005676BB">
        <w:rPr>
          <w:i/>
          <w:color w:val="000000" w:themeColor="text1"/>
          <w:szCs w:val="24"/>
        </w:rPr>
        <w:tab/>
      </w:r>
      <w:r w:rsidRPr="005676BB">
        <w:rPr>
          <w:color w:val="000000" w:themeColor="text1"/>
          <w:szCs w:val="24"/>
        </w:rPr>
        <w:t xml:space="preserve">: Web of </w:t>
      </w:r>
      <w:proofErr w:type="spellStart"/>
      <w:r w:rsidRPr="005676BB">
        <w:rPr>
          <w:color w:val="000000" w:themeColor="text1"/>
          <w:szCs w:val="24"/>
        </w:rPr>
        <w:t>Science</w:t>
      </w:r>
      <w:proofErr w:type="spellEnd"/>
      <w:r w:rsidRPr="005676BB">
        <w:rPr>
          <w:b/>
          <w:color w:val="000000" w:themeColor="text1"/>
          <w:szCs w:val="24"/>
        </w:rPr>
        <w:t xml:space="preserve"> - </w:t>
      </w:r>
      <w:proofErr w:type="spellStart"/>
      <w:r w:rsidRPr="005676BB">
        <w:rPr>
          <w:color w:val="000000" w:themeColor="text1"/>
          <w:szCs w:val="24"/>
        </w:rPr>
        <w:t>Emerging</w:t>
      </w:r>
      <w:proofErr w:type="spellEnd"/>
      <w:r w:rsidRPr="005676BB">
        <w:rPr>
          <w:color w:val="000000" w:themeColor="text1"/>
          <w:szCs w:val="24"/>
        </w:rPr>
        <w:t xml:space="preserve"> </w:t>
      </w:r>
      <w:proofErr w:type="spellStart"/>
      <w:r w:rsidRPr="005676BB">
        <w:rPr>
          <w:color w:val="000000" w:themeColor="text1"/>
          <w:szCs w:val="24"/>
        </w:rPr>
        <w:t>Sources</w:t>
      </w:r>
      <w:proofErr w:type="spellEnd"/>
      <w:r w:rsidRPr="005676BB">
        <w:rPr>
          <w:color w:val="000000" w:themeColor="text1"/>
          <w:szCs w:val="24"/>
        </w:rPr>
        <w:t xml:space="preserve"> </w:t>
      </w:r>
      <w:proofErr w:type="spellStart"/>
      <w:r w:rsidRPr="005676BB">
        <w:rPr>
          <w:color w:val="000000" w:themeColor="text1"/>
          <w:szCs w:val="24"/>
        </w:rPr>
        <w:t>Citation</w:t>
      </w:r>
      <w:proofErr w:type="spellEnd"/>
      <w:r w:rsidRPr="005676BB">
        <w:rPr>
          <w:color w:val="000000" w:themeColor="text1"/>
          <w:szCs w:val="24"/>
        </w:rPr>
        <w:t xml:space="preserve"> Index</w:t>
      </w:r>
    </w:p>
    <w:p w14:paraId="520FD69E" w14:textId="77777777"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color w:val="000000" w:themeColor="text1"/>
          <w:szCs w:val="24"/>
        </w:rPr>
        <w:t>KAEÜ</w:t>
      </w:r>
      <w:r w:rsidRPr="005676BB">
        <w:rPr>
          <w:i/>
          <w:color w:val="000000" w:themeColor="text1"/>
          <w:szCs w:val="24"/>
        </w:rPr>
        <w:tab/>
      </w:r>
      <w:r w:rsidRPr="005676BB">
        <w:rPr>
          <w:color w:val="000000" w:themeColor="text1"/>
          <w:szCs w:val="24"/>
        </w:rPr>
        <w:t>: Kırşehir Ahi Evran Üniversitesi</w:t>
      </w:r>
    </w:p>
    <w:p w14:paraId="0EC72F9B" w14:textId="77777777"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color w:val="000000" w:themeColor="text1"/>
          <w:szCs w:val="24"/>
        </w:rPr>
        <w:t>SCIE</w:t>
      </w:r>
      <w:r w:rsidRPr="005676BB">
        <w:rPr>
          <w:color w:val="000000" w:themeColor="text1"/>
          <w:szCs w:val="24"/>
        </w:rPr>
        <w:tab/>
        <w:t xml:space="preserve">: Web of </w:t>
      </w:r>
      <w:proofErr w:type="spellStart"/>
      <w:r w:rsidRPr="005676BB">
        <w:rPr>
          <w:color w:val="000000" w:themeColor="text1"/>
          <w:szCs w:val="24"/>
        </w:rPr>
        <w:t>Science</w:t>
      </w:r>
      <w:proofErr w:type="spellEnd"/>
      <w:r w:rsidRPr="005676BB">
        <w:rPr>
          <w:color w:val="000000" w:themeColor="text1"/>
          <w:szCs w:val="24"/>
        </w:rPr>
        <w:t xml:space="preserve"> - </w:t>
      </w:r>
      <w:proofErr w:type="spellStart"/>
      <w:r w:rsidRPr="005676BB">
        <w:rPr>
          <w:color w:val="000000" w:themeColor="text1"/>
          <w:szCs w:val="24"/>
        </w:rPr>
        <w:t>Science</w:t>
      </w:r>
      <w:proofErr w:type="spellEnd"/>
      <w:r w:rsidRPr="005676BB">
        <w:rPr>
          <w:color w:val="000000" w:themeColor="text1"/>
          <w:szCs w:val="24"/>
        </w:rPr>
        <w:t xml:space="preserve"> </w:t>
      </w:r>
      <w:proofErr w:type="spellStart"/>
      <w:r w:rsidRPr="005676BB">
        <w:rPr>
          <w:color w:val="000000" w:themeColor="text1"/>
          <w:szCs w:val="24"/>
        </w:rPr>
        <w:t>Citation</w:t>
      </w:r>
      <w:proofErr w:type="spellEnd"/>
      <w:r w:rsidRPr="005676BB">
        <w:rPr>
          <w:color w:val="000000" w:themeColor="text1"/>
          <w:szCs w:val="24"/>
        </w:rPr>
        <w:t xml:space="preserve"> Index </w:t>
      </w:r>
      <w:proofErr w:type="spellStart"/>
      <w:r w:rsidRPr="005676BB">
        <w:rPr>
          <w:color w:val="000000" w:themeColor="text1"/>
          <w:szCs w:val="24"/>
        </w:rPr>
        <w:t>Expanded</w:t>
      </w:r>
      <w:proofErr w:type="spellEnd"/>
    </w:p>
    <w:p w14:paraId="5D7998A6" w14:textId="77777777"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color w:val="000000" w:themeColor="text1"/>
          <w:szCs w:val="24"/>
        </w:rPr>
        <w:t>SSCI</w:t>
      </w:r>
      <w:r w:rsidRPr="005676BB">
        <w:rPr>
          <w:color w:val="000000" w:themeColor="text1"/>
          <w:szCs w:val="24"/>
        </w:rPr>
        <w:tab/>
        <w:t xml:space="preserve">: </w:t>
      </w:r>
      <w:r w:rsidRPr="005676BB">
        <w:rPr>
          <w:szCs w:val="24"/>
        </w:rPr>
        <w:t>Web</w:t>
      </w:r>
      <w:r w:rsidRPr="005676BB">
        <w:rPr>
          <w:spacing w:val="-6"/>
          <w:szCs w:val="24"/>
        </w:rPr>
        <w:t xml:space="preserve"> </w:t>
      </w:r>
      <w:r w:rsidRPr="005676BB">
        <w:rPr>
          <w:szCs w:val="24"/>
        </w:rPr>
        <w:t xml:space="preserve">of </w:t>
      </w:r>
      <w:proofErr w:type="spellStart"/>
      <w:r w:rsidRPr="005676BB">
        <w:rPr>
          <w:szCs w:val="24"/>
        </w:rPr>
        <w:t>Science</w:t>
      </w:r>
      <w:proofErr w:type="spellEnd"/>
      <w:r w:rsidRPr="005676BB">
        <w:rPr>
          <w:szCs w:val="24"/>
        </w:rPr>
        <w:t xml:space="preserve"> -</w:t>
      </w:r>
      <w:r w:rsidRPr="005676BB">
        <w:rPr>
          <w:color w:val="000000" w:themeColor="text1"/>
          <w:szCs w:val="24"/>
        </w:rPr>
        <w:t xml:space="preserve"> </w:t>
      </w:r>
      <w:proofErr w:type="spellStart"/>
      <w:r w:rsidRPr="005676BB">
        <w:rPr>
          <w:color w:val="000000" w:themeColor="text1"/>
          <w:szCs w:val="24"/>
        </w:rPr>
        <w:t>Social</w:t>
      </w:r>
      <w:proofErr w:type="spellEnd"/>
      <w:r w:rsidRPr="005676BB">
        <w:rPr>
          <w:color w:val="000000" w:themeColor="text1"/>
          <w:szCs w:val="24"/>
        </w:rPr>
        <w:t xml:space="preserve"> </w:t>
      </w:r>
      <w:proofErr w:type="spellStart"/>
      <w:r w:rsidRPr="005676BB">
        <w:rPr>
          <w:color w:val="000000" w:themeColor="text1"/>
          <w:szCs w:val="24"/>
        </w:rPr>
        <w:t>Science</w:t>
      </w:r>
      <w:proofErr w:type="spellEnd"/>
      <w:r w:rsidRPr="005676BB">
        <w:rPr>
          <w:color w:val="000000" w:themeColor="text1"/>
          <w:szCs w:val="24"/>
        </w:rPr>
        <w:t xml:space="preserve"> </w:t>
      </w:r>
      <w:proofErr w:type="spellStart"/>
      <w:r w:rsidRPr="005676BB">
        <w:rPr>
          <w:color w:val="000000" w:themeColor="text1"/>
          <w:szCs w:val="24"/>
        </w:rPr>
        <w:t>Citation</w:t>
      </w:r>
      <w:proofErr w:type="spellEnd"/>
      <w:r w:rsidRPr="005676BB">
        <w:rPr>
          <w:color w:val="000000" w:themeColor="text1"/>
          <w:szCs w:val="24"/>
        </w:rPr>
        <w:t xml:space="preserve"> Index</w:t>
      </w:r>
    </w:p>
    <w:p w14:paraId="54816DF6" w14:textId="5F70DE74" w:rsidR="00B635E8" w:rsidRPr="005676BB" w:rsidRDefault="00321242" w:rsidP="00130DF8">
      <w:pPr>
        <w:pStyle w:val="ListeParagraf"/>
        <w:numPr>
          <w:ilvl w:val="0"/>
          <w:numId w:val="11"/>
        </w:numPr>
        <w:spacing w:line="276" w:lineRule="auto"/>
        <w:ind w:left="426" w:hanging="426"/>
        <w:jc w:val="left"/>
        <w:rPr>
          <w:color w:val="000000" w:themeColor="text1"/>
          <w:szCs w:val="24"/>
        </w:rPr>
      </w:pPr>
      <w:r w:rsidRPr="005676BB">
        <w:rPr>
          <w:i/>
          <w:color w:val="000000" w:themeColor="text1"/>
          <w:szCs w:val="24"/>
        </w:rPr>
        <w:t>TR Dizin</w:t>
      </w:r>
      <w:r w:rsidRPr="005676BB">
        <w:rPr>
          <w:color w:val="000000" w:themeColor="text1"/>
          <w:szCs w:val="24"/>
        </w:rPr>
        <w:tab/>
        <w:t xml:space="preserve">: </w:t>
      </w:r>
      <w:r w:rsidRPr="005676BB">
        <w:rPr>
          <w:szCs w:val="24"/>
        </w:rPr>
        <w:t>TÜBİTAK</w:t>
      </w:r>
      <w:r w:rsidRPr="005676BB">
        <w:rPr>
          <w:spacing w:val="4"/>
          <w:szCs w:val="24"/>
        </w:rPr>
        <w:t xml:space="preserve"> </w:t>
      </w:r>
      <w:r w:rsidRPr="005676BB">
        <w:rPr>
          <w:szCs w:val="24"/>
        </w:rPr>
        <w:t>ULAKBİM</w:t>
      </w:r>
      <w:r w:rsidRPr="005676BB">
        <w:rPr>
          <w:spacing w:val="2"/>
          <w:szCs w:val="24"/>
        </w:rPr>
        <w:t xml:space="preserve"> </w:t>
      </w:r>
      <w:r w:rsidR="00B635E8" w:rsidRPr="005676BB">
        <w:rPr>
          <w:sz w:val="23"/>
          <w:szCs w:val="23"/>
        </w:rPr>
        <w:t>tarafından geliştirilen Ulusal Atıf Dizini</w:t>
      </w:r>
    </w:p>
    <w:p w14:paraId="6B4050BD" w14:textId="23942724" w:rsidR="00EC113B" w:rsidRPr="005676BB" w:rsidRDefault="00321242" w:rsidP="00130DF8">
      <w:pPr>
        <w:pStyle w:val="ListeParagraf"/>
        <w:numPr>
          <w:ilvl w:val="0"/>
          <w:numId w:val="11"/>
        </w:numPr>
        <w:spacing w:line="276" w:lineRule="auto"/>
        <w:ind w:left="426" w:hanging="426"/>
        <w:jc w:val="left"/>
        <w:rPr>
          <w:color w:val="000000" w:themeColor="text1"/>
          <w:szCs w:val="24"/>
        </w:rPr>
      </w:pPr>
      <w:r w:rsidRPr="005676BB">
        <w:rPr>
          <w:i/>
          <w:spacing w:val="-2"/>
          <w:szCs w:val="24"/>
        </w:rPr>
        <w:t>TÜBA</w:t>
      </w:r>
      <w:r w:rsidR="00B635E8" w:rsidRPr="005676BB">
        <w:rPr>
          <w:i/>
          <w:spacing w:val="-2"/>
          <w:szCs w:val="24"/>
        </w:rPr>
        <w:t xml:space="preserve"> </w:t>
      </w:r>
      <w:r w:rsidRPr="005676BB">
        <w:rPr>
          <w:i/>
          <w:spacing w:val="-2"/>
          <w:szCs w:val="24"/>
        </w:rPr>
        <w:t>GEBİP</w:t>
      </w:r>
      <w:r w:rsidRPr="005676BB">
        <w:rPr>
          <w:i/>
          <w:spacing w:val="-2"/>
          <w:szCs w:val="24"/>
        </w:rPr>
        <w:tab/>
      </w:r>
      <w:r w:rsidRPr="005676BB">
        <w:rPr>
          <w:spacing w:val="-2"/>
          <w:szCs w:val="24"/>
        </w:rPr>
        <w:t>:</w:t>
      </w:r>
      <w:r w:rsidRPr="005676BB">
        <w:rPr>
          <w:szCs w:val="24"/>
        </w:rPr>
        <w:t xml:space="preserve"> Türkiye Bilimler Akademisi Üstün Başarılı Genç Bilim İnsanı Ödülleri</w:t>
      </w:r>
    </w:p>
    <w:p w14:paraId="44175FBD" w14:textId="77777777"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spacing w:val="-4"/>
          <w:szCs w:val="24"/>
        </w:rPr>
        <w:t>TÜBA</w:t>
      </w:r>
      <w:r w:rsidRPr="005676BB">
        <w:rPr>
          <w:i/>
          <w:spacing w:val="-10"/>
          <w:szCs w:val="24"/>
        </w:rPr>
        <w:t xml:space="preserve"> </w:t>
      </w:r>
      <w:r w:rsidRPr="005676BB">
        <w:rPr>
          <w:i/>
          <w:spacing w:val="-2"/>
          <w:szCs w:val="24"/>
        </w:rPr>
        <w:t>TESEP</w:t>
      </w:r>
      <w:r w:rsidRPr="005676BB">
        <w:rPr>
          <w:i/>
          <w:spacing w:val="-2"/>
          <w:szCs w:val="24"/>
        </w:rPr>
        <w:tab/>
      </w:r>
      <w:r w:rsidRPr="005676BB">
        <w:rPr>
          <w:spacing w:val="-2"/>
          <w:szCs w:val="24"/>
        </w:rPr>
        <w:t xml:space="preserve">: </w:t>
      </w:r>
      <w:r w:rsidRPr="005676BB">
        <w:rPr>
          <w:szCs w:val="24"/>
        </w:rPr>
        <w:t xml:space="preserve">Türkiye Bilimler Akademisi Bilimsel Telif Eser Ödülleri </w:t>
      </w:r>
      <w:r w:rsidRPr="005676BB">
        <w:rPr>
          <w:spacing w:val="-2"/>
          <w:szCs w:val="24"/>
        </w:rPr>
        <w:t>Programı</w:t>
      </w:r>
    </w:p>
    <w:p w14:paraId="5A8049F9" w14:textId="77777777"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color w:val="000000" w:themeColor="text1"/>
          <w:szCs w:val="24"/>
        </w:rPr>
        <w:t>TÜBİTAK</w:t>
      </w:r>
      <w:r w:rsidRPr="005676BB">
        <w:rPr>
          <w:i/>
          <w:color w:val="000000" w:themeColor="text1"/>
          <w:szCs w:val="24"/>
        </w:rPr>
        <w:tab/>
      </w:r>
      <w:r w:rsidRPr="005676BB">
        <w:rPr>
          <w:color w:val="000000" w:themeColor="text1"/>
          <w:szCs w:val="24"/>
        </w:rPr>
        <w:t>: Türkiye Bilimsel ve Teknolojik Araştırma Kurumu</w:t>
      </w:r>
    </w:p>
    <w:p w14:paraId="65A0FFBD" w14:textId="77777777"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spacing w:val="-4"/>
          <w:szCs w:val="24"/>
        </w:rPr>
        <w:t>UBYT</w:t>
      </w:r>
      <w:r w:rsidRPr="005676BB">
        <w:rPr>
          <w:i/>
          <w:spacing w:val="-4"/>
          <w:szCs w:val="24"/>
        </w:rPr>
        <w:tab/>
      </w:r>
      <w:r w:rsidRPr="005676BB">
        <w:rPr>
          <w:spacing w:val="-4"/>
          <w:szCs w:val="24"/>
        </w:rPr>
        <w:t xml:space="preserve">: </w:t>
      </w:r>
      <w:r w:rsidRPr="005676BB">
        <w:rPr>
          <w:szCs w:val="24"/>
        </w:rPr>
        <w:t>TÜBİTAK</w:t>
      </w:r>
      <w:r w:rsidRPr="005676BB">
        <w:rPr>
          <w:spacing w:val="-4"/>
          <w:szCs w:val="24"/>
        </w:rPr>
        <w:t xml:space="preserve"> </w:t>
      </w:r>
      <w:r w:rsidRPr="005676BB">
        <w:rPr>
          <w:szCs w:val="24"/>
        </w:rPr>
        <w:t>Uluslararası</w:t>
      </w:r>
      <w:r w:rsidRPr="005676BB">
        <w:rPr>
          <w:spacing w:val="8"/>
          <w:szCs w:val="24"/>
        </w:rPr>
        <w:t xml:space="preserve"> </w:t>
      </w:r>
      <w:r w:rsidRPr="005676BB">
        <w:rPr>
          <w:szCs w:val="24"/>
        </w:rPr>
        <w:t>Bilimsel</w:t>
      </w:r>
      <w:r w:rsidRPr="005676BB">
        <w:rPr>
          <w:spacing w:val="-6"/>
          <w:szCs w:val="24"/>
        </w:rPr>
        <w:t xml:space="preserve"> </w:t>
      </w:r>
      <w:r w:rsidRPr="005676BB">
        <w:rPr>
          <w:szCs w:val="24"/>
        </w:rPr>
        <w:t>Yayınları</w:t>
      </w:r>
      <w:r w:rsidRPr="005676BB">
        <w:rPr>
          <w:spacing w:val="6"/>
          <w:szCs w:val="24"/>
        </w:rPr>
        <w:t xml:space="preserve"> </w:t>
      </w:r>
      <w:r w:rsidRPr="005676BB">
        <w:rPr>
          <w:spacing w:val="-2"/>
          <w:szCs w:val="24"/>
        </w:rPr>
        <w:t>Teşvik</w:t>
      </w:r>
    </w:p>
    <w:p w14:paraId="5F346803" w14:textId="77777777" w:rsidR="00EC113B" w:rsidRPr="005676BB" w:rsidRDefault="00321242" w:rsidP="002A10C3">
      <w:pPr>
        <w:pStyle w:val="ListeParagraf"/>
        <w:numPr>
          <w:ilvl w:val="0"/>
          <w:numId w:val="11"/>
        </w:numPr>
        <w:spacing w:line="276" w:lineRule="auto"/>
        <w:ind w:left="426" w:hanging="426"/>
        <w:jc w:val="left"/>
        <w:rPr>
          <w:color w:val="000000" w:themeColor="text1"/>
          <w:szCs w:val="24"/>
        </w:rPr>
      </w:pPr>
      <w:r w:rsidRPr="005676BB">
        <w:rPr>
          <w:i/>
          <w:spacing w:val="-4"/>
          <w:szCs w:val="24"/>
        </w:rPr>
        <w:t>ÜAK</w:t>
      </w:r>
      <w:r w:rsidRPr="005676BB">
        <w:rPr>
          <w:i/>
          <w:spacing w:val="-4"/>
          <w:szCs w:val="24"/>
        </w:rPr>
        <w:tab/>
      </w:r>
      <w:r w:rsidRPr="005676BB">
        <w:rPr>
          <w:color w:val="000000" w:themeColor="text1"/>
          <w:szCs w:val="24"/>
        </w:rPr>
        <w:t xml:space="preserve">: </w:t>
      </w:r>
      <w:r w:rsidR="00FA2C55" w:rsidRPr="005676BB">
        <w:rPr>
          <w:color w:val="000000" w:themeColor="text1"/>
          <w:szCs w:val="24"/>
        </w:rPr>
        <w:t>Üniversitelera</w:t>
      </w:r>
      <w:r w:rsidRPr="005676BB">
        <w:rPr>
          <w:color w:val="000000" w:themeColor="text1"/>
          <w:szCs w:val="24"/>
        </w:rPr>
        <w:t>rası Kurul</w:t>
      </w:r>
    </w:p>
    <w:p w14:paraId="6A85095C" w14:textId="138CE49E" w:rsidR="0083345D" w:rsidRPr="005676BB" w:rsidRDefault="00A6393C" w:rsidP="00B635E8">
      <w:pPr>
        <w:pStyle w:val="ListeParagraf"/>
        <w:numPr>
          <w:ilvl w:val="0"/>
          <w:numId w:val="11"/>
        </w:numPr>
        <w:spacing w:line="276" w:lineRule="auto"/>
        <w:ind w:left="426" w:hanging="426"/>
        <w:jc w:val="left"/>
        <w:rPr>
          <w:color w:val="000000" w:themeColor="text1"/>
          <w:szCs w:val="24"/>
        </w:rPr>
      </w:pPr>
      <w:r w:rsidRPr="005676BB">
        <w:rPr>
          <w:i/>
          <w:spacing w:val="-4"/>
          <w:szCs w:val="24"/>
        </w:rPr>
        <w:t>YÖK</w:t>
      </w:r>
      <w:r w:rsidRPr="005676BB">
        <w:rPr>
          <w:i/>
          <w:spacing w:val="-4"/>
          <w:szCs w:val="24"/>
        </w:rPr>
        <w:tab/>
      </w:r>
      <w:r w:rsidRPr="005676BB">
        <w:rPr>
          <w:color w:val="000000" w:themeColor="text1"/>
          <w:szCs w:val="24"/>
        </w:rPr>
        <w:t>: Yükseköğretim Kuru</w:t>
      </w:r>
      <w:r w:rsidR="005676BB" w:rsidRPr="005676BB">
        <w:rPr>
          <w:color w:val="000000" w:themeColor="text1"/>
          <w:szCs w:val="24"/>
        </w:rPr>
        <w:t>lu</w:t>
      </w:r>
    </w:p>
    <w:p w14:paraId="1A17A8CE" w14:textId="77777777" w:rsidR="00A47407" w:rsidRPr="005676BB" w:rsidRDefault="00A47407" w:rsidP="002D2398">
      <w:pPr>
        <w:pStyle w:val="ListeParagraf"/>
        <w:spacing w:line="276" w:lineRule="auto"/>
        <w:ind w:left="426"/>
        <w:jc w:val="left"/>
        <w:rPr>
          <w:color w:val="000000" w:themeColor="text1"/>
          <w:szCs w:val="24"/>
        </w:rPr>
      </w:pPr>
    </w:p>
    <w:p w14:paraId="5F20DEF2" w14:textId="3E6958EB" w:rsidR="00F84B8E" w:rsidRPr="005676BB" w:rsidRDefault="00F84B8E" w:rsidP="006800B3">
      <w:pPr>
        <w:tabs>
          <w:tab w:val="left" w:pos="1134"/>
        </w:tabs>
        <w:spacing w:line="276" w:lineRule="auto"/>
        <w:jc w:val="center"/>
        <w:rPr>
          <w:color w:val="000000" w:themeColor="text1"/>
          <w:szCs w:val="24"/>
        </w:rPr>
      </w:pPr>
      <w:r w:rsidRPr="005676BB">
        <w:rPr>
          <w:b/>
          <w:color w:val="000000" w:themeColor="text1"/>
          <w:szCs w:val="24"/>
        </w:rPr>
        <w:t>İKİNCİ BÖLÜM</w:t>
      </w:r>
    </w:p>
    <w:p w14:paraId="0B15C7A7" w14:textId="2AFCB208" w:rsidR="00F84B8E" w:rsidRPr="005676BB" w:rsidRDefault="005E1F4F" w:rsidP="006800B3">
      <w:pPr>
        <w:tabs>
          <w:tab w:val="left" w:pos="1134"/>
        </w:tabs>
        <w:spacing w:line="276" w:lineRule="auto"/>
        <w:jc w:val="center"/>
        <w:rPr>
          <w:color w:val="000000" w:themeColor="text1"/>
          <w:szCs w:val="24"/>
        </w:rPr>
      </w:pPr>
      <w:r w:rsidRPr="005676BB">
        <w:rPr>
          <w:b/>
          <w:color w:val="000000" w:themeColor="text1"/>
          <w:szCs w:val="24"/>
        </w:rPr>
        <w:t>Ödüller</w:t>
      </w:r>
    </w:p>
    <w:p w14:paraId="31BF66A6" w14:textId="66DA8DDF" w:rsidR="00A94C9E" w:rsidRPr="005676BB" w:rsidRDefault="00A94C9E" w:rsidP="00756E6C">
      <w:pPr>
        <w:spacing w:line="276" w:lineRule="auto"/>
        <w:rPr>
          <w:b/>
          <w:color w:val="000000" w:themeColor="text1"/>
          <w:szCs w:val="24"/>
        </w:rPr>
      </w:pPr>
    </w:p>
    <w:p w14:paraId="221CF7BA" w14:textId="0A8E7496" w:rsidR="005E1F4F" w:rsidRPr="005676BB" w:rsidRDefault="005E1F4F" w:rsidP="00756E6C">
      <w:pPr>
        <w:spacing w:line="276" w:lineRule="auto"/>
        <w:rPr>
          <w:b/>
          <w:color w:val="000000" w:themeColor="text1"/>
          <w:szCs w:val="24"/>
        </w:rPr>
      </w:pPr>
      <w:r w:rsidRPr="005676BB">
        <w:rPr>
          <w:b/>
          <w:color w:val="000000" w:themeColor="text1"/>
          <w:szCs w:val="24"/>
        </w:rPr>
        <w:t>Akademik Ödüller</w:t>
      </w:r>
    </w:p>
    <w:p w14:paraId="7182DBD7" w14:textId="4AAFB9CB" w:rsidR="00BE1656" w:rsidRPr="005676BB" w:rsidRDefault="00355C27" w:rsidP="000A5943">
      <w:pPr>
        <w:spacing w:line="276" w:lineRule="auto"/>
        <w:rPr>
          <w:color w:val="000000" w:themeColor="text1"/>
          <w:szCs w:val="24"/>
        </w:rPr>
      </w:pPr>
      <w:r w:rsidRPr="005676BB">
        <w:rPr>
          <w:b/>
          <w:color w:val="000000" w:themeColor="text1"/>
          <w:szCs w:val="24"/>
        </w:rPr>
        <w:t>Madde 6</w:t>
      </w:r>
      <w:r w:rsidR="00BC7B36" w:rsidRPr="005676BB">
        <w:rPr>
          <w:b/>
          <w:szCs w:val="24"/>
        </w:rPr>
        <w:t>-</w:t>
      </w:r>
      <w:r w:rsidRPr="005676BB">
        <w:rPr>
          <w:b/>
          <w:color w:val="000000" w:themeColor="text1"/>
          <w:szCs w:val="24"/>
        </w:rPr>
        <w:t xml:space="preserve"> </w:t>
      </w:r>
      <w:r w:rsidR="005E1F4F" w:rsidRPr="005676BB">
        <w:rPr>
          <w:bCs/>
          <w:color w:val="000000" w:themeColor="text1"/>
          <w:szCs w:val="24"/>
        </w:rPr>
        <w:t>(1)</w:t>
      </w:r>
      <w:r w:rsidR="005E1F4F" w:rsidRPr="005676BB">
        <w:rPr>
          <w:b/>
          <w:color w:val="000000" w:themeColor="text1"/>
          <w:szCs w:val="24"/>
        </w:rPr>
        <w:t xml:space="preserve"> </w:t>
      </w:r>
      <w:r w:rsidR="00BC7B36" w:rsidRPr="005676BB">
        <w:rPr>
          <w:color w:val="000000" w:themeColor="text1"/>
          <w:szCs w:val="24"/>
        </w:rPr>
        <w:t>Akademik ödüller; akademik personelin araştırma ve geliştirme çalışmaları kapsamında teşvik edilmesi, üstün performanslarının ödüllendirilmesi ve başarılarının desteklenmesi amacıyla verilen bilim teşvik ödülü, genç bilim insanı ödülü, özel ödüller, akademik hizmet ödül</w:t>
      </w:r>
      <w:r w:rsidR="00997849" w:rsidRPr="005676BB">
        <w:rPr>
          <w:color w:val="000000" w:themeColor="text1"/>
          <w:szCs w:val="24"/>
        </w:rPr>
        <w:t>ü</w:t>
      </w:r>
      <w:r w:rsidR="00BC7B36" w:rsidRPr="005676BB">
        <w:rPr>
          <w:color w:val="000000" w:themeColor="text1"/>
          <w:szCs w:val="24"/>
        </w:rPr>
        <w:t xml:space="preserve">, </w:t>
      </w:r>
      <w:r w:rsidR="009B7831" w:rsidRPr="005676BB">
        <w:rPr>
          <w:color w:val="000000" w:themeColor="text1"/>
          <w:szCs w:val="24"/>
        </w:rPr>
        <w:t xml:space="preserve">profesörlük belgesi, </w:t>
      </w:r>
      <w:r w:rsidR="00BC7B36" w:rsidRPr="005676BB">
        <w:rPr>
          <w:color w:val="000000" w:themeColor="text1"/>
          <w:szCs w:val="24"/>
        </w:rPr>
        <w:t xml:space="preserve">teşekkür </w:t>
      </w:r>
      <w:r w:rsidR="009B7831" w:rsidRPr="005676BB">
        <w:rPr>
          <w:color w:val="000000" w:themeColor="text1"/>
          <w:szCs w:val="24"/>
        </w:rPr>
        <w:t xml:space="preserve">belgesi ve vefa belgesi </w:t>
      </w:r>
      <w:r w:rsidR="00BC7B36" w:rsidRPr="005676BB">
        <w:rPr>
          <w:color w:val="000000" w:themeColor="text1"/>
          <w:szCs w:val="24"/>
        </w:rPr>
        <w:t>kategorilerinden oluşur.</w:t>
      </w:r>
    </w:p>
    <w:p w14:paraId="03A93BBE" w14:textId="78534436" w:rsidR="00BC7B36" w:rsidRPr="005676BB" w:rsidRDefault="00BC7B36" w:rsidP="000A5943">
      <w:pPr>
        <w:spacing w:line="276" w:lineRule="auto"/>
        <w:rPr>
          <w:color w:val="000000" w:themeColor="text1"/>
          <w:szCs w:val="24"/>
        </w:rPr>
      </w:pPr>
      <w:r w:rsidRPr="005676BB">
        <w:rPr>
          <w:color w:val="000000" w:themeColor="text1"/>
          <w:szCs w:val="24"/>
        </w:rPr>
        <w:lastRenderedPageBreak/>
        <w:t xml:space="preserve">(2) </w:t>
      </w:r>
      <w:r w:rsidR="004C7025" w:rsidRPr="005676BB">
        <w:rPr>
          <w:color w:val="000000" w:themeColor="text1"/>
          <w:szCs w:val="24"/>
        </w:rPr>
        <w:t>Akademik ö</w:t>
      </w:r>
      <w:r w:rsidRPr="005676BB">
        <w:rPr>
          <w:color w:val="000000" w:themeColor="text1"/>
          <w:szCs w:val="24"/>
        </w:rPr>
        <w:t xml:space="preserve">dül kapsamında yapılan başvurular Akademik Ödül </w:t>
      </w:r>
      <w:r w:rsidR="0001234A" w:rsidRPr="005676BB">
        <w:rPr>
          <w:color w:val="000000" w:themeColor="text1"/>
          <w:szCs w:val="24"/>
        </w:rPr>
        <w:t xml:space="preserve">Değerlendirme </w:t>
      </w:r>
      <w:r w:rsidRPr="005676BB">
        <w:rPr>
          <w:color w:val="000000" w:themeColor="text1"/>
          <w:szCs w:val="24"/>
        </w:rPr>
        <w:t>Komisyonu tarafından değerlendirilir ve uygun görülen adaylara ödül verilir.</w:t>
      </w:r>
    </w:p>
    <w:p w14:paraId="678FE729" w14:textId="6601022F" w:rsidR="00BE1656" w:rsidRPr="005676BB" w:rsidRDefault="000A5943" w:rsidP="00EF28B0">
      <w:pPr>
        <w:spacing w:line="276" w:lineRule="auto"/>
        <w:rPr>
          <w:color w:val="000000" w:themeColor="text1"/>
          <w:szCs w:val="24"/>
        </w:rPr>
      </w:pPr>
      <w:r w:rsidRPr="005676BB">
        <w:rPr>
          <w:color w:val="000000" w:themeColor="text1"/>
          <w:szCs w:val="24"/>
        </w:rPr>
        <w:t>(</w:t>
      </w:r>
      <w:r w:rsidR="00BC7B36" w:rsidRPr="005676BB">
        <w:rPr>
          <w:color w:val="000000" w:themeColor="text1"/>
          <w:szCs w:val="24"/>
        </w:rPr>
        <w:t>3</w:t>
      </w:r>
      <w:r w:rsidRPr="005676BB">
        <w:rPr>
          <w:color w:val="000000" w:themeColor="text1"/>
          <w:szCs w:val="24"/>
        </w:rPr>
        <w:t xml:space="preserve">) </w:t>
      </w:r>
      <w:r w:rsidR="00EF28B0" w:rsidRPr="005676BB">
        <w:rPr>
          <w:color w:val="000000" w:themeColor="text1"/>
          <w:szCs w:val="24"/>
        </w:rPr>
        <w:t>Adaylar ödül için kendileri başvurabilir veya bağlı bulundukları birimler tarafından aday gösterilebilir.</w:t>
      </w:r>
    </w:p>
    <w:p w14:paraId="3CCF2543" w14:textId="77777777" w:rsidR="00A47407" w:rsidRPr="005676BB" w:rsidRDefault="00A47407" w:rsidP="00EF28B0">
      <w:pPr>
        <w:spacing w:line="276" w:lineRule="auto"/>
        <w:rPr>
          <w:color w:val="000000" w:themeColor="text1"/>
          <w:szCs w:val="24"/>
        </w:rPr>
      </w:pPr>
    </w:p>
    <w:p w14:paraId="58EE99BC" w14:textId="161B55DE" w:rsidR="00BC7B36" w:rsidRPr="005676BB" w:rsidRDefault="00BC7B36" w:rsidP="00BC7B36">
      <w:pPr>
        <w:spacing w:line="276" w:lineRule="auto"/>
        <w:rPr>
          <w:b/>
          <w:bCs/>
          <w:color w:val="000000" w:themeColor="text1"/>
          <w:szCs w:val="24"/>
        </w:rPr>
      </w:pPr>
      <w:r w:rsidRPr="005676BB">
        <w:rPr>
          <w:b/>
          <w:bCs/>
          <w:color w:val="000000" w:themeColor="text1"/>
          <w:szCs w:val="24"/>
        </w:rPr>
        <w:t>Akademik Ödül Türleri</w:t>
      </w:r>
    </w:p>
    <w:p w14:paraId="339CBB0B" w14:textId="2FB5948B" w:rsidR="00103587" w:rsidRPr="005676BB" w:rsidRDefault="00BC7B36" w:rsidP="00103587">
      <w:pPr>
        <w:spacing w:line="276" w:lineRule="auto"/>
        <w:rPr>
          <w:color w:val="000000" w:themeColor="text1"/>
          <w:szCs w:val="24"/>
        </w:rPr>
      </w:pPr>
      <w:r w:rsidRPr="005676BB">
        <w:rPr>
          <w:b/>
          <w:color w:val="000000" w:themeColor="text1"/>
          <w:szCs w:val="24"/>
        </w:rPr>
        <w:t>Madde 7</w:t>
      </w:r>
      <w:r w:rsidRPr="005676BB">
        <w:rPr>
          <w:b/>
          <w:szCs w:val="24"/>
        </w:rPr>
        <w:t>-</w:t>
      </w:r>
      <w:r w:rsidRPr="005676BB">
        <w:rPr>
          <w:b/>
          <w:color w:val="000000" w:themeColor="text1"/>
          <w:szCs w:val="24"/>
        </w:rPr>
        <w:t xml:space="preserve"> </w:t>
      </w:r>
      <w:r w:rsidRPr="005676BB">
        <w:rPr>
          <w:bCs/>
          <w:color w:val="000000" w:themeColor="text1"/>
          <w:szCs w:val="24"/>
        </w:rPr>
        <w:t>(1)</w:t>
      </w:r>
      <w:r w:rsidRPr="005676BB">
        <w:rPr>
          <w:b/>
          <w:color w:val="000000" w:themeColor="text1"/>
          <w:szCs w:val="24"/>
        </w:rPr>
        <w:t xml:space="preserve"> </w:t>
      </w:r>
      <w:r w:rsidR="00CD48D0" w:rsidRPr="005676BB">
        <w:rPr>
          <w:color w:val="000000" w:themeColor="text1"/>
          <w:szCs w:val="24"/>
        </w:rPr>
        <w:t>Akademik ödüller</w:t>
      </w:r>
      <w:r w:rsidR="008C4C2B" w:rsidRPr="005676BB">
        <w:rPr>
          <w:color w:val="000000" w:themeColor="text1"/>
          <w:szCs w:val="24"/>
        </w:rPr>
        <w:t xml:space="preserve"> </w:t>
      </w:r>
      <w:r w:rsidR="00CD48D0" w:rsidRPr="005676BB">
        <w:rPr>
          <w:color w:val="000000" w:themeColor="text1"/>
          <w:szCs w:val="24"/>
        </w:rPr>
        <w:t>aşağıdaki ödül türlerinden oluşur:</w:t>
      </w:r>
    </w:p>
    <w:p w14:paraId="6569CBB2" w14:textId="5876D430" w:rsidR="00CD48D0" w:rsidRPr="005676BB" w:rsidRDefault="00103587" w:rsidP="009A6DB0">
      <w:pPr>
        <w:spacing w:line="276" w:lineRule="auto"/>
        <w:rPr>
          <w:color w:val="000000" w:themeColor="text1"/>
          <w:szCs w:val="24"/>
        </w:rPr>
      </w:pPr>
      <w:r w:rsidRPr="005676BB">
        <w:rPr>
          <w:color w:val="000000" w:themeColor="text1"/>
          <w:szCs w:val="24"/>
        </w:rPr>
        <w:t xml:space="preserve">(a) </w:t>
      </w:r>
      <w:r w:rsidR="00CD48D0" w:rsidRPr="005676BB">
        <w:rPr>
          <w:color w:val="auto"/>
          <w:szCs w:val="24"/>
        </w:rPr>
        <w:t xml:space="preserve">Bilim Teşvik Ödülü: </w:t>
      </w:r>
      <w:r w:rsidRPr="005676BB">
        <w:rPr>
          <w:color w:val="auto"/>
          <w:szCs w:val="24"/>
        </w:rPr>
        <w:t xml:space="preserve">Bilim </w:t>
      </w:r>
      <w:r w:rsidRPr="005676BB">
        <w:rPr>
          <w:color w:val="000000" w:themeColor="text1"/>
          <w:szCs w:val="24"/>
        </w:rPr>
        <w:t>insanı yetiştiren, mensup olduğu bilim dalının kurumsallaşması için çalışmalar yapan, geliştirdiği metot, teknoloji ve ortaya koyduğu eser ve etkinlikler ile ülkemizin bilimsel</w:t>
      </w:r>
      <w:r w:rsidR="00341D85" w:rsidRPr="005676BB">
        <w:rPr>
          <w:color w:val="000000" w:themeColor="text1"/>
          <w:szCs w:val="24"/>
        </w:rPr>
        <w:t xml:space="preserve"> ve</w:t>
      </w:r>
      <w:r w:rsidRPr="005676BB">
        <w:rPr>
          <w:color w:val="000000" w:themeColor="text1"/>
          <w:szCs w:val="24"/>
        </w:rPr>
        <w:t xml:space="preserve"> ekonomik gelişimine katkıda bulunan, mesleki kariyerinde ilerlemiş akademisyenlere verilir. Adayların değerlendirilmesi EK-1 Akademik Ödül Puanlama Tablosu </w:t>
      </w:r>
      <w:proofErr w:type="gramStart"/>
      <w:r w:rsidRPr="005676BB">
        <w:rPr>
          <w:color w:val="000000" w:themeColor="text1"/>
          <w:szCs w:val="24"/>
        </w:rPr>
        <w:t>kriterlerine</w:t>
      </w:r>
      <w:proofErr w:type="gramEnd"/>
      <w:r w:rsidRPr="005676BB">
        <w:rPr>
          <w:color w:val="000000" w:themeColor="text1"/>
          <w:szCs w:val="24"/>
        </w:rPr>
        <w:t xml:space="preserve"> göre yapılır. Belirlenen </w:t>
      </w:r>
      <w:proofErr w:type="gramStart"/>
      <w:r w:rsidRPr="005676BB">
        <w:rPr>
          <w:color w:val="000000" w:themeColor="text1"/>
          <w:szCs w:val="24"/>
        </w:rPr>
        <w:t>kriterlerde</w:t>
      </w:r>
      <w:proofErr w:type="gramEnd"/>
      <w:r w:rsidRPr="005676BB">
        <w:rPr>
          <w:color w:val="000000" w:themeColor="text1"/>
          <w:szCs w:val="24"/>
        </w:rPr>
        <w:t xml:space="preserve"> en yüksek puanı alan adaylara “</w:t>
      </w:r>
      <w:r w:rsidR="00442440" w:rsidRPr="005676BB">
        <w:rPr>
          <w:color w:val="000000" w:themeColor="text1"/>
          <w:szCs w:val="24"/>
        </w:rPr>
        <w:t>b</w:t>
      </w:r>
      <w:r w:rsidRPr="005676BB">
        <w:rPr>
          <w:color w:val="000000" w:themeColor="text1"/>
          <w:szCs w:val="24"/>
        </w:rPr>
        <w:t>irincilik”, “</w:t>
      </w:r>
      <w:r w:rsidR="00442440" w:rsidRPr="005676BB">
        <w:rPr>
          <w:color w:val="000000" w:themeColor="text1"/>
          <w:szCs w:val="24"/>
        </w:rPr>
        <w:t>i</w:t>
      </w:r>
      <w:r w:rsidRPr="005676BB">
        <w:rPr>
          <w:color w:val="000000" w:themeColor="text1"/>
          <w:szCs w:val="24"/>
        </w:rPr>
        <w:t>kincilik” ve “</w:t>
      </w:r>
      <w:r w:rsidR="00442440" w:rsidRPr="005676BB">
        <w:rPr>
          <w:color w:val="000000" w:themeColor="text1"/>
          <w:szCs w:val="24"/>
        </w:rPr>
        <w:t>ü</w:t>
      </w:r>
      <w:r w:rsidRPr="005676BB">
        <w:rPr>
          <w:color w:val="000000" w:themeColor="text1"/>
          <w:szCs w:val="24"/>
        </w:rPr>
        <w:t xml:space="preserve">çüncülük” ödülü verilir. </w:t>
      </w:r>
      <w:r w:rsidR="009A6DB0" w:rsidRPr="005676BB">
        <w:rPr>
          <w:color w:val="000000" w:themeColor="text1"/>
          <w:szCs w:val="24"/>
        </w:rPr>
        <w:t>Bilim Teşvik Ödülü, Üniversitelerarası Kurul tarafından belirlenen doçentlik temel alanları esas alınarak her bir alan için ayrı ayrı verilir.</w:t>
      </w:r>
    </w:p>
    <w:p w14:paraId="2C289546" w14:textId="006C0E7B" w:rsidR="00ED460D" w:rsidRPr="005676BB" w:rsidRDefault="00ED460D" w:rsidP="00ED460D">
      <w:pPr>
        <w:rPr>
          <w:szCs w:val="24"/>
        </w:rPr>
      </w:pPr>
      <w:r w:rsidRPr="005676BB">
        <w:rPr>
          <w:bCs/>
          <w:szCs w:val="24"/>
        </w:rPr>
        <w:t>(b) Genç Bilim İnsanı Ödülü:</w:t>
      </w:r>
      <w:r w:rsidRPr="005676BB">
        <w:rPr>
          <w:szCs w:val="24"/>
        </w:rPr>
        <w:t xml:space="preserve"> Araştırma ve çalışmaları ile bilime gelecekte evrensel düzeyde katkıda bulunabilecek potansiyele sahip olan, ödülün verileceği yıl itibari ile 35 yaşını doldurmamış</w:t>
      </w:r>
      <w:r w:rsidR="00083627" w:rsidRPr="005676BB">
        <w:rPr>
          <w:szCs w:val="24"/>
        </w:rPr>
        <w:t xml:space="preserve"> ve doktora derecesini almasının üzerinden 5 yıldan fazla süre geçmemiş </w:t>
      </w:r>
      <w:r w:rsidRPr="005676BB">
        <w:rPr>
          <w:szCs w:val="24"/>
        </w:rPr>
        <w:t xml:space="preserve">öğretim elemanlarına </w:t>
      </w:r>
      <w:r w:rsidR="00083627" w:rsidRPr="005676BB">
        <w:rPr>
          <w:szCs w:val="24"/>
        </w:rPr>
        <w:t xml:space="preserve">bir defaya mahsus </w:t>
      </w:r>
      <w:r w:rsidRPr="005676BB">
        <w:rPr>
          <w:szCs w:val="24"/>
        </w:rPr>
        <w:t>verilir.</w:t>
      </w:r>
      <w:r w:rsidR="00083627" w:rsidRPr="005676BB">
        <w:rPr>
          <w:szCs w:val="24"/>
        </w:rPr>
        <w:t xml:space="preserve"> A</w:t>
      </w:r>
      <w:r w:rsidRPr="005676BB">
        <w:rPr>
          <w:szCs w:val="24"/>
        </w:rPr>
        <w:t xml:space="preserve">dayların değerlendirilmesi </w:t>
      </w:r>
      <w:r w:rsidRPr="005676BB">
        <w:rPr>
          <w:color w:val="000000" w:themeColor="text1"/>
          <w:szCs w:val="24"/>
        </w:rPr>
        <w:t>EK-1 Akademik Ödül Puanlama Tablosu</w:t>
      </w:r>
      <w:r w:rsidRPr="005676BB">
        <w:rPr>
          <w:szCs w:val="24"/>
        </w:rPr>
        <w:t xml:space="preserve"> </w:t>
      </w:r>
      <w:proofErr w:type="gramStart"/>
      <w:r w:rsidRPr="005676BB">
        <w:rPr>
          <w:color w:val="000000" w:themeColor="text1"/>
          <w:szCs w:val="24"/>
        </w:rPr>
        <w:t>kriterlerine</w:t>
      </w:r>
      <w:proofErr w:type="gramEnd"/>
      <w:r w:rsidRPr="005676BB">
        <w:rPr>
          <w:color w:val="000000" w:themeColor="text1"/>
          <w:szCs w:val="24"/>
        </w:rPr>
        <w:t xml:space="preserve"> </w:t>
      </w:r>
      <w:r w:rsidRPr="005676BB">
        <w:rPr>
          <w:szCs w:val="24"/>
        </w:rPr>
        <w:t xml:space="preserve">göre yapılır. Belirlenen </w:t>
      </w:r>
      <w:proofErr w:type="gramStart"/>
      <w:r w:rsidRPr="005676BB">
        <w:rPr>
          <w:szCs w:val="24"/>
        </w:rPr>
        <w:t>kriterlerde</w:t>
      </w:r>
      <w:proofErr w:type="gramEnd"/>
      <w:r w:rsidRPr="005676BB">
        <w:rPr>
          <w:szCs w:val="24"/>
        </w:rPr>
        <w:t xml:space="preserve"> en yüksek puanı alan adaylara “</w:t>
      </w:r>
      <w:r w:rsidR="00DD10A7" w:rsidRPr="005676BB">
        <w:rPr>
          <w:szCs w:val="24"/>
        </w:rPr>
        <w:t>b</w:t>
      </w:r>
      <w:r w:rsidRPr="005676BB">
        <w:rPr>
          <w:szCs w:val="24"/>
        </w:rPr>
        <w:t>irincilik”, “</w:t>
      </w:r>
      <w:r w:rsidR="00DD10A7" w:rsidRPr="005676BB">
        <w:rPr>
          <w:szCs w:val="24"/>
        </w:rPr>
        <w:t>i</w:t>
      </w:r>
      <w:r w:rsidRPr="005676BB">
        <w:rPr>
          <w:szCs w:val="24"/>
        </w:rPr>
        <w:t>kincilik” ve “</w:t>
      </w:r>
      <w:r w:rsidR="00DD10A7" w:rsidRPr="005676BB">
        <w:rPr>
          <w:szCs w:val="24"/>
        </w:rPr>
        <w:t>ü</w:t>
      </w:r>
      <w:r w:rsidRPr="005676BB">
        <w:rPr>
          <w:szCs w:val="24"/>
        </w:rPr>
        <w:t xml:space="preserve">çüncülük” ödülü verilir. </w:t>
      </w:r>
      <w:r w:rsidR="009A6DB0" w:rsidRPr="005676BB">
        <w:rPr>
          <w:szCs w:val="24"/>
        </w:rPr>
        <w:t>Genç Bilim İnsanı Ödülü, Üniversitelerarası Kurul tarafından belirlenen doçentlik temel alanları esas alınarak her bir alan için ayrı ayrı verilir.</w:t>
      </w:r>
      <w:r w:rsidR="00083627" w:rsidRPr="005676BB">
        <w:rPr>
          <w:szCs w:val="24"/>
        </w:rPr>
        <w:t xml:space="preserve"> </w:t>
      </w:r>
    </w:p>
    <w:p w14:paraId="33A7DFC7" w14:textId="6BB56793" w:rsidR="00ED460D" w:rsidRPr="005676BB" w:rsidRDefault="00ED460D" w:rsidP="00ED460D">
      <w:pPr>
        <w:rPr>
          <w:szCs w:val="24"/>
        </w:rPr>
      </w:pPr>
      <w:r w:rsidRPr="005676BB">
        <w:rPr>
          <w:bCs/>
          <w:szCs w:val="24"/>
        </w:rPr>
        <w:t>(c) Özel Ödüller: Akademik</w:t>
      </w:r>
      <w:r w:rsidRPr="005676BB">
        <w:rPr>
          <w:szCs w:val="24"/>
        </w:rPr>
        <w:t xml:space="preserve"> personelin aşağıda belirtilen kategorilerde var olan çalışmalarını desteklemek ve başarılarını ödüllendirmek için verilir. Birden fazla ödül türünde başvuru yapılabilir. Başvuru yapılan ödül türü(</w:t>
      </w:r>
      <w:proofErr w:type="spellStart"/>
      <w:r w:rsidRPr="005676BB">
        <w:rPr>
          <w:szCs w:val="24"/>
        </w:rPr>
        <w:t>leri</w:t>
      </w:r>
      <w:proofErr w:type="spellEnd"/>
      <w:r w:rsidRPr="005676BB">
        <w:rPr>
          <w:szCs w:val="24"/>
        </w:rPr>
        <w:t>) ile ilgili kısımlar gerekli kanıtlayıcı belgeler ile birlikte sunulur.  Özel ödü</w:t>
      </w:r>
      <w:r w:rsidR="00A47407" w:rsidRPr="005676BB">
        <w:rPr>
          <w:szCs w:val="24"/>
        </w:rPr>
        <w:t xml:space="preserve">ller aşağıdaki ödül türlerinden oluşur: </w:t>
      </w:r>
    </w:p>
    <w:p w14:paraId="00B8347D" w14:textId="60A985A1" w:rsidR="00A47407" w:rsidRPr="005676BB" w:rsidRDefault="00A47407" w:rsidP="00A47407">
      <w:pPr>
        <w:pBdr>
          <w:top w:val="nil"/>
          <w:left w:val="nil"/>
          <w:bottom w:val="nil"/>
          <w:right w:val="nil"/>
          <w:between w:val="nil"/>
        </w:pBdr>
        <w:ind w:firstLine="426"/>
        <w:rPr>
          <w:szCs w:val="24"/>
        </w:rPr>
      </w:pPr>
      <w:r w:rsidRPr="005676BB">
        <w:rPr>
          <w:i/>
          <w:iCs/>
          <w:szCs w:val="24"/>
        </w:rPr>
        <w:t xml:space="preserve">1. </w:t>
      </w:r>
      <w:r w:rsidR="00ED460D" w:rsidRPr="005676BB">
        <w:rPr>
          <w:i/>
          <w:iCs/>
          <w:szCs w:val="24"/>
        </w:rPr>
        <w:t>Başarı Ödülü</w:t>
      </w:r>
      <w:r w:rsidRPr="005676BB">
        <w:rPr>
          <w:i/>
          <w:iCs/>
          <w:szCs w:val="24"/>
        </w:rPr>
        <w:t>:</w:t>
      </w:r>
      <w:r w:rsidRPr="005676BB">
        <w:rPr>
          <w:szCs w:val="24"/>
        </w:rPr>
        <w:t xml:space="preserve"> Ulusal ve </w:t>
      </w:r>
      <w:r w:rsidR="001B5347" w:rsidRPr="005676BB">
        <w:rPr>
          <w:szCs w:val="24"/>
        </w:rPr>
        <w:t>u</w:t>
      </w:r>
      <w:r w:rsidRPr="005676BB">
        <w:rPr>
          <w:szCs w:val="24"/>
        </w:rPr>
        <w:t xml:space="preserve">luslararası çapta kamu kurum ve kuruluşlarından (Devlet </w:t>
      </w:r>
      <w:r w:rsidR="001B5347" w:rsidRPr="005676BB">
        <w:rPr>
          <w:szCs w:val="24"/>
        </w:rPr>
        <w:t>n</w:t>
      </w:r>
      <w:r w:rsidRPr="005676BB">
        <w:rPr>
          <w:szCs w:val="24"/>
        </w:rPr>
        <w:t>işanları</w:t>
      </w:r>
      <w:r w:rsidR="001B5347" w:rsidRPr="005676BB">
        <w:rPr>
          <w:szCs w:val="24"/>
        </w:rPr>
        <w:t>;</w:t>
      </w:r>
      <w:r w:rsidRPr="005676BB">
        <w:rPr>
          <w:szCs w:val="24"/>
        </w:rPr>
        <w:t xml:space="preserve"> </w:t>
      </w:r>
      <w:r w:rsidR="001B5347" w:rsidRPr="005676BB">
        <w:rPr>
          <w:szCs w:val="24"/>
        </w:rPr>
        <w:t>b</w:t>
      </w:r>
      <w:r w:rsidRPr="005676BB">
        <w:rPr>
          <w:szCs w:val="24"/>
        </w:rPr>
        <w:t>akanlık ödülleri</w:t>
      </w:r>
      <w:r w:rsidR="001B5347" w:rsidRPr="005676BB">
        <w:rPr>
          <w:szCs w:val="24"/>
        </w:rPr>
        <w:t>;</w:t>
      </w:r>
      <w:r w:rsidRPr="005676BB">
        <w:rPr>
          <w:szCs w:val="24"/>
        </w:rPr>
        <w:t xml:space="preserve"> TÜBİTAK, TÜBA ödülleri vb.) veya özel kuruluşlardan bir hakem heyeti incelemesi sonucu alınan üstün başarı ödülleri için ödül alan bilim insanları ve sanatçılara verilir. </w:t>
      </w:r>
    </w:p>
    <w:p w14:paraId="79493346" w14:textId="08F29D0E" w:rsidR="00A47407" w:rsidRPr="005676BB" w:rsidRDefault="00A47407" w:rsidP="00A47407">
      <w:pPr>
        <w:pBdr>
          <w:top w:val="nil"/>
          <w:left w:val="nil"/>
          <w:bottom w:val="nil"/>
          <w:right w:val="nil"/>
          <w:between w:val="nil"/>
        </w:pBdr>
        <w:ind w:firstLine="426"/>
        <w:rPr>
          <w:bCs/>
          <w:szCs w:val="24"/>
        </w:rPr>
      </w:pPr>
      <w:r w:rsidRPr="005676BB">
        <w:rPr>
          <w:bCs/>
          <w:i/>
          <w:iCs/>
          <w:szCs w:val="24"/>
        </w:rPr>
        <w:t>2. Uluslararası Proje Ödülü:</w:t>
      </w:r>
      <w:r w:rsidRPr="005676BB">
        <w:rPr>
          <w:b/>
          <w:szCs w:val="24"/>
        </w:rPr>
        <w:t xml:space="preserve"> </w:t>
      </w:r>
      <w:r w:rsidRPr="005676BB">
        <w:rPr>
          <w:szCs w:val="24"/>
        </w:rPr>
        <w:t xml:space="preserve">Ar-Ge niteliği taşıyan ve sözleşme esaslarına dayanarak belirli bir bütçeye sahip olan uluslararası projelere verilir. Projelerin değerlendirilmesinde proje sözleşmesinde yazan proje başlangıç tarihi esas alınır. Bu ödül proje yürütücüsü veya yürütücülerine tevdi edilir (BAP destekli COST projeleri hariç). Bu ödül türü başvuruları için </w:t>
      </w:r>
      <w:r w:rsidRPr="005676BB">
        <w:rPr>
          <w:bCs/>
          <w:szCs w:val="24"/>
        </w:rPr>
        <w:t>projenin başlangıç tarihini gösterir proje sözleşme sayfası başvuruya eklenmelidir.</w:t>
      </w:r>
    </w:p>
    <w:p w14:paraId="426CA063" w14:textId="2359979D" w:rsidR="00A47407" w:rsidRPr="005676BB" w:rsidRDefault="00A47407" w:rsidP="00A47407">
      <w:pPr>
        <w:pBdr>
          <w:top w:val="nil"/>
          <w:left w:val="nil"/>
          <w:bottom w:val="nil"/>
          <w:right w:val="nil"/>
          <w:between w:val="nil"/>
        </w:pBdr>
        <w:ind w:firstLine="426"/>
        <w:rPr>
          <w:bCs/>
          <w:szCs w:val="24"/>
        </w:rPr>
      </w:pPr>
      <w:r w:rsidRPr="005676BB">
        <w:rPr>
          <w:bCs/>
          <w:i/>
          <w:iCs/>
          <w:szCs w:val="24"/>
        </w:rPr>
        <w:t xml:space="preserve">3. TÜBİTAK Proje Ödülü: </w:t>
      </w:r>
      <w:r w:rsidRPr="005676BB">
        <w:rPr>
          <w:bCs/>
          <w:szCs w:val="24"/>
        </w:rPr>
        <w:t>Ar-Ge niteliği taşıyan ve sözleşme esaslarına dayanarak belirli bir bütçeye sahip olan TÜBİTAK destekli, 1001, 1003, 1005, 1007, 1505, 3501 projelerine verilir. Projelerin değerlendirilmesinde proje sözleşmesinde yazan proje başlangıç tarihi esas alınır. Bu ödül proje yürütücüsü veya yürütücülerine verilir</w:t>
      </w:r>
    </w:p>
    <w:p w14:paraId="412E01D2" w14:textId="3C26575D" w:rsidR="00427FF2" w:rsidRPr="005676BB" w:rsidRDefault="00A47407" w:rsidP="00A47407">
      <w:pPr>
        <w:pBdr>
          <w:top w:val="nil"/>
          <w:left w:val="nil"/>
          <w:bottom w:val="nil"/>
          <w:right w:val="nil"/>
          <w:between w:val="nil"/>
        </w:pBdr>
        <w:ind w:firstLine="426"/>
        <w:rPr>
          <w:bCs/>
          <w:szCs w:val="24"/>
        </w:rPr>
      </w:pPr>
      <w:r w:rsidRPr="005676BB">
        <w:rPr>
          <w:bCs/>
          <w:i/>
          <w:iCs/>
          <w:szCs w:val="24"/>
        </w:rPr>
        <w:t>4. Sanayi İş Birliği Proje Ödülü:</w:t>
      </w:r>
      <w:r w:rsidRPr="005676BB">
        <w:rPr>
          <w:bCs/>
          <w:szCs w:val="24"/>
        </w:rPr>
        <w:t xml:space="preserve"> Ulusal Ar-Ge ve </w:t>
      </w:r>
      <w:proofErr w:type="spellStart"/>
      <w:r w:rsidR="008D1467" w:rsidRPr="005676BB">
        <w:rPr>
          <w:bCs/>
          <w:szCs w:val="24"/>
        </w:rPr>
        <w:t>i</w:t>
      </w:r>
      <w:r w:rsidRPr="005676BB">
        <w:rPr>
          <w:bCs/>
          <w:szCs w:val="24"/>
        </w:rPr>
        <w:t>novasyon</w:t>
      </w:r>
      <w:proofErr w:type="spellEnd"/>
      <w:r w:rsidRPr="005676BB">
        <w:rPr>
          <w:bCs/>
          <w:szCs w:val="24"/>
        </w:rPr>
        <w:t xml:space="preserve"> kültürü kazanmak ve sorunların üniversitede üretilen bilgi birikimini kullanarak iş birliği içinde çözme alışkanlığı</w:t>
      </w:r>
      <w:r w:rsidR="00CD7B22" w:rsidRPr="005676BB">
        <w:rPr>
          <w:bCs/>
          <w:szCs w:val="24"/>
        </w:rPr>
        <w:t xml:space="preserve">nın edinilmesi </w:t>
      </w:r>
      <w:r w:rsidRPr="005676BB">
        <w:rPr>
          <w:bCs/>
          <w:szCs w:val="24"/>
        </w:rPr>
        <w:t xml:space="preserve">amacıyla hazırlanan, sözleşme esaslarına dayanarak belirli bir bütçeye sahip olan Cumhurbaşkanlığı veya Bakanlıklarca desteklenen projelere verilir. Projelerin değerlendirilmesinde proje sözleşmesinde yazan proje başlangıç tarihi esas alınır. Bu ödül proje yürütücüsü veya yürütücülerine verilir. </w:t>
      </w:r>
    </w:p>
    <w:p w14:paraId="0B99F08E" w14:textId="3F8FEF27" w:rsidR="00A47407" w:rsidRPr="005676BB" w:rsidRDefault="00A47407" w:rsidP="00A47407">
      <w:pPr>
        <w:pBdr>
          <w:top w:val="nil"/>
          <w:left w:val="nil"/>
          <w:bottom w:val="nil"/>
          <w:right w:val="nil"/>
          <w:between w:val="nil"/>
        </w:pBdr>
        <w:ind w:firstLine="426"/>
        <w:rPr>
          <w:bCs/>
          <w:szCs w:val="24"/>
        </w:rPr>
      </w:pPr>
      <w:r w:rsidRPr="005676BB">
        <w:rPr>
          <w:bCs/>
          <w:i/>
          <w:iCs/>
          <w:szCs w:val="24"/>
        </w:rPr>
        <w:t>5. Uluslararası Patent / Faydalı Model Ödülü:</w:t>
      </w:r>
      <w:r w:rsidRPr="005676BB">
        <w:rPr>
          <w:bCs/>
          <w:szCs w:val="24"/>
        </w:rPr>
        <w:t xml:space="preserve"> Patent ödülü patenti alan kişi veya gruba verilir. Patent ve faydalı modellerin Uluslararası Patent Kuruluşları tarafından tescillenmiş olması gerekir. </w:t>
      </w:r>
    </w:p>
    <w:p w14:paraId="6AEB4851" w14:textId="45830C06" w:rsidR="00A47407" w:rsidRPr="005676BB" w:rsidRDefault="00A47407" w:rsidP="00A47407">
      <w:pPr>
        <w:pBdr>
          <w:top w:val="nil"/>
          <w:left w:val="nil"/>
          <w:bottom w:val="nil"/>
          <w:right w:val="nil"/>
          <w:between w:val="nil"/>
        </w:pBdr>
        <w:ind w:firstLine="426"/>
        <w:rPr>
          <w:bCs/>
          <w:szCs w:val="24"/>
        </w:rPr>
      </w:pPr>
      <w:r w:rsidRPr="005676BB">
        <w:rPr>
          <w:bCs/>
          <w:i/>
          <w:iCs/>
          <w:szCs w:val="24"/>
        </w:rPr>
        <w:t>6. Ulusal Patent / Faydalı Model Ödülü:</w:t>
      </w:r>
      <w:r w:rsidRPr="005676BB">
        <w:rPr>
          <w:bCs/>
          <w:szCs w:val="24"/>
        </w:rPr>
        <w:t xml:space="preserve"> Patent ödülü patenti alan kişi veya gruba verilir. Patent ve faydalı modellerin Türk Patent </w:t>
      </w:r>
      <w:r w:rsidR="005676BB">
        <w:rPr>
          <w:bCs/>
          <w:szCs w:val="24"/>
        </w:rPr>
        <w:t>ve Marka Kurumu</w:t>
      </w:r>
      <w:r w:rsidRPr="005676BB">
        <w:rPr>
          <w:bCs/>
          <w:szCs w:val="24"/>
        </w:rPr>
        <w:t xml:space="preserve"> tarafından tescillenmiş olması gerekir</w:t>
      </w:r>
    </w:p>
    <w:p w14:paraId="78D503F0" w14:textId="2E3224AD" w:rsidR="00427FF2" w:rsidRPr="005676BB" w:rsidRDefault="00DA3E74" w:rsidP="00427FF2">
      <w:pPr>
        <w:pBdr>
          <w:top w:val="nil"/>
          <w:left w:val="nil"/>
          <w:bottom w:val="nil"/>
          <w:right w:val="nil"/>
          <w:between w:val="nil"/>
        </w:pBdr>
        <w:ind w:firstLine="426"/>
        <w:rPr>
          <w:bCs/>
          <w:iCs/>
          <w:szCs w:val="24"/>
        </w:rPr>
      </w:pPr>
      <w:r w:rsidRPr="005676BB">
        <w:rPr>
          <w:bCs/>
          <w:i/>
          <w:szCs w:val="24"/>
        </w:rPr>
        <w:t xml:space="preserve">7. Atıf Ödülü: </w:t>
      </w:r>
      <w:r w:rsidR="00427FF2" w:rsidRPr="005676BB">
        <w:rPr>
          <w:bCs/>
          <w:iCs/>
          <w:szCs w:val="24"/>
        </w:rPr>
        <w:t>Bir akademisyenin yayımladığı bilimsel çalışmalar</w:t>
      </w:r>
      <w:r w:rsidR="00CD7B22" w:rsidRPr="005676BB">
        <w:rPr>
          <w:bCs/>
          <w:iCs/>
          <w:szCs w:val="24"/>
        </w:rPr>
        <w:t>a</w:t>
      </w:r>
      <w:r w:rsidR="00427FF2" w:rsidRPr="005676BB">
        <w:rPr>
          <w:bCs/>
          <w:iCs/>
          <w:szCs w:val="24"/>
        </w:rPr>
        <w:t xml:space="preserve"> diğer araştırmacılar tarafından yapılan atıf sayısı dikkate alınarak değerlendirilmesi sonucunda verilen akademik bir ödüldür. Atıf Ödülü, öğretim elemanının Kırşehir Ahi Evran Üniversitesini kurum adresi olarak gösterdiği ulusal ve uluslararası yayınlarına </w:t>
      </w:r>
      <w:r w:rsidR="00427FF2" w:rsidRPr="005676BB">
        <w:rPr>
          <w:bCs/>
          <w:iCs/>
          <w:szCs w:val="24"/>
        </w:rPr>
        <w:lastRenderedPageBreak/>
        <w:t xml:space="preserve">yapılan atıflar dikkate alınarak verilir. </w:t>
      </w:r>
      <w:r w:rsidR="003E4C0A" w:rsidRPr="005676BB">
        <w:rPr>
          <w:bCs/>
          <w:iCs/>
          <w:szCs w:val="24"/>
        </w:rPr>
        <w:t>Atıf ödülü, Üniversitelerarası Kurul tarafından belirlenen doçentlik temel alanları esas alınarak, her bir alan için ayrı ayrı olmak üzere, en fazla atıf alan öğretim elemanına verilir.</w:t>
      </w:r>
    </w:p>
    <w:p w14:paraId="0A73B2A9" w14:textId="3C099DCD" w:rsidR="00A47407" w:rsidRPr="005676BB" w:rsidRDefault="00D71C42" w:rsidP="00D71C42">
      <w:pPr>
        <w:pBdr>
          <w:top w:val="nil"/>
          <w:left w:val="nil"/>
          <w:bottom w:val="nil"/>
          <w:right w:val="nil"/>
          <w:between w:val="nil"/>
        </w:pBdr>
        <w:rPr>
          <w:szCs w:val="24"/>
        </w:rPr>
      </w:pPr>
      <w:r w:rsidRPr="005676BB">
        <w:rPr>
          <w:iCs/>
          <w:szCs w:val="24"/>
        </w:rPr>
        <w:t xml:space="preserve">(ç) </w:t>
      </w:r>
      <w:r w:rsidR="00A47407" w:rsidRPr="005676BB">
        <w:rPr>
          <w:iCs/>
          <w:szCs w:val="24"/>
        </w:rPr>
        <w:t>Akademik Hizmet Ödül</w:t>
      </w:r>
      <w:r w:rsidR="00997849" w:rsidRPr="005676BB">
        <w:rPr>
          <w:iCs/>
          <w:szCs w:val="24"/>
        </w:rPr>
        <w:t>ü</w:t>
      </w:r>
      <w:r w:rsidR="00A47407" w:rsidRPr="005676BB">
        <w:rPr>
          <w:iCs/>
          <w:szCs w:val="24"/>
        </w:rPr>
        <w:t>: Ödül</w:t>
      </w:r>
      <w:r w:rsidR="00A47407" w:rsidRPr="005676BB">
        <w:rPr>
          <w:szCs w:val="24"/>
        </w:rPr>
        <w:t xml:space="preserve"> verilecek tarih itibari ile Kırşehir Ahi Evran Üniversitesinde 20 yılını dolduran akademisyenlere verilir. </w:t>
      </w:r>
    </w:p>
    <w:p w14:paraId="6154E183" w14:textId="77777777" w:rsidR="009B7831" w:rsidRPr="005676BB" w:rsidRDefault="009B7831" w:rsidP="009B7831">
      <w:pPr>
        <w:rPr>
          <w:szCs w:val="24"/>
        </w:rPr>
      </w:pPr>
      <w:r w:rsidRPr="005676BB">
        <w:rPr>
          <w:bCs/>
          <w:szCs w:val="24"/>
        </w:rPr>
        <w:t>(e) Profesörlük Belgesi: Akademik</w:t>
      </w:r>
      <w:r w:rsidRPr="005676BB">
        <w:rPr>
          <w:szCs w:val="24"/>
        </w:rPr>
        <w:t xml:space="preserve"> aşamaları başarı ile tamamlayan personeli onurlandırmak amacı ile Profesörlük kadrosuna atananlara </w:t>
      </w:r>
      <w:r w:rsidRPr="005676BB">
        <w:rPr>
          <w:bCs/>
          <w:szCs w:val="24"/>
        </w:rPr>
        <w:t>“Profesörlük Belgesi” verilir</w:t>
      </w:r>
      <w:r w:rsidRPr="005676BB">
        <w:rPr>
          <w:szCs w:val="24"/>
        </w:rPr>
        <w:t xml:space="preserve">. </w:t>
      </w:r>
    </w:p>
    <w:p w14:paraId="3EFF9389" w14:textId="00A78B20" w:rsidR="009B7831" w:rsidRPr="005676BB" w:rsidRDefault="009B7831" w:rsidP="009B7831">
      <w:pPr>
        <w:rPr>
          <w:bCs/>
          <w:szCs w:val="24"/>
        </w:rPr>
      </w:pPr>
      <w:r w:rsidRPr="005676BB">
        <w:rPr>
          <w:bCs/>
          <w:szCs w:val="24"/>
        </w:rPr>
        <w:t>(</w:t>
      </w:r>
      <w:r w:rsidR="00D879D6" w:rsidRPr="005676BB">
        <w:rPr>
          <w:bCs/>
          <w:szCs w:val="24"/>
        </w:rPr>
        <w:t>f</w:t>
      </w:r>
      <w:r w:rsidRPr="005676BB">
        <w:rPr>
          <w:bCs/>
          <w:szCs w:val="24"/>
        </w:rPr>
        <w:t xml:space="preserve">) Teşekkür Belgesi: Üniversitenin kurumsal işleyiş ve süreçlerinin (bölgesel kalkınma ve </w:t>
      </w:r>
      <w:proofErr w:type="gramStart"/>
      <w:r w:rsidRPr="005676BB">
        <w:rPr>
          <w:bCs/>
          <w:szCs w:val="24"/>
        </w:rPr>
        <w:t>misyon</w:t>
      </w:r>
      <w:proofErr w:type="gramEnd"/>
      <w:r w:rsidRPr="005676BB">
        <w:rPr>
          <w:bCs/>
          <w:szCs w:val="24"/>
        </w:rPr>
        <w:t xml:space="preserve"> farklılaşması çalışmaları, kalite güvence sistemleri vb.) gelişimine katkıda bulunan akademik personelden Rektör tarafından uygun görülenlere “Teşekkür Belgesi” verilir.</w:t>
      </w:r>
    </w:p>
    <w:p w14:paraId="12D69410" w14:textId="03D9C681" w:rsidR="00C440A9" w:rsidRPr="005676BB" w:rsidRDefault="00C440A9" w:rsidP="00C440A9">
      <w:pPr>
        <w:rPr>
          <w:bCs/>
          <w:szCs w:val="24"/>
        </w:rPr>
      </w:pPr>
      <w:r w:rsidRPr="005676BB">
        <w:rPr>
          <w:bCs/>
          <w:szCs w:val="24"/>
        </w:rPr>
        <w:t>(</w:t>
      </w:r>
      <w:r w:rsidR="00D879D6" w:rsidRPr="005676BB">
        <w:rPr>
          <w:bCs/>
          <w:szCs w:val="24"/>
        </w:rPr>
        <w:t>g)</w:t>
      </w:r>
      <w:r w:rsidRPr="005676BB">
        <w:rPr>
          <w:bCs/>
          <w:szCs w:val="24"/>
        </w:rPr>
        <w:t xml:space="preserve"> </w:t>
      </w:r>
      <w:r w:rsidR="00555B71" w:rsidRPr="005676BB">
        <w:rPr>
          <w:bCs/>
          <w:szCs w:val="24"/>
        </w:rPr>
        <w:t>Vefa</w:t>
      </w:r>
      <w:r w:rsidR="009B7831" w:rsidRPr="005676BB">
        <w:rPr>
          <w:bCs/>
          <w:szCs w:val="24"/>
        </w:rPr>
        <w:t xml:space="preserve"> Belgesi</w:t>
      </w:r>
      <w:r w:rsidRPr="005676BB">
        <w:rPr>
          <w:bCs/>
          <w:szCs w:val="24"/>
        </w:rPr>
        <w:t xml:space="preserve">: </w:t>
      </w:r>
      <w:r w:rsidR="009B7831" w:rsidRPr="005676BB">
        <w:rPr>
          <w:bCs/>
          <w:szCs w:val="24"/>
        </w:rPr>
        <w:t xml:space="preserve">Son </w:t>
      </w:r>
      <w:r w:rsidR="00766855" w:rsidRPr="005676BB">
        <w:rPr>
          <w:bCs/>
          <w:szCs w:val="24"/>
        </w:rPr>
        <w:t>10</w:t>
      </w:r>
      <w:r w:rsidR="009B7831" w:rsidRPr="005676BB">
        <w:rPr>
          <w:bCs/>
          <w:szCs w:val="24"/>
        </w:rPr>
        <w:t xml:space="preserve"> yıl içinde disiplin cezası almadan emekli olan akademik personele verilir. Bu belge, üniversiteye sundukları hizmetlere teşekkür ve vefa göstergesi olarak takdim edilebilir. Ayrıca emekli olan akademik personele emekli öğretim elemanı kimlik kartı verilir.</w:t>
      </w:r>
    </w:p>
    <w:p w14:paraId="61DD4E81" w14:textId="5F15D538" w:rsidR="008C4C2B" w:rsidRPr="005676BB" w:rsidRDefault="008C4C2B" w:rsidP="00C440A9">
      <w:pPr>
        <w:rPr>
          <w:bCs/>
          <w:szCs w:val="24"/>
        </w:rPr>
      </w:pPr>
      <w:r w:rsidRPr="005676BB">
        <w:rPr>
          <w:bCs/>
          <w:szCs w:val="24"/>
        </w:rPr>
        <w:t xml:space="preserve">(2) Akademik ödüller </w:t>
      </w:r>
      <w:r w:rsidRPr="005676BB">
        <w:rPr>
          <w:color w:val="000000" w:themeColor="text1"/>
          <w:szCs w:val="24"/>
        </w:rPr>
        <w:t xml:space="preserve">ayni ve/veya nakdi olabileceği gibi </w:t>
      </w:r>
      <w:proofErr w:type="gramStart"/>
      <w:r w:rsidRPr="005676BB">
        <w:rPr>
          <w:color w:val="000000" w:themeColor="text1"/>
          <w:szCs w:val="24"/>
        </w:rPr>
        <w:t>plaket</w:t>
      </w:r>
      <w:proofErr w:type="gramEnd"/>
      <w:r w:rsidRPr="005676BB">
        <w:rPr>
          <w:color w:val="000000" w:themeColor="text1"/>
          <w:szCs w:val="24"/>
        </w:rPr>
        <w:t>, berat, madalya veya belge şeklinde olabilir.</w:t>
      </w:r>
    </w:p>
    <w:p w14:paraId="39B21140" w14:textId="77777777" w:rsidR="009B7831" w:rsidRPr="005676BB" w:rsidRDefault="009B7831" w:rsidP="00C440A9">
      <w:pPr>
        <w:rPr>
          <w:szCs w:val="24"/>
        </w:rPr>
      </w:pPr>
    </w:p>
    <w:p w14:paraId="382B6084" w14:textId="59257559" w:rsidR="003E28E8" w:rsidRPr="005676BB" w:rsidRDefault="000D60C1" w:rsidP="003E28E8">
      <w:pPr>
        <w:rPr>
          <w:b/>
          <w:szCs w:val="24"/>
        </w:rPr>
      </w:pPr>
      <w:r w:rsidRPr="005676BB">
        <w:rPr>
          <w:b/>
          <w:szCs w:val="24"/>
        </w:rPr>
        <w:t xml:space="preserve">Akademik Ödüle Yönelik </w:t>
      </w:r>
      <w:r w:rsidR="003E28E8" w:rsidRPr="005676BB">
        <w:rPr>
          <w:b/>
          <w:szCs w:val="24"/>
        </w:rPr>
        <w:t>Adayların Önerilmesi ve Başvuru</w:t>
      </w:r>
    </w:p>
    <w:p w14:paraId="73226877" w14:textId="4D926E13" w:rsidR="003E28E8" w:rsidRPr="005676BB" w:rsidRDefault="003E28E8" w:rsidP="003E28E8">
      <w:pPr>
        <w:rPr>
          <w:szCs w:val="24"/>
        </w:rPr>
      </w:pPr>
      <w:r w:rsidRPr="005676BB">
        <w:rPr>
          <w:b/>
          <w:szCs w:val="24"/>
        </w:rPr>
        <w:t>M</w:t>
      </w:r>
      <w:r w:rsidR="00C830A2" w:rsidRPr="005676BB">
        <w:rPr>
          <w:b/>
          <w:szCs w:val="24"/>
        </w:rPr>
        <w:t xml:space="preserve">adde 8- </w:t>
      </w:r>
      <w:r w:rsidRPr="005676BB">
        <w:rPr>
          <w:bCs/>
          <w:szCs w:val="24"/>
        </w:rPr>
        <w:t>(1)</w:t>
      </w:r>
      <w:r w:rsidRPr="005676BB">
        <w:rPr>
          <w:szCs w:val="24"/>
        </w:rPr>
        <w:t xml:space="preserve"> </w:t>
      </w:r>
      <w:r w:rsidR="004953A8" w:rsidRPr="005676BB">
        <w:rPr>
          <w:szCs w:val="24"/>
        </w:rPr>
        <w:t>Yedinci maddenin (a), (b) ve (c) bentlerinde belirtilen ödüller için adaylar bizzat başvurabilir. Bunun yanı sıra fakültelerde fakülte kurulları, diğer birimlerde ise yönetim kurulları tarafından, ödül yılı ve çalışmaların gerçekleştirildiği yıl dikkate alınarak aday gösterilebilir.</w:t>
      </w:r>
    </w:p>
    <w:p w14:paraId="6A3C8537" w14:textId="4B1B6AED" w:rsidR="003E28E8" w:rsidRPr="005676BB" w:rsidRDefault="003E28E8" w:rsidP="003E28E8">
      <w:pPr>
        <w:rPr>
          <w:szCs w:val="24"/>
        </w:rPr>
      </w:pPr>
      <w:r w:rsidRPr="005676BB">
        <w:rPr>
          <w:bCs/>
          <w:color w:val="auto"/>
          <w:szCs w:val="24"/>
        </w:rPr>
        <w:t>(2)</w:t>
      </w:r>
      <w:r w:rsidRPr="005676BB">
        <w:rPr>
          <w:color w:val="auto"/>
          <w:szCs w:val="24"/>
        </w:rPr>
        <w:t xml:space="preserve"> </w:t>
      </w:r>
      <w:r w:rsidR="00925B95" w:rsidRPr="005676BB">
        <w:rPr>
          <w:color w:val="auto"/>
          <w:szCs w:val="24"/>
        </w:rPr>
        <w:t xml:space="preserve">Her bir takvim yılı için bir önceki yılda gerçekleştirilen faaliyetler esas alınarak akademik ödül başvuruları </w:t>
      </w:r>
      <w:r w:rsidR="00314667" w:rsidRPr="005676BB">
        <w:rPr>
          <w:color w:val="auto"/>
          <w:szCs w:val="24"/>
        </w:rPr>
        <w:t>Ü</w:t>
      </w:r>
      <w:r w:rsidR="00925B95" w:rsidRPr="005676BB">
        <w:rPr>
          <w:color w:val="auto"/>
          <w:szCs w:val="24"/>
        </w:rPr>
        <w:t>niversitenin belirlediği tarihte alınır</w:t>
      </w:r>
      <w:r w:rsidR="00607304" w:rsidRPr="005676BB">
        <w:rPr>
          <w:color w:val="auto"/>
          <w:szCs w:val="24"/>
        </w:rPr>
        <w:t xml:space="preserve"> ve</w:t>
      </w:r>
      <w:r w:rsidR="00925B95" w:rsidRPr="005676BB">
        <w:rPr>
          <w:color w:val="auto"/>
          <w:szCs w:val="24"/>
        </w:rPr>
        <w:t xml:space="preserve"> Akademik </w:t>
      </w:r>
      <w:r w:rsidR="00925B95" w:rsidRPr="005676BB">
        <w:rPr>
          <w:szCs w:val="24"/>
        </w:rPr>
        <w:t>Ödül Değerlendirme Komisyonu tarafından değerlendirilir</w:t>
      </w:r>
      <w:r w:rsidR="00607304" w:rsidRPr="005676BB">
        <w:rPr>
          <w:szCs w:val="24"/>
        </w:rPr>
        <w:t>. Ödüller</w:t>
      </w:r>
      <w:r w:rsidR="00925B95" w:rsidRPr="005676BB">
        <w:rPr>
          <w:szCs w:val="24"/>
        </w:rPr>
        <w:t xml:space="preserve"> </w:t>
      </w:r>
      <w:r w:rsidR="00035517" w:rsidRPr="005676BB">
        <w:rPr>
          <w:szCs w:val="24"/>
        </w:rPr>
        <w:t>törenle sahiplerine takdim edilir.</w:t>
      </w:r>
    </w:p>
    <w:p w14:paraId="683C97B5" w14:textId="3B572F25" w:rsidR="003E28E8" w:rsidRPr="005676BB" w:rsidRDefault="003E28E8" w:rsidP="003E28E8">
      <w:pPr>
        <w:rPr>
          <w:szCs w:val="24"/>
        </w:rPr>
      </w:pPr>
      <w:proofErr w:type="gramStart"/>
      <w:r w:rsidRPr="005676BB">
        <w:rPr>
          <w:szCs w:val="24"/>
        </w:rPr>
        <w:t xml:space="preserve">(3) Başvuru yapan ya da önerilen adayın başvuru dosyasında; ödüle hangi gerekçe ile aday olduğu ya da gösterildiğini açıklayan sunuş yazısı, </w:t>
      </w:r>
      <w:r w:rsidR="0001234A" w:rsidRPr="005676BB">
        <w:rPr>
          <w:color w:val="000000" w:themeColor="text1"/>
          <w:szCs w:val="24"/>
        </w:rPr>
        <w:t>EK-1 Akademik Ödül Puanlama Tablosu</w:t>
      </w:r>
      <w:r w:rsidRPr="005676BB">
        <w:rPr>
          <w:szCs w:val="24"/>
        </w:rPr>
        <w:t xml:space="preserve">, hizmetlerinin dökümü, adayın </w:t>
      </w:r>
      <w:r w:rsidR="00BD3321" w:rsidRPr="005676BB">
        <w:rPr>
          <w:szCs w:val="24"/>
        </w:rPr>
        <w:t>bilimsel çalışmalarını içeren ayrıntılı özgeçmişi</w:t>
      </w:r>
      <w:r w:rsidRPr="005676BB">
        <w:rPr>
          <w:szCs w:val="24"/>
        </w:rPr>
        <w:t>, ödüle aday olması ya da gösterilmesine gerekçe teşkil eden çalışma, araştırma, proje, eser ya da etkinliğe ilişkin tüm belgeler, varsa adayın daha önce kazandığı ödüllerin listesi yer almalıdır.</w:t>
      </w:r>
      <w:proofErr w:type="gramEnd"/>
    </w:p>
    <w:p w14:paraId="26DBB2D0" w14:textId="44C453D6" w:rsidR="0001234A" w:rsidRPr="005676BB" w:rsidRDefault="003E28E8" w:rsidP="003E28E8">
      <w:pPr>
        <w:rPr>
          <w:szCs w:val="24"/>
        </w:rPr>
      </w:pPr>
      <w:r w:rsidRPr="005676BB">
        <w:rPr>
          <w:szCs w:val="24"/>
        </w:rPr>
        <w:t xml:space="preserve">(4) </w:t>
      </w:r>
      <w:r w:rsidR="00BD3321" w:rsidRPr="005676BB">
        <w:rPr>
          <w:szCs w:val="24"/>
        </w:rPr>
        <w:t>Adayların gerçekleştirdiği bilimsel faaliyetlerin Kırşehir Ahi Evran Üniversitesi adresli olması veya Kırşehir Ahi Evran Üniversitesinde kadrolu akademik personel olarak görev yaptığı dönemde gerçekleştirilmiş olması zorunludur</w:t>
      </w:r>
      <w:r w:rsidRPr="005676BB">
        <w:rPr>
          <w:szCs w:val="24"/>
        </w:rPr>
        <w:t>.</w:t>
      </w:r>
    </w:p>
    <w:p w14:paraId="4582C484" w14:textId="78386D59" w:rsidR="00E56A86" w:rsidRPr="005676BB" w:rsidRDefault="00E56A86" w:rsidP="003E28E8">
      <w:pPr>
        <w:rPr>
          <w:szCs w:val="24"/>
        </w:rPr>
      </w:pPr>
      <w:r w:rsidRPr="005676BB">
        <w:rPr>
          <w:szCs w:val="24"/>
        </w:rPr>
        <w:t>(5) Başvuru kapsamında, yağmacı/şaibeli dergilerde yayımlanan çalışmalar dikkate alınmaz.</w:t>
      </w:r>
    </w:p>
    <w:p w14:paraId="1813AE00" w14:textId="63C42EAB" w:rsidR="003E28E8" w:rsidRPr="005676BB" w:rsidRDefault="0001234A" w:rsidP="003E28E8">
      <w:pPr>
        <w:rPr>
          <w:szCs w:val="24"/>
        </w:rPr>
      </w:pPr>
      <w:r w:rsidRPr="005676BB">
        <w:rPr>
          <w:szCs w:val="24"/>
        </w:rPr>
        <w:t>(</w:t>
      </w:r>
      <w:r w:rsidR="00E56A86" w:rsidRPr="005676BB">
        <w:rPr>
          <w:szCs w:val="24"/>
        </w:rPr>
        <w:t>6</w:t>
      </w:r>
      <w:r w:rsidRPr="005676BB">
        <w:rPr>
          <w:szCs w:val="24"/>
        </w:rPr>
        <w:t xml:space="preserve">) </w:t>
      </w:r>
      <w:r w:rsidR="00BD3321" w:rsidRPr="005676BB">
        <w:rPr>
          <w:szCs w:val="24"/>
        </w:rPr>
        <w:t>Aynı dönem içinde bir kişi veya grup birden fazla ödül türüne başvurabilir. Ancak yedinci maddenin (a) ve (b) bentlerinde belirtilen ödüllerden yalnızca birinden yararlanabilir</w:t>
      </w:r>
      <w:r w:rsidRPr="005676BB">
        <w:rPr>
          <w:szCs w:val="24"/>
        </w:rPr>
        <w:t>.</w:t>
      </w:r>
    </w:p>
    <w:p w14:paraId="4607044D" w14:textId="7BA55DE1" w:rsidR="003E28E8" w:rsidRPr="005676BB" w:rsidRDefault="003E28E8" w:rsidP="003E28E8">
      <w:pPr>
        <w:rPr>
          <w:szCs w:val="24"/>
        </w:rPr>
      </w:pPr>
      <w:r w:rsidRPr="005676BB">
        <w:rPr>
          <w:szCs w:val="24"/>
        </w:rPr>
        <w:t>(</w:t>
      </w:r>
      <w:r w:rsidR="00E56A86" w:rsidRPr="005676BB">
        <w:rPr>
          <w:szCs w:val="24"/>
        </w:rPr>
        <w:t>7</w:t>
      </w:r>
      <w:r w:rsidRPr="005676BB">
        <w:rPr>
          <w:szCs w:val="24"/>
        </w:rPr>
        <w:t>) Son üç yıl içinde disiplin cezası almış olanlar ödül başvurusunda bulunamazlar.</w:t>
      </w:r>
      <w:r w:rsidR="00A10622" w:rsidRPr="005676BB">
        <w:rPr>
          <w:szCs w:val="24"/>
        </w:rPr>
        <w:t xml:space="preserve"> Başvuru kapsamında adayların, son üç yıl içerisinde disiplin cezası almadıklarına ilişkin resmi belgeyi başvuru evrakları arasında sunmaları zorunludur.</w:t>
      </w:r>
    </w:p>
    <w:p w14:paraId="63299257" w14:textId="2A0338FF" w:rsidR="008F348E" w:rsidRPr="005676BB" w:rsidRDefault="009A14C4" w:rsidP="003E28E8">
      <w:pPr>
        <w:rPr>
          <w:szCs w:val="24"/>
        </w:rPr>
      </w:pPr>
      <w:proofErr w:type="gramStart"/>
      <w:r w:rsidRPr="005676BB">
        <w:rPr>
          <w:szCs w:val="24"/>
        </w:rPr>
        <w:t>(</w:t>
      </w:r>
      <w:r w:rsidR="00E56A86" w:rsidRPr="005676BB">
        <w:rPr>
          <w:szCs w:val="24"/>
        </w:rPr>
        <w:t>8</w:t>
      </w:r>
      <w:r w:rsidRPr="005676BB">
        <w:rPr>
          <w:szCs w:val="24"/>
        </w:rPr>
        <w:t xml:space="preserve">) </w:t>
      </w:r>
      <w:r w:rsidR="008F348E" w:rsidRPr="005676BB">
        <w:rPr>
          <w:szCs w:val="24"/>
        </w:rPr>
        <w:t xml:space="preserve">Başvurunun geçerli sayılabilmesi için Fen Bilimleri ve Matematik, Mühendislik, Sağlık Bilimleri ile Ziraat, Orman ve Su Ürünleri alanlarında başvuran adayların EK-1 Akademik Ödül Puanlama </w:t>
      </w:r>
      <w:proofErr w:type="spellStart"/>
      <w:r w:rsidR="008F348E" w:rsidRPr="005676BB">
        <w:rPr>
          <w:szCs w:val="24"/>
        </w:rPr>
        <w:t>Tablosu’nda</w:t>
      </w:r>
      <w:proofErr w:type="spellEnd"/>
      <w:r w:rsidR="008F348E" w:rsidRPr="005676BB">
        <w:rPr>
          <w:szCs w:val="24"/>
        </w:rPr>
        <w:t xml:space="preserve"> yer alan 1(a) kategorisinden; Eğitim Bilimleri, Filoloji, Hukuk, İlahiyat, Mimarlık, Planlama ve Tasarım, Sosyal, Beşeri ve İdari Bilimler, Spor Bilimleri ve Güzel Sanatlar alanlarında başvuran adayların ise EK-1 Akademik Ödül Puanlama </w:t>
      </w:r>
      <w:proofErr w:type="spellStart"/>
      <w:r w:rsidR="008F348E" w:rsidRPr="005676BB">
        <w:rPr>
          <w:szCs w:val="24"/>
        </w:rPr>
        <w:t>Tablosu’nda</w:t>
      </w:r>
      <w:proofErr w:type="spellEnd"/>
      <w:r w:rsidR="008F348E" w:rsidRPr="005676BB">
        <w:rPr>
          <w:szCs w:val="24"/>
        </w:rPr>
        <w:t xml:space="preserve"> yer alan 1(a), 1(b) veya 1(c) kategorilerinden en az birinden </w:t>
      </w:r>
      <w:r w:rsidR="00821884" w:rsidRPr="005676BB">
        <w:rPr>
          <w:szCs w:val="24"/>
        </w:rPr>
        <w:t xml:space="preserve">başlıca yazar olarak </w:t>
      </w:r>
      <w:r w:rsidR="008F348E" w:rsidRPr="005676BB">
        <w:rPr>
          <w:szCs w:val="24"/>
        </w:rPr>
        <w:t>puan almış olması gerekir.</w:t>
      </w:r>
      <w:proofErr w:type="gramEnd"/>
    </w:p>
    <w:p w14:paraId="2154E94F" w14:textId="4F8A6528" w:rsidR="00A2368B" w:rsidRPr="005676BB" w:rsidRDefault="00A2368B" w:rsidP="003E28E8">
      <w:pPr>
        <w:rPr>
          <w:szCs w:val="24"/>
        </w:rPr>
      </w:pPr>
      <w:r w:rsidRPr="005676BB">
        <w:rPr>
          <w:szCs w:val="24"/>
        </w:rPr>
        <w:t>(</w:t>
      </w:r>
      <w:r w:rsidR="00E56A86" w:rsidRPr="005676BB">
        <w:rPr>
          <w:szCs w:val="24"/>
        </w:rPr>
        <w:t>9</w:t>
      </w:r>
      <w:r w:rsidRPr="005676BB">
        <w:rPr>
          <w:szCs w:val="24"/>
        </w:rPr>
        <w:t>) Bu yönerge kapsamında değerlendirilecek bilimsel faaliyetlere ilişkin kanıtlayıcı belgelerin niteliği ve sunulmasına ilişkin hususlarda</w:t>
      </w:r>
      <w:r w:rsidR="00A52292" w:rsidRPr="005676BB">
        <w:rPr>
          <w:szCs w:val="24"/>
        </w:rPr>
        <w:t>;</w:t>
      </w:r>
      <w:r w:rsidRPr="005676BB">
        <w:rPr>
          <w:szCs w:val="24"/>
        </w:rPr>
        <w:t xml:space="preserve"> Yükseköğretim Kurulu tarafından yayımlanan Akademik Teşvik Ödeneği Yönetmeliği ve ilgili uygulama esasları dikkate alınır.</w:t>
      </w:r>
    </w:p>
    <w:p w14:paraId="55DCD847" w14:textId="555D1A2E" w:rsidR="00427FF2" w:rsidRPr="005676BB" w:rsidRDefault="00DA3E74" w:rsidP="00427FF2">
      <w:pPr>
        <w:rPr>
          <w:bCs/>
          <w:szCs w:val="24"/>
        </w:rPr>
      </w:pPr>
      <w:r w:rsidRPr="005676BB">
        <w:rPr>
          <w:szCs w:val="24"/>
        </w:rPr>
        <w:t>(</w:t>
      </w:r>
      <w:r w:rsidR="00E56A86" w:rsidRPr="005676BB">
        <w:rPr>
          <w:szCs w:val="24"/>
        </w:rPr>
        <w:t>10</w:t>
      </w:r>
      <w:r w:rsidRPr="005676BB">
        <w:rPr>
          <w:szCs w:val="24"/>
        </w:rPr>
        <w:t xml:space="preserve">) </w:t>
      </w:r>
      <w:r w:rsidR="00427FF2" w:rsidRPr="005676BB">
        <w:rPr>
          <w:bCs/>
          <w:szCs w:val="24"/>
        </w:rPr>
        <w:t>Uluslararası Proje Ödülü, TÜBİTAK Proje Ödülü, Sanayi İş Birliği Proje Ödülü başvuruları için projenin başlangıç tarihini gösterir proje sözleşme sayfası başvuruya eklenmelidir.</w:t>
      </w:r>
    </w:p>
    <w:p w14:paraId="14620EBC" w14:textId="32094AD9" w:rsidR="00427FF2" w:rsidRPr="005676BB" w:rsidRDefault="0043415F" w:rsidP="00427FF2">
      <w:pPr>
        <w:rPr>
          <w:bCs/>
          <w:szCs w:val="24"/>
        </w:rPr>
      </w:pPr>
      <w:r w:rsidRPr="005676BB">
        <w:rPr>
          <w:bCs/>
          <w:szCs w:val="24"/>
        </w:rPr>
        <w:t>(1</w:t>
      </w:r>
      <w:r w:rsidR="00E56A86" w:rsidRPr="005676BB">
        <w:rPr>
          <w:bCs/>
          <w:szCs w:val="24"/>
        </w:rPr>
        <w:t>1</w:t>
      </w:r>
      <w:r w:rsidRPr="005676BB">
        <w:rPr>
          <w:bCs/>
          <w:szCs w:val="24"/>
        </w:rPr>
        <w:t xml:space="preserve">) </w:t>
      </w:r>
      <w:r w:rsidR="00427FF2" w:rsidRPr="005676BB">
        <w:rPr>
          <w:bCs/>
          <w:szCs w:val="24"/>
        </w:rPr>
        <w:t xml:space="preserve">Uluslararası veya Ulusal Patent Faydalı Model Ödülü başvuruları için </w:t>
      </w:r>
      <w:r w:rsidR="009B2C28" w:rsidRPr="005676BB">
        <w:rPr>
          <w:bCs/>
          <w:szCs w:val="24"/>
        </w:rPr>
        <w:t>p</w:t>
      </w:r>
      <w:r w:rsidR="00427FF2" w:rsidRPr="005676BB">
        <w:rPr>
          <w:bCs/>
          <w:szCs w:val="24"/>
        </w:rPr>
        <w:t xml:space="preserve">atent ve faydalı modellerin tarihini gösterir belge ve tescil belgesi başvuruya eklenmelidir. En fazla 250 kelime </w:t>
      </w:r>
      <w:r w:rsidR="009B2C28" w:rsidRPr="005676BB">
        <w:rPr>
          <w:bCs/>
          <w:szCs w:val="24"/>
        </w:rPr>
        <w:t>b</w:t>
      </w:r>
      <w:r w:rsidR="00427FF2" w:rsidRPr="005676BB">
        <w:rPr>
          <w:bCs/>
          <w:szCs w:val="24"/>
        </w:rPr>
        <w:t xml:space="preserve">ilimsel ve </w:t>
      </w:r>
      <w:r w:rsidR="009B2C28" w:rsidRPr="005676BB">
        <w:rPr>
          <w:bCs/>
          <w:szCs w:val="24"/>
        </w:rPr>
        <w:t>t</w:t>
      </w:r>
      <w:r w:rsidR="00427FF2" w:rsidRPr="005676BB">
        <w:rPr>
          <w:bCs/>
          <w:szCs w:val="24"/>
        </w:rPr>
        <w:t>eknolojik açıdan açıklama Patentlerdeki Buluş Özeti alanına girilmelidir.</w:t>
      </w:r>
    </w:p>
    <w:p w14:paraId="6D009994" w14:textId="3E38741A" w:rsidR="00E75440" w:rsidRPr="005676BB" w:rsidRDefault="0043415F" w:rsidP="003E28E8">
      <w:pPr>
        <w:rPr>
          <w:szCs w:val="24"/>
        </w:rPr>
      </w:pPr>
      <w:r w:rsidRPr="005676BB">
        <w:rPr>
          <w:bCs/>
          <w:szCs w:val="24"/>
        </w:rPr>
        <w:lastRenderedPageBreak/>
        <w:t>(1</w:t>
      </w:r>
      <w:r w:rsidR="00E56A86" w:rsidRPr="005676BB">
        <w:rPr>
          <w:bCs/>
          <w:szCs w:val="24"/>
        </w:rPr>
        <w:t>2</w:t>
      </w:r>
      <w:r w:rsidRPr="005676BB">
        <w:rPr>
          <w:bCs/>
          <w:szCs w:val="24"/>
        </w:rPr>
        <w:t xml:space="preserve">) </w:t>
      </w:r>
      <w:r w:rsidR="00E75440" w:rsidRPr="005676BB">
        <w:rPr>
          <w:szCs w:val="24"/>
        </w:rPr>
        <w:t xml:space="preserve">Atıf Ödülüne yapılacak başvurularda yalnızca EK-1 Akademik Ödül Puanlama </w:t>
      </w:r>
      <w:proofErr w:type="spellStart"/>
      <w:r w:rsidR="00E75440" w:rsidRPr="005676BB">
        <w:rPr>
          <w:szCs w:val="24"/>
        </w:rPr>
        <w:t>Tablosu’nda</w:t>
      </w:r>
      <w:proofErr w:type="spellEnd"/>
      <w:r w:rsidR="00E75440" w:rsidRPr="005676BB">
        <w:rPr>
          <w:szCs w:val="24"/>
        </w:rPr>
        <w:t xml:space="preserve"> yer alan 1(a), 1(b) ve 1(c) kategorilerindeki dergilerde yayımlanan makalelere</w:t>
      </w:r>
      <w:r w:rsidR="009A2C1F" w:rsidRPr="005676BB">
        <w:rPr>
          <w:szCs w:val="24"/>
        </w:rPr>
        <w:t>, aynı kategorilerde yer alan dergilerde yayımlanan makalelerden yapılan atıflar dikkate alınır.</w:t>
      </w:r>
      <w:r w:rsidR="00E75440" w:rsidRPr="005676BB">
        <w:rPr>
          <w:szCs w:val="24"/>
        </w:rPr>
        <w:t xml:space="preserve"> </w:t>
      </w:r>
      <w:r w:rsidR="00394E36" w:rsidRPr="005676BB">
        <w:rPr>
          <w:szCs w:val="24"/>
        </w:rPr>
        <w:t xml:space="preserve">Atıf ödülünde puanlama yapılmaz; değerlendirme toplam atıf sayısı üzerinden gerçekleştirilir. </w:t>
      </w:r>
      <w:r w:rsidR="00E75440" w:rsidRPr="005676BB">
        <w:rPr>
          <w:szCs w:val="24"/>
        </w:rPr>
        <w:t>Aynı yayına yapılan atıflardan en fazla 20’si başvuru kapsamında dikkate alınır.</w:t>
      </w:r>
      <w:r w:rsidR="00006383" w:rsidRPr="005676BB">
        <w:rPr>
          <w:szCs w:val="24"/>
        </w:rPr>
        <w:t xml:space="preserve"> </w:t>
      </w:r>
      <w:r w:rsidR="00A52292" w:rsidRPr="005676BB">
        <w:rPr>
          <w:szCs w:val="24"/>
        </w:rPr>
        <w:t>Adaylar arasında eşitlik olması durumunda yayınlardaki atıf sınırlaması dikkate alınmaz.</w:t>
      </w:r>
    </w:p>
    <w:p w14:paraId="14D7725C" w14:textId="77777777" w:rsidR="00E75440" w:rsidRPr="005676BB" w:rsidRDefault="00E75440" w:rsidP="003E28E8">
      <w:pPr>
        <w:rPr>
          <w:szCs w:val="24"/>
        </w:rPr>
      </w:pPr>
    </w:p>
    <w:p w14:paraId="2352BE1A" w14:textId="77777777" w:rsidR="00F00AEB" w:rsidRDefault="00F00AEB" w:rsidP="003E28E8">
      <w:pPr>
        <w:rPr>
          <w:b/>
          <w:szCs w:val="24"/>
        </w:rPr>
      </w:pPr>
    </w:p>
    <w:p w14:paraId="361F0485" w14:textId="78A66A8E" w:rsidR="003E28E8" w:rsidRPr="005676BB" w:rsidRDefault="000D60C1" w:rsidP="003E28E8">
      <w:pPr>
        <w:rPr>
          <w:b/>
          <w:szCs w:val="24"/>
        </w:rPr>
      </w:pPr>
      <w:r w:rsidRPr="005676BB">
        <w:rPr>
          <w:b/>
          <w:szCs w:val="24"/>
        </w:rPr>
        <w:t xml:space="preserve">Akademik Ödüllerin </w:t>
      </w:r>
      <w:r w:rsidR="003E28E8" w:rsidRPr="005676BB">
        <w:rPr>
          <w:b/>
          <w:szCs w:val="24"/>
        </w:rPr>
        <w:t>Değerlendir</w:t>
      </w:r>
      <w:r w:rsidRPr="005676BB">
        <w:rPr>
          <w:b/>
          <w:szCs w:val="24"/>
        </w:rPr>
        <w:t>ilmesi</w:t>
      </w:r>
      <w:r w:rsidR="0063656E" w:rsidRPr="005676BB">
        <w:rPr>
          <w:b/>
          <w:szCs w:val="24"/>
        </w:rPr>
        <w:t xml:space="preserve"> ve İtiraz</w:t>
      </w:r>
    </w:p>
    <w:p w14:paraId="2A0AE14E" w14:textId="44C3F956" w:rsidR="00392D78" w:rsidRPr="005676BB" w:rsidRDefault="003E28E8" w:rsidP="003E28E8">
      <w:pPr>
        <w:rPr>
          <w:szCs w:val="24"/>
        </w:rPr>
      </w:pPr>
      <w:proofErr w:type="gramStart"/>
      <w:r w:rsidRPr="005676BB">
        <w:rPr>
          <w:b/>
          <w:szCs w:val="24"/>
        </w:rPr>
        <w:t>M</w:t>
      </w:r>
      <w:r w:rsidR="00A70852" w:rsidRPr="005676BB">
        <w:rPr>
          <w:b/>
          <w:szCs w:val="24"/>
        </w:rPr>
        <w:t>adde</w:t>
      </w:r>
      <w:r w:rsidRPr="005676BB">
        <w:rPr>
          <w:b/>
          <w:szCs w:val="24"/>
        </w:rPr>
        <w:t xml:space="preserve"> </w:t>
      </w:r>
      <w:r w:rsidR="00A70852" w:rsidRPr="005676BB">
        <w:rPr>
          <w:b/>
          <w:szCs w:val="24"/>
        </w:rPr>
        <w:t>9</w:t>
      </w:r>
      <w:r w:rsidRPr="005676BB">
        <w:rPr>
          <w:b/>
          <w:szCs w:val="24"/>
        </w:rPr>
        <w:t xml:space="preserve">- </w:t>
      </w:r>
      <w:r w:rsidRPr="005676BB">
        <w:rPr>
          <w:bCs/>
          <w:szCs w:val="24"/>
        </w:rPr>
        <w:t>(1)</w:t>
      </w:r>
      <w:r w:rsidRPr="005676BB">
        <w:rPr>
          <w:szCs w:val="24"/>
        </w:rPr>
        <w:t xml:space="preserve"> </w:t>
      </w:r>
      <w:r w:rsidR="00392D78" w:rsidRPr="005676BB">
        <w:rPr>
          <w:szCs w:val="24"/>
        </w:rPr>
        <w:t xml:space="preserve">Önerilen </w:t>
      </w:r>
      <w:r w:rsidR="00F43FEF" w:rsidRPr="005676BB">
        <w:rPr>
          <w:szCs w:val="24"/>
        </w:rPr>
        <w:t xml:space="preserve">veya başvuran </w:t>
      </w:r>
      <w:r w:rsidR="00392D78" w:rsidRPr="005676BB">
        <w:rPr>
          <w:szCs w:val="24"/>
        </w:rPr>
        <w:t>adayları değerlendirmek amacıyla Kırşehir Ahi Evran Üniversitesi Rektörü tarafından belirlenen</w:t>
      </w:r>
      <w:r w:rsidR="00B66430" w:rsidRPr="005676BB">
        <w:rPr>
          <w:szCs w:val="24"/>
        </w:rPr>
        <w:t>,</w:t>
      </w:r>
      <w:r w:rsidR="00392D78" w:rsidRPr="005676BB">
        <w:rPr>
          <w:szCs w:val="24"/>
        </w:rPr>
        <w:t xml:space="preserve"> Komisyon Başkanı olarak görevlendirilen Rektör Yardımcısı</w:t>
      </w:r>
      <w:r w:rsidR="006F7E53" w:rsidRPr="005676BB">
        <w:rPr>
          <w:szCs w:val="24"/>
        </w:rPr>
        <w:t xml:space="preserve"> ile </w:t>
      </w:r>
      <w:r w:rsidR="00392D78" w:rsidRPr="005676BB">
        <w:rPr>
          <w:szCs w:val="24"/>
        </w:rPr>
        <w:t>Akademik Gelişim Destek Ofisi</w:t>
      </w:r>
      <w:r w:rsidR="00142DE8" w:rsidRPr="005676BB">
        <w:rPr>
          <w:szCs w:val="24"/>
        </w:rPr>
        <w:t xml:space="preserve"> üyeleri</w:t>
      </w:r>
      <w:r w:rsidR="006F7E53" w:rsidRPr="005676BB">
        <w:rPr>
          <w:szCs w:val="24"/>
        </w:rPr>
        <w:t xml:space="preserve"> ve </w:t>
      </w:r>
      <w:r w:rsidR="00392D78" w:rsidRPr="005676BB">
        <w:rPr>
          <w:szCs w:val="24"/>
        </w:rPr>
        <w:t xml:space="preserve">bir önceki yıl </w:t>
      </w:r>
      <w:r w:rsidR="00142DE8" w:rsidRPr="005676BB">
        <w:rPr>
          <w:szCs w:val="24"/>
        </w:rPr>
        <w:t>“</w:t>
      </w:r>
      <w:r w:rsidR="00392D78" w:rsidRPr="005676BB">
        <w:rPr>
          <w:szCs w:val="24"/>
        </w:rPr>
        <w:t>Bilim Teşvik Ödülü</w:t>
      </w:r>
      <w:r w:rsidR="00142DE8" w:rsidRPr="005676BB">
        <w:rPr>
          <w:szCs w:val="24"/>
        </w:rPr>
        <w:t>”</w:t>
      </w:r>
      <w:r w:rsidR="00392D78" w:rsidRPr="005676BB">
        <w:rPr>
          <w:szCs w:val="24"/>
        </w:rPr>
        <w:t xml:space="preserve"> ve </w:t>
      </w:r>
      <w:r w:rsidR="00142DE8" w:rsidRPr="005676BB">
        <w:rPr>
          <w:szCs w:val="24"/>
        </w:rPr>
        <w:t>“</w:t>
      </w:r>
      <w:r w:rsidR="00392D78" w:rsidRPr="005676BB">
        <w:rPr>
          <w:szCs w:val="24"/>
        </w:rPr>
        <w:t>Genç Bilim İnsanı Ödülü</w:t>
      </w:r>
      <w:r w:rsidR="00142DE8" w:rsidRPr="005676BB">
        <w:rPr>
          <w:szCs w:val="24"/>
        </w:rPr>
        <w:t xml:space="preserve">” </w:t>
      </w:r>
      <w:r w:rsidR="00392D78" w:rsidRPr="005676BB">
        <w:rPr>
          <w:szCs w:val="24"/>
        </w:rPr>
        <w:t xml:space="preserve">alan kişiler arasından </w:t>
      </w:r>
      <w:r w:rsidR="006F7E53" w:rsidRPr="005676BB">
        <w:rPr>
          <w:szCs w:val="24"/>
        </w:rPr>
        <w:t xml:space="preserve">belirlenecek en az dokuz kişilik </w:t>
      </w:r>
      <w:r w:rsidR="00392D78" w:rsidRPr="005676BB">
        <w:rPr>
          <w:szCs w:val="24"/>
        </w:rPr>
        <w:t xml:space="preserve">“Akademik Ödül Değerlendirme Komisyonu” kurulur. </w:t>
      </w:r>
      <w:proofErr w:type="gramEnd"/>
      <w:r w:rsidR="00392D78" w:rsidRPr="005676BB">
        <w:rPr>
          <w:szCs w:val="24"/>
        </w:rPr>
        <w:t xml:space="preserve">Ödül yılı için ödüle başvuran akademik personel </w:t>
      </w:r>
      <w:r w:rsidR="00971929" w:rsidRPr="005676BB">
        <w:rPr>
          <w:szCs w:val="24"/>
        </w:rPr>
        <w:t xml:space="preserve">Akademik Ödül </w:t>
      </w:r>
      <w:r w:rsidR="00392D78" w:rsidRPr="005676BB">
        <w:rPr>
          <w:szCs w:val="24"/>
        </w:rPr>
        <w:t>Değerlendirme Komisyonunda görev alamaz.</w:t>
      </w:r>
    </w:p>
    <w:p w14:paraId="5EFD4392" w14:textId="7D2EF6F7" w:rsidR="003E28E8" w:rsidRPr="005676BB" w:rsidRDefault="00392D78" w:rsidP="003E28E8">
      <w:pPr>
        <w:rPr>
          <w:szCs w:val="24"/>
        </w:rPr>
      </w:pPr>
      <w:r w:rsidRPr="005676BB">
        <w:rPr>
          <w:szCs w:val="24"/>
        </w:rPr>
        <w:t xml:space="preserve">(2) </w:t>
      </w:r>
      <w:r w:rsidR="003E28E8" w:rsidRPr="005676BB">
        <w:rPr>
          <w:szCs w:val="24"/>
        </w:rPr>
        <w:t xml:space="preserve">Komisyon, çalışmalarında gerek gördüğü her türlü bilgi ve belgeleri ilgili birimler veya kurum ve kuruluşlardan istemeye ve alanında uzman görüşü almaya yetkilidir. </w:t>
      </w:r>
    </w:p>
    <w:p w14:paraId="2F254375" w14:textId="65447989" w:rsidR="003E28E8" w:rsidRPr="005676BB" w:rsidRDefault="003E28E8" w:rsidP="003E28E8">
      <w:pPr>
        <w:rPr>
          <w:szCs w:val="24"/>
        </w:rPr>
      </w:pPr>
      <w:r w:rsidRPr="005676BB">
        <w:rPr>
          <w:bCs/>
          <w:szCs w:val="24"/>
        </w:rPr>
        <w:t>(</w:t>
      </w:r>
      <w:r w:rsidR="00392D78" w:rsidRPr="005676BB">
        <w:rPr>
          <w:bCs/>
          <w:szCs w:val="24"/>
        </w:rPr>
        <w:t>3</w:t>
      </w:r>
      <w:r w:rsidRPr="005676BB">
        <w:rPr>
          <w:bCs/>
          <w:szCs w:val="24"/>
        </w:rPr>
        <w:t xml:space="preserve">) </w:t>
      </w:r>
      <w:r w:rsidR="00392D78" w:rsidRPr="005676BB">
        <w:rPr>
          <w:bCs/>
          <w:szCs w:val="24"/>
        </w:rPr>
        <w:t xml:space="preserve">Yedinci maddenin (a) ve (b) bentlerinde yer alan ödüllere başvuran adayların puanları EK-1 Akademik Ödül Puanlama Tablosu </w:t>
      </w:r>
      <w:proofErr w:type="gramStart"/>
      <w:r w:rsidR="00392D78" w:rsidRPr="005676BB">
        <w:rPr>
          <w:bCs/>
          <w:szCs w:val="24"/>
        </w:rPr>
        <w:t>kriterlerine</w:t>
      </w:r>
      <w:proofErr w:type="gramEnd"/>
      <w:r w:rsidR="00392D78" w:rsidRPr="005676BB">
        <w:rPr>
          <w:bCs/>
          <w:szCs w:val="24"/>
        </w:rPr>
        <w:t xml:space="preserve"> göre hesaplanır. Bu ödüllere başvuran adayların ödül yılında </w:t>
      </w:r>
      <w:r w:rsidR="008051A5" w:rsidRPr="005676BB">
        <w:rPr>
          <w:bCs/>
          <w:szCs w:val="24"/>
        </w:rPr>
        <w:t>a</w:t>
      </w:r>
      <w:r w:rsidR="00392D78" w:rsidRPr="005676BB">
        <w:rPr>
          <w:bCs/>
          <w:szCs w:val="24"/>
        </w:rPr>
        <w:t xml:space="preserve">kademik </w:t>
      </w:r>
      <w:r w:rsidR="008051A5" w:rsidRPr="005676BB">
        <w:rPr>
          <w:bCs/>
          <w:szCs w:val="24"/>
        </w:rPr>
        <w:t>t</w:t>
      </w:r>
      <w:r w:rsidR="00392D78" w:rsidRPr="005676BB">
        <w:rPr>
          <w:bCs/>
          <w:szCs w:val="24"/>
        </w:rPr>
        <w:t xml:space="preserve">eşvik almaya hak kazanmış olması gerekir. Belirlenen </w:t>
      </w:r>
      <w:proofErr w:type="gramStart"/>
      <w:r w:rsidR="00392D78" w:rsidRPr="005676BB">
        <w:rPr>
          <w:bCs/>
          <w:szCs w:val="24"/>
        </w:rPr>
        <w:t>kriterler</w:t>
      </w:r>
      <w:proofErr w:type="gramEnd"/>
      <w:r w:rsidR="00392D78" w:rsidRPr="005676BB">
        <w:rPr>
          <w:bCs/>
          <w:szCs w:val="24"/>
        </w:rPr>
        <w:t xml:space="preserve"> doğrultusunda en yüksek puanı alan adaylara sırasıyla “</w:t>
      </w:r>
      <w:r w:rsidR="00D50554" w:rsidRPr="005676BB">
        <w:rPr>
          <w:bCs/>
          <w:szCs w:val="24"/>
        </w:rPr>
        <w:t>b</w:t>
      </w:r>
      <w:r w:rsidR="00392D78" w:rsidRPr="005676BB">
        <w:rPr>
          <w:bCs/>
          <w:szCs w:val="24"/>
        </w:rPr>
        <w:t>irincilik”, “</w:t>
      </w:r>
      <w:r w:rsidR="00D50554" w:rsidRPr="005676BB">
        <w:rPr>
          <w:bCs/>
          <w:szCs w:val="24"/>
        </w:rPr>
        <w:t>i</w:t>
      </w:r>
      <w:r w:rsidR="00392D78" w:rsidRPr="005676BB">
        <w:rPr>
          <w:bCs/>
          <w:szCs w:val="24"/>
        </w:rPr>
        <w:t>kincilik” ve “</w:t>
      </w:r>
      <w:r w:rsidR="00D50554" w:rsidRPr="005676BB">
        <w:rPr>
          <w:bCs/>
          <w:szCs w:val="24"/>
        </w:rPr>
        <w:t>ü</w:t>
      </w:r>
      <w:r w:rsidR="00392D78" w:rsidRPr="005676BB">
        <w:rPr>
          <w:bCs/>
          <w:szCs w:val="24"/>
        </w:rPr>
        <w:t>çüncülük” ödülü verilir</w:t>
      </w:r>
      <w:r w:rsidRPr="005676BB">
        <w:rPr>
          <w:szCs w:val="24"/>
        </w:rPr>
        <w:t xml:space="preserve">. </w:t>
      </w:r>
    </w:p>
    <w:p w14:paraId="1B69B777" w14:textId="43F0650C" w:rsidR="009A14C4" w:rsidRPr="005676BB" w:rsidRDefault="009A14C4" w:rsidP="003E28E8">
      <w:pPr>
        <w:rPr>
          <w:szCs w:val="24"/>
        </w:rPr>
      </w:pPr>
      <w:r w:rsidRPr="005676BB">
        <w:rPr>
          <w:szCs w:val="24"/>
        </w:rPr>
        <w:t>(4) Adayların sadece kendi alanı ile ilgili yapmış olduğu faaliyetler değerlendirilir.</w:t>
      </w:r>
    </w:p>
    <w:p w14:paraId="77EAEDD8" w14:textId="76785586" w:rsidR="00A70852" w:rsidRPr="005676BB" w:rsidRDefault="00971929" w:rsidP="003E28E8">
      <w:pPr>
        <w:rPr>
          <w:color w:val="auto"/>
          <w:szCs w:val="24"/>
        </w:rPr>
      </w:pPr>
      <w:r w:rsidRPr="005676BB">
        <w:rPr>
          <w:color w:val="auto"/>
          <w:szCs w:val="24"/>
        </w:rPr>
        <w:t xml:space="preserve">(5) </w:t>
      </w:r>
      <w:r w:rsidR="00C14DD8" w:rsidRPr="005676BB">
        <w:rPr>
          <w:color w:val="auto"/>
          <w:szCs w:val="24"/>
        </w:rPr>
        <w:t>İtirazlar</w:t>
      </w:r>
      <w:r w:rsidR="00503107" w:rsidRPr="005676BB">
        <w:rPr>
          <w:color w:val="auto"/>
          <w:szCs w:val="24"/>
        </w:rPr>
        <w:t>;</w:t>
      </w:r>
      <w:r w:rsidR="00C14DD8" w:rsidRPr="005676BB">
        <w:rPr>
          <w:color w:val="auto"/>
          <w:szCs w:val="24"/>
        </w:rPr>
        <w:t xml:space="preserve"> sonuçların başvuru yapan akademik personele bildirilmesini izleyen 3 iş günü içinde, Akademik Ödül Değerlendirme Komisyonu</w:t>
      </w:r>
      <w:r w:rsidR="00503107" w:rsidRPr="005676BB">
        <w:rPr>
          <w:color w:val="auto"/>
          <w:szCs w:val="24"/>
        </w:rPr>
        <w:t>’</w:t>
      </w:r>
      <w:r w:rsidR="00C14DD8" w:rsidRPr="005676BB">
        <w:rPr>
          <w:color w:val="auto"/>
          <w:szCs w:val="24"/>
        </w:rPr>
        <w:t>na yapılır.</w:t>
      </w:r>
    </w:p>
    <w:p w14:paraId="0435644D" w14:textId="77777777" w:rsidR="00142DE8" w:rsidRPr="005676BB" w:rsidRDefault="00142DE8" w:rsidP="003E28E8">
      <w:pPr>
        <w:rPr>
          <w:color w:val="auto"/>
          <w:szCs w:val="24"/>
        </w:rPr>
      </w:pPr>
    </w:p>
    <w:p w14:paraId="7979CCE2" w14:textId="7101E7F3" w:rsidR="003E28E8" w:rsidRPr="005676BB" w:rsidRDefault="000D60C1" w:rsidP="003E28E8">
      <w:pPr>
        <w:rPr>
          <w:b/>
          <w:szCs w:val="24"/>
        </w:rPr>
      </w:pPr>
      <w:r w:rsidRPr="005676BB">
        <w:rPr>
          <w:b/>
          <w:szCs w:val="24"/>
        </w:rPr>
        <w:t xml:space="preserve">Akademik Ödüllerin </w:t>
      </w:r>
      <w:r w:rsidR="003E28E8" w:rsidRPr="005676BB">
        <w:rPr>
          <w:b/>
          <w:szCs w:val="24"/>
        </w:rPr>
        <w:t>Verilmesi</w:t>
      </w:r>
    </w:p>
    <w:p w14:paraId="06832482" w14:textId="5CE44984" w:rsidR="00A70852" w:rsidRPr="005676BB" w:rsidRDefault="003E28E8" w:rsidP="003E28E8">
      <w:pPr>
        <w:rPr>
          <w:szCs w:val="24"/>
        </w:rPr>
      </w:pPr>
      <w:r w:rsidRPr="005676BB">
        <w:rPr>
          <w:b/>
          <w:szCs w:val="24"/>
        </w:rPr>
        <w:t>M</w:t>
      </w:r>
      <w:r w:rsidR="00A70852" w:rsidRPr="005676BB">
        <w:rPr>
          <w:b/>
          <w:szCs w:val="24"/>
        </w:rPr>
        <w:t>adde 10</w:t>
      </w:r>
      <w:r w:rsidRPr="005676BB">
        <w:rPr>
          <w:b/>
          <w:szCs w:val="24"/>
        </w:rPr>
        <w:t xml:space="preserve">- </w:t>
      </w:r>
      <w:r w:rsidRPr="005676BB">
        <w:rPr>
          <w:bCs/>
          <w:szCs w:val="24"/>
        </w:rPr>
        <w:t>(1)</w:t>
      </w:r>
      <w:r w:rsidRPr="005676BB">
        <w:rPr>
          <w:szCs w:val="24"/>
        </w:rPr>
        <w:t xml:space="preserve"> Akademik Ödül Değerlendirme Komisyon kararları, Kırşehir Ahi Evran Üniversitesi Rektörlük Makamına sunulur. Kararların Rektörlük Makamınca onaylanmasını takiben ödüller verilir. Ödüller, her yıl Üniversitenin belirlediği tarihteki ödül töreni ile verilir. Ödül töreni ve ödül alanlar Kırşehir Ahi Evran Üniversitesi yayın organları ile kamuoyuna duyurulur.</w:t>
      </w:r>
    </w:p>
    <w:p w14:paraId="4D5933F2" w14:textId="1CD33095" w:rsidR="003E28E8" w:rsidRPr="005676BB" w:rsidRDefault="003E28E8" w:rsidP="003E28E8">
      <w:pPr>
        <w:rPr>
          <w:bCs/>
          <w:szCs w:val="24"/>
        </w:rPr>
      </w:pPr>
      <w:r w:rsidRPr="005676BB">
        <w:rPr>
          <w:bCs/>
          <w:szCs w:val="24"/>
        </w:rPr>
        <w:t xml:space="preserve">(2) </w:t>
      </w:r>
      <w:r w:rsidR="00EF2A3E" w:rsidRPr="005676BB">
        <w:rPr>
          <w:bCs/>
          <w:szCs w:val="24"/>
        </w:rPr>
        <w:t>Öd</w:t>
      </w:r>
      <w:r w:rsidRPr="005676BB">
        <w:rPr>
          <w:szCs w:val="24"/>
        </w:rPr>
        <w:t>ül almaya hak kazanan adayların ödülleri, kendilerine, temsilcilerine veya kanuni mirasçılarına verilir.</w:t>
      </w:r>
    </w:p>
    <w:p w14:paraId="5E1CF727" w14:textId="752838D3" w:rsidR="00EF2A3E" w:rsidRPr="005676BB" w:rsidRDefault="00EF2A3E" w:rsidP="003E28E8">
      <w:pPr>
        <w:rPr>
          <w:szCs w:val="24"/>
        </w:rPr>
      </w:pPr>
      <w:r w:rsidRPr="005676BB">
        <w:rPr>
          <w:szCs w:val="24"/>
        </w:rPr>
        <w:t xml:space="preserve">(3) Akademik ödül törenine </w:t>
      </w:r>
      <w:r w:rsidR="00BC3705" w:rsidRPr="005676BB">
        <w:rPr>
          <w:szCs w:val="24"/>
        </w:rPr>
        <w:t>ödül alan akademik personelin biniş ile katılması zorunludur.</w:t>
      </w:r>
    </w:p>
    <w:p w14:paraId="7086F934" w14:textId="77777777" w:rsidR="00ED460D" w:rsidRPr="005676BB" w:rsidRDefault="00ED460D" w:rsidP="00BC7B36">
      <w:pPr>
        <w:spacing w:line="276" w:lineRule="auto"/>
        <w:rPr>
          <w:color w:val="000000" w:themeColor="text1"/>
          <w:szCs w:val="24"/>
        </w:rPr>
      </w:pPr>
    </w:p>
    <w:p w14:paraId="65FBF35C" w14:textId="096FE69E" w:rsidR="00A077F7" w:rsidRPr="005676BB" w:rsidRDefault="00A077F7" w:rsidP="00EB3323">
      <w:pPr>
        <w:spacing w:line="276" w:lineRule="auto"/>
        <w:rPr>
          <w:b/>
          <w:bCs/>
          <w:color w:val="000000" w:themeColor="text1"/>
          <w:szCs w:val="24"/>
        </w:rPr>
      </w:pPr>
      <w:r w:rsidRPr="005676BB">
        <w:rPr>
          <w:b/>
          <w:bCs/>
          <w:color w:val="000000" w:themeColor="text1"/>
          <w:szCs w:val="24"/>
        </w:rPr>
        <w:t>Öğrenci Ödülleri</w:t>
      </w:r>
    </w:p>
    <w:p w14:paraId="7B821007" w14:textId="55BD8714" w:rsidR="00A077F7" w:rsidRPr="005676BB" w:rsidRDefault="00A077F7" w:rsidP="00A077F7">
      <w:pPr>
        <w:spacing w:line="276" w:lineRule="auto"/>
        <w:rPr>
          <w:color w:val="000000" w:themeColor="text1"/>
          <w:szCs w:val="24"/>
        </w:rPr>
      </w:pPr>
      <w:proofErr w:type="gramStart"/>
      <w:r w:rsidRPr="005676BB">
        <w:rPr>
          <w:b/>
          <w:color w:val="000000" w:themeColor="text1"/>
          <w:szCs w:val="24"/>
        </w:rPr>
        <w:t>Madde 1</w:t>
      </w:r>
      <w:r w:rsidR="00540E4B" w:rsidRPr="005676BB">
        <w:rPr>
          <w:b/>
          <w:color w:val="000000" w:themeColor="text1"/>
          <w:szCs w:val="24"/>
        </w:rPr>
        <w:t>1</w:t>
      </w:r>
      <w:r w:rsidRPr="005676BB">
        <w:rPr>
          <w:b/>
          <w:szCs w:val="24"/>
        </w:rPr>
        <w:t>-</w:t>
      </w:r>
      <w:r w:rsidRPr="005676BB">
        <w:rPr>
          <w:b/>
          <w:color w:val="000000" w:themeColor="text1"/>
          <w:szCs w:val="24"/>
        </w:rPr>
        <w:t xml:space="preserve"> </w:t>
      </w:r>
      <w:r w:rsidRPr="005676BB">
        <w:rPr>
          <w:bCs/>
          <w:color w:val="000000" w:themeColor="text1"/>
          <w:szCs w:val="24"/>
        </w:rPr>
        <w:t>(1)</w:t>
      </w:r>
      <w:r w:rsidRPr="005676BB">
        <w:rPr>
          <w:b/>
          <w:color w:val="000000" w:themeColor="text1"/>
          <w:szCs w:val="24"/>
        </w:rPr>
        <w:t xml:space="preserve"> </w:t>
      </w:r>
      <w:r w:rsidRPr="005676BB">
        <w:rPr>
          <w:bCs/>
          <w:color w:val="000000" w:themeColor="text1"/>
          <w:szCs w:val="24"/>
        </w:rPr>
        <w:t>Öğrenci ödülleri; öğrencilerin eğitim-öğretim hayatları boyunca gösterdikleri başarı ve örnek davranışların teşvik edilmesi ve</w:t>
      </w:r>
      <w:r w:rsidRPr="005676BB">
        <w:rPr>
          <w:color w:val="000000" w:themeColor="text1"/>
          <w:szCs w:val="24"/>
        </w:rPr>
        <w:t xml:space="preserve"> ödüllendirilmesi amacıyla verilen </w:t>
      </w:r>
      <w:r w:rsidR="00276980" w:rsidRPr="005676BB">
        <w:rPr>
          <w:color w:val="000000" w:themeColor="text1"/>
          <w:szCs w:val="24"/>
        </w:rPr>
        <w:t xml:space="preserve">akademik </w:t>
      </w:r>
      <w:r w:rsidRPr="005676BB">
        <w:rPr>
          <w:color w:val="000000" w:themeColor="text1"/>
          <w:szCs w:val="24"/>
        </w:rPr>
        <w:t>başarı ödül</w:t>
      </w:r>
      <w:r w:rsidR="00276980" w:rsidRPr="005676BB">
        <w:rPr>
          <w:color w:val="000000" w:themeColor="text1"/>
          <w:szCs w:val="24"/>
        </w:rPr>
        <w:t xml:space="preserve">ü, bilimsel araştırma ve proje ödülü, toplumsal katkı ödülü, kurumsal katkı ödülü, kültür, sanat ve spor ödülü, sürdürülebilirlik ve yenilikçilik ödülü, kalite elçisi ödülü, sosyal transkript üstün katılım ödülü ve teşekkür </w:t>
      </w:r>
      <w:r w:rsidRPr="005676BB">
        <w:rPr>
          <w:color w:val="000000" w:themeColor="text1"/>
          <w:szCs w:val="24"/>
        </w:rPr>
        <w:t>belgesinden oluşur.</w:t>
      </w:r>
      <w:proofErr w:type="gramEnd"/>
    </w:p>
    <w:p w14:paraId="27BBD277" w14:textId="0B63B3BA" w:rsidR="00276980" w:rsidRPr="005676BB" w:rsidRDefault="00276980" w:rsidP="00276980">
      <w:pPr>
        <w:spacing w:line="276" w:lineRule="auto"/>
        <w:rPr>
          <w:color w:val="000000" w:themeColor="text1"/>
          <w:szCs w:val="24"/>
        </w:rPr>
      </w:pPr>
      <w:r w:rsidRPr="005676BB">
        <w:rPr>
          <w:color w:val="000000" w:themeColor="text1"/>
          <w:szCs w:val="24"/>
        </w:rPr>
        <w:t>(2) Adaylar ödül için kendileri başvurabilir veya bağlı bulundukları birimler tarafından aday gösterilebilir.</w:t>
      </w:r>
    </w:p>
    <w:p w14:paraId="30F17F0D" w14:textId="664438A5" w:rsidR="00276980" w:rsidRPr="005676BB" w:rsidRDefault="00276980" w:rsidP="00276980">
      <w:pPr>
        <w:spacing w:line="276" w:lineRule="auto"/>
        <w:rPr>
          <w:color w:val="000000" w:themeColor="text1"/>
          <w:szCs w:val="24"/>
        </w:rPr>
      </w:pPr>
      <w:r w:rsidRPr="005676BB">
        <w:rPr>
          <w:color w:val="000000" w:themeColor="text1"/>
          <w:szCs w:val="24"/>
        </w:rPr>
        <w:t>(3) Aynı faaliyet birden fazla ödül kategorisi kapsamında değerlendirilmez.</w:t>
      </w:r>
    </w:p>
    <w:p w14:paraId="579BD054" w14:textId="7F61BE39" w:rsidR="00B81D41" w:rsidRPr="005676BB" w:rsidRDefault="00B81D41" w:rsidP="00276980">
      <w:pPr>
        <w:spacing w:line="276" w:lineRule="auto"/>
        <w:rPr>
          <w:color w:val="000000" w:themeColor="text1"/>
          <w:szCs w:val="24"/>
        </w:rPr>
      </w:pPr>
      <w:r w:rsidRPr="005676BB">
        <w:rPr>
          <w:color w:val="000000" w:themeColor="text1"/>
          <w:szCs w:val="24"/>
        </w:rPr>
        <w:t>(4) Ödüle aday öğrencinin öğrenim süresince disiplin cezası almamış olması gerekmektedir.</w:t>
      </w:r>
    </w:p>
    <w:p w14:paraId="47ADCB5D" w14:textId="1440C3DC" w:rsidR="00A077F7" w:rsidRPr="005676BB" w:rsidRDefault="00A077F7" w:rsidP="00A077F7">
      <w:pPr>
        <w:spacing w:line="276" w:lineRule="auto"/>
        <w:rPr>
          <w:color w:val="000000" w:themeColor="text1"/>
          <w:szCs w:val="24"/>
        </w:rPr>
      </w:pPr>
      <w:r w:rsidRPr="005676BB">
        <w:rPr>
          <w:color w:val="000000" w:themeColor="text1"/>
          <w:szCs w:val="24"/>
        </w:rPr>
        <w:t>(</w:t>
      </w:r>
      <w:r w:rsidR="00B81D41" w:rsidRPr="005676BB">
        <w:rPr>
          <w:color w:val="000000" w:themeColor="text1"/>
          <w:szCs w:val="24"/>
        </w:rPr>
        <w:t>5</w:t>
      </w:r>
      <w:r w:rsidRPr="005676BB">
        <w:rPr>
          <w:color w:val="000000" w:themeColor="text1"/>
          <w:szCs w:val="24"/>
        </w:rPr>
        <w:t>) Ödül kapsamında yapılan başvurular Öğrenci Ödül Değerlendirme Komisyonu tarafından değerlendirilir ve uygun görülen adaylara ödül verilir.</w:t>
      </w:r>
    </w:p>
    <w:p w14:paraId="50FF0322" w14:textId="765B2F6C" w:rsidR="007B20D2" w:rsidRPr="005676BB" w:rsidRDefault="007B20D2" w:rsidP="00A077F7">
      <w:pPr>
        <w:spacing w:line="276" w:lineRule="auto"/>
        <w:rPr>
          <w:color w:val="000000" w:themeColor="text1"/>
          <w:szCs w:val="24"/>
        </w:rPr>
      </w:pPr>
      <w:r w:rsidRPr="005676BB">
        <w:rPr>
          <w:color w:val="000000" w:themeColor="text1"/>
          <w:szCs w:val="24"/>
        </w:rPr>
        <w:t>(</w:t>
      </w:r>
      <w:r w:rsidR="00B81D41" w:rsidRPr="005676BB">
        <w:rPr>
          <w:color w:val="000000" w:themeColor="text1"/>
          <w:szCs w:val="24"/>
        </w:rPr>
        <w:t>6</w:t>
      </w:r>
      <w:r w:rsidRPr="005676BB">
        <w:rPr>
          <w:color w:val="000000" w:themeColor="text1"/>
          <w:szCs w:val="24"/>
        </w:rPr>
        <w:t>) Öğrenci Ödül Değerlendirme Komisyonu; Rektör tarafından belirlenen</w:t>
      </w:r>
      <w:r w:rsidR="00D75574" w:rsidRPr="005676BB">
        <w:rPr>
          <w:color w:val="000000" w:themeColor="text1"/>
          <w:szCs w:val="24"/>
        </w:rPr>
        <w:t xml:space="preserve"> biri dekan olmak üzere</w:t>
      </w:r>
      <w:r w:rsidRPr="005676BB">
        <w:rPr>
          <w:color w:val="000000" w:themeColor="text1"/>
          <w:szCs w:val="24"/>
        </w:rPr>
        <w:t xml:space="preserve"> en az 5 kişiden oluşur. </w:t>
      </w:r>
      <w:r w:rsidR="00D75574" w:rsidRPr="005676BB">
        <w:rPr>
          <w:color w:val="000000" w:themeColor="text1"/>
          <w:szCs w:val="24"/>
        </w:rPr>
        <w:t>Komisyon başkanlığı</w:t>
      </w:r>
      <w:r w:rsidR="00E13700" w:rsidRPr="005676BB">
        <w:rPr>
          <w:color w:val="000000" w:themeColor="text1"/>
          <w:szCs w:val="24"/>
        </w:rPr>
        <w:t>nı</w:t>
      </w:r>
      <w:r w:rsidR="00D75574" w:rsidRPr="005676BB">
        <w:rPr>
          <w:color w:val="000000" w:themeColor="text1"/>
          <w:szCs w:val="24"/>
        </w:rPr>
        <w:t xml:space="preserve"> komisyonda yer alan dekan </w:t>
      </w:r>
      <w:r w:rsidR="00E23C09" w:rsidRPr="005676BB">
        <w:rPr>
          <w:color w:val="000000" w:themeColor="text1"/>
          <w:szCs w:val="24"/>
        </w:rPr>
        <w:t>yapar</w:t>
      </w:r>
      <w:r w:rsidR="00D75574" w:rsidRPr="005676BB">
        <w:rPr>
          <w:color w:val="000000" w:themeColor="text1"/>
          <w:szCs w:val="24"/>
        </w:rPr>
        <w:t>.</w:t>
      </w:r>
      <w:r w:rsidR="00DC6A27" w:rsidRPr="005676BB">
        <w:rPr>
          <w:color w:val="000000" w:themeColor="text1"/>
          <w:szCs w:val="24"/>
        </w:rPr>
        <w:t xml:space="preserve"> </w:t>
      </w:r>
      <w:r w:rsidRPr="005676BB">
        <w:rPr>
          <w:color w:val="000000" w:themeColor="text1"/>
          <w:szCs w:val="24"/>
        </w:rPr>
        <w:t>Öğrenci işleri daire başkanı komisyonun doğal üyesidir.</w:t>
      </w:r>
      <w:r w:rsidR="00E13700" w:rsidRPr="005676BB">
        <w:rPr>
          <w:color w:val="000000" w:themeColor="text1"/>
          <w:szCs w:val="24"/>
        </w:rPr>
        <w:t xml:space="preserve"> Komisyonun </w:t>
      </w:r>
      <w:proofErr w:type="spellStart"/>
      <w:r w:rsidR="00E13700" w:rsidRPr="005676BB">
        <w:rPr>
          <w:color w:val="000000" w:themeColor="text1"/>
          <w:szCs w:val="24"/>
        </w:rPr>
        <w:t>sekreterya</w:t>
      </w:r>
      <w:proofErr w:type="spellEnd"/>
      <w:r w:rsidR="00E13700" w:rsidRPr="005676BB">
        <w:rPr>
          <w:color w:val="000000" w:themeColor="text1"/>
          <w:szCs w:val="24"/>
        </w:rPr>
        <w:t xml:space="preserve"> işleri Öğrenci İşleri Daire Başkanlığı tarafından yürütülür. </w:t>
      </w:r>
    </w:p>
    <w:p w14:paraId="7703CB13" w14:textId="77777777" w:rsidR="00A077F7" w:rsidRPr="005676BB" w:rsidRDefault="00A077F7" w:rsidP="00A077F7">
      <w:pPr>
        <w:spacing w:line="276" w:lineRule="auto"/>
        <w:rPr>
          <w:color w:val="000000" w:themeColor="text1"/>
          <w:szCs w:val="24"/>
        </w:rPr>
      </w:pPr>
    </w:p>
    <w:p w14:paraId="67927E54" w14:textId="239C5457" w:rsidR="00A077F7" w:rsidRPr="005676BB" w:rsidRDefault="00A077F7" w:rsidP="00A077F7">
      <w:pPr>
        <w:spacing w:line="276" w:lineRule="auto"/>
        <w:rPr>
          <w:b/>
          <w:color w:val="000000" w:themeColor="text1"/>
          <w:szCs w:val="24"/>
        </w:rPr>
      </w:pPr>
      <w:r w:rsidRPr="005676BB">
        <w:rPr>
          <w:b/>
          <w:color w:val="000000" w:themeColor="text1"/>
          <w:szCs w:val="24"/>
        </w:rPr>
        <w:t>Öğrenci Ödül Türleri</w:t>
      </w:r>
    </w:p>
    <w:p w14:paraId="7A05420A" w14:textId="410FB6A7" w:rsidR="00A077F7" w:rsidRPr="005676BB" w:rsidRDefault="00A077F7" w:rsidP="00A077F7">
      <w:pPr>
        <w:spacing w:line="276" w:lineRule="auto"/>
        <w:rPr>
          <w:color w:val="000000" w:themeColor="text1"/>
          <w:szCs w:val="24"/>
        </w:rPr>
      </w:pPr>
      <w:r w:rsidRPr="005676BB">
        <w:rPr>
          <w:b/>
          <w:color w:val="000000" w:themeColor="text1"/>
          <w:szCs w:val="24"/>
        </w:rPr>
        <w:t>Madde 1</w:t>
      </w:r>
      <w:r w:rsidR="00540E4B" w:rsidRPr="005676BB">
        <w:rPr>
          <w:b/>
          <w:color w:val="000000" w:themeColor="text1"/>
          <w:szCs w:val="24"/>
        </w:rPr>
        <w:t>2</w:t>
      </w:r>
      <w:r w:rsidRPr="005676BB">
        <w:rPr>
          <w:b/>
          <w:szCs w:val="24"/>
        </w:rPr>
        <w:t>-</w:t>
      </w:r>
      <w:r w:rsidRPr="005676BB">
        <w:rPr>
          <w:b/>
          <w:color w:val="000000" w:themeColor="text1"/>
          <w:szCs w:val="24"/>
        </w:rPr>
        <w:t xml:space="preserve"> </w:t>
      </w:r>
      <w:r w:rsidRPr="005676BB">
        <w:rPr>
          <w:bCs/>
          <w:color w:val="000000" w:themeColor="text1"/>
          <w:szCs w:val="24"/>
        </w:rPr>
        <w:t>(1)</w:t>
      </w:r>
      <w:r w:rsidRPr="005676BB">
        <w:rPr>
          <w:b/>
          <w:color w:val="000000" w:themeColor="text1"/>
          <w:szCs w:val="24"/>
        </w:rPr>
        <w:t xml:space="preserve"> </w:t>
      </w:r>
      <w:r w:rsidRPr="005676BB">
        <w:rPr>
          <w:color w:val="000000" w:themeColor="text1"/>
          <w:szCs w:val="24"/>
        </w:rPr>
        <w:t>Öğrenci ödülleri aşağıdaki ödül türlerinden oluşur:</w:t>
      </w:r>
    </w:p>
    <w:p w14:paraId="36C37E8E" w14:textId="411727A5" w:rsidR="00A077F7" w:rsidRPr="005676BB" w:rsidRDefault="00A077F7" w:rsidP="00A077F7">
      <w:pPr>
        <w:spacing w:line="276" w:lineRule="auto"/>
        <w:rPr>
          <w:color w:val="000000" w:themeColor="text1"/>
          <w:szCs w:val="24"/>
        </w:rPr>
      </w:pPr>
      <w:r w:rsidRPr="005676BB">
        <w:rPr>
          <w:color w:val="000000" w:themeColor="text1"/>
          <w:szCs w:val="24"/>
        </w:rPr>
        <w:lastRenderedPageBreak/>
        <w:t xml:space="preserve">(a) </w:t>
      </w:r>
      <w:r w:rsidR="006D7615" w:rsidRPr="005676BB">
        <w:rPr>
          <w:color w:val="000000" w:themeColor="text1"/>
          <w:szCs w:val="24"/>
        </w:rPr>
        <w:t xml:space="preserve">Akademik </w:t>
      </w:r>
      <w:r w:rsidRPr="005676BB">
        <w:rPr>
          <w:color w:val="000000" w:themeColor="text1"/>
          <w:szCs w:val="24"/>
        </w:rPr>
        <w:t xml:space="preserve">Başarı Ödülü: Kırşehir Ahi Evran Üniversitesi fakülte, enstitü, yüksekokul ve meslek yüksekokullarında öğrenim gören ön lisans, lisans ve lisansüstü öğrencilerine verilir. Ön lisans ve lisans düzeyinde genel akademik not ortalamasına göre yapılan sıralamada fakülte, yüksekokul ve meslek yüksekokullarındaki öğretim programlarından ilk üç sırada mezun olan öğrencilere verilir. </w:t>
      </w:r>
      <w:r w:rsidR="00B81D41" w:rsidRPr="005676BB">
        <w:rPr>
          <w:color w:val="000000" w:themeColor="text1"/>
          <w:szCs w:val="24"/>
        </w:rPr>
        <w:t xml:space="preserve">Ayrıca, </w:t>
      </w:r>
      <w:r w:rsidRPr="005676BB">
        <w:rPr>
          <w:color w:val="000000" w:themeColor="text1"/>
          <w:szCs w:val="24"/>
        </w:rPr>
        <w:t>Kırşehir Ahi Evran Üniversitesini ulusal veya uluslararası</w:t>
      </w:r>
      <w:r w:rsidR="00521494" w:rsidRPr="005676BB">
        <w:rPr>
          <w:color w:val="000000" w:themeColor="text1"/>
          <w:szCs w:val="24"/>
        </w:rPr>
        <w:t xml:space="preserve"> </w:t>
      </w:r>
      <w:r w:rsidR="00D95D05" w:rsidRPr="005676BB">
        <w:rPr>
          <w:color w:val="000000" w:themeColor="text1"/>
          <w:szCs w:val="24"/>
        </w:rPr>
        <w:t>akademik</w:t>
      </w:r>
      <w:r w:rsidR="00D3070C" w:rsidRPr="005676BB">
        <w:rPr>
          <w:color w:val="000000" w:themeColor="text1"/>
          <w:szCs w:val="24"/>
        </w:rPr>
        <w:t xml:space="preserve"> yarışma ve bilimsel </w:t>
      </w:r>
      <w:r w:rsidR="00D95D05" w:rsidRPr="005676BB">
        <w:rPr>
          <w:color w:val="000000" w:themeColor="text1"/>
          <w:szCs w:val="24"/>
        </w:rPr>
        <w:t xml:space="preserve">platformlarda </w:t>
      </w:r>
      <w:r w:rsidRPr="005676BB">
        <w:rPr>
          <w:color w:val="000000" w:themeColor="text1"/>
          <w:szCs w:val="24"/>
        </w:rPr>
        <w:t xml:space="preserve">temsil ederek dereceye giren öğrencilere de </w:t>
      </w:r>
      <w:r w:rsidR="00B81D41" w:rsidRPr="005676BB">
        <w:rPr>
          <w:color w:val="000000" w:themeColor="text1"/>
          <w:szCs w:val="24"/>
        </w:rPr>
        <w:t xml:space="preserve">akademik </w:t>
      </w:r>
      <w:r w:rsidRPr="005676BB">
        <w:rPr>
          <w:color w:val="000000" w:themeColor="text1"/>
          <w:szCs w:val="24"/>
        </w:rPr>
        <w:t>başarı ödülü verilir.</w:t>
      </w:r>
      <w:r w:rsidR="00521494" w:rsidRPr="005676BB">
        <w:rPr>
          <w:color w:val="000000" w:themeColor="text1"/>
          <w:szCs w:val="24"/>
        </w:rPr>
        <w:t xml:space="preserve"> </w:t>
      </w:r>
    </w:p>
    <w:p w14:paraId="03DEAFED" w14:textId="012F31DE" w:rsidR="006D7615" w:rsidRPr="005676BB" w:rsidRDefault="006D7615" w:rsidP="006D7615">
      <w:pPr>
        <w:spacing w:line="276" w:lineRule="auto"/>
        <w:rPr>
          <w:color w:val="000000" w:themeColor="text1"/>
          <w:szCs w:val="24"/>
        </w:rPr>
      </w:pPr>
      <w:r w:rsidRPr="005676BB">
        <w:rPr>
          <w:color w:val="000000" w:themeColor="text1"/>
          <w:szCs w:val="24"/>
        </w:rPr>
        <w:t>(b) Bilimsel Araştırma ve Proje Ödülü: TÜBİTAK ve benzeri ulusal/uluslararası destek programlarına katılım sağlayan</w:t>
      </w:r>
      <w:r w:rsidR="00276980" w:rsidRPr="005676BB">
        <w:rPr>
          <w:color w:val="000000" w:themeColor="text1"/>
          <w:szCs w:val="24"/>
        </w:rPr>
        <w:t xml:space="preserve">, </w:t>
      </w:r>
      <w:r w:rsidRPr="005676BB">
        <w:rPr>
          <w:color w:val="000000" w:themeColor="text1"/>
          <w:szCs w:val="24"/>
        </w:rPr>
        <w:t xml:space="preserve">proje yürüten, </w:t>
      </w:r>
      <w:r w:rsidR="00276980" w:rsidRPr="005676BB">
        <w:rPr>
          <w:color w:val="000000" w:themeColor="text1"/>
          <w:szCs w:val="24"/>
        </w:rPr>
        <w:t xml:space="preserve">projede </w:t>
      </w:r>
      <w:r w:rsidRPr="005676BB">
        <w:rPr>
          <w:color w:val="000000" w:themeColor="text1"/>
          <w:szCs w:val="24"/>
        </w:rPr>
        <w:t xml:space="preserve">görev alan veya proje çıktısı </w:t>
      </w:r>
      <w:r w:rsidR="00D3070C" w:rsidRPr="005676BB">
        <w:rPr>
          <w:color w:val="000000" w:themeColor="text1"/>
          <w:szCs w:val="24"/>
        </w:rPr>
        <w:t xml:space="preserve">(rapor, </w:t>
      </w:r>
      <w:proofErr w:type="gramStart"/>
      <w:r w:rsidR="00D3070C" w:rsidRPr="005676BB">
        <w:rPr>
          <w:color w:val="000000" w:themeColor="text1"/>
          <w:szCs w:val="24"/>
        </w:rPr>
        <w:t>prototip</w:t>
      </w:r>
      <w:proofErr w:type="gramEnd"/>
      <w:r w:rsidR="00D3070C" w:rsidRPr="005676BB">
        <w:rPr>
          <w:color w:val="000000" w:themeColor="text1"/>
          <w:szCs w:val="24"/>
        </w:rPr>
        <w:t xml:space="preserve">, yayın vb.) </w:t>
      </w:r>
      <w:r w:rsidRPr="005676BB">
        <w:rPr>
          <w:color w:val="000000" w:themeColor="text1"/>
          <w:szCs w:val="24"/>
        </w:rPr>
        <w:t xml:space="preserve">üreten öğrencilere verilir. </w:t>
      </w:r>
      <w:r w:rsidR="00B81D41" w:rsidRPr="005676BB">
        <w:rPr>
          <w:color w:val="000000" w:themeColor="text1"/>
          <w:szCs w:val="24"/>
        </w:rPr>
        <w:t>Bu ödülün verilebilmesi için öğrencinin en az bir projede yürütücü veya araştırmacı olarak görev alması ve somut proje çıktısı ortaya koyması gerekmektedir.</w:t>
      </w:r>
    </w:p>
    <w:p w14:paraId="5C77C046" w14:textId="2CE8C108" w:rsidR="00D95D05" w:rsidRPr="005676BB" w:rsidRDefault="006D7615" w:rsidP="006D7615">
      <w:pPr>
        <w:spacing w:line="276" w:lineRule="auto"/>
        <w:rPr>
          <w:color w:val="000000" w:themeColor="text1"/>
          <w:szCs w:val="24"/>
        </w:rPr>
      </w:pPr>
      <w:r w:rsidRPr="005676BB">
        <w:rPr>
          <w:color w:val="000000" w:themeColor="text1"/>
          <w:szCs w:val="24"/>
        </w:rPr>
        <w:t>(c)</w:t>
      </w:r>
      <w:r w:rsidR="00D95D05" w:rsidRPr="005676BB">
        <w:rPr>
          <w:color w:val="000000" w:themeColor="text1"/>
          <w:szCs w:val="24"/>
        </w:rPr>
        <w:t xml:space="preserve"> Toplumsal Katkı Ödülü: Toplumsal katkı faaliyetleri kapsamında; sosyal sorumluluk projeleri, gönüllülük çalışmaları, dezavantajlı gruplara yönelik faaliyetler, çevre, sağlık, eğitim ve benzeri alanlarda </w:t>
      </w:r>
      <w:r w:rsidR="00D3070C" w:rsidRPr="005676BB">
        <w:rPr>
          <w:color w:val="000000" w:themeColor="text1"/>
          <w:szCs w:val="24"/>
        </w:rPr>
        <w:t xml:space="preserve">toplum yararına doğrudan katkı sağlayan </w:t>
      </w:r>
      <w:r w:rsidR="00D95D05" w:rsidRPr="005676BB">
        <w:rPr>
          <w:color w:val="000000" w:themeColor="text1"/>
          <w:szCs w:val="24"/>
        </w:rPr>
        <w:t xml:space="preserve">öğrencilere verilir. </w:t>
      </w:r>
      <w:r w:rsidR="00B81D41" w:rsidRPr="005676BB">
        <w:rPr>
          <w:color w:val="000000" w:themeColor="text1"/>
          <w:szCs w:val="24"/>
        </w:rPr>
        <w:t xml:space="preserve">Ödül değerlendirmesinde, faaliyetin süresi, etki alanı ve ulaşılan kişi sayısı dikkate alınır. </w:t>
      </w:r>
      <w:r w:rsidR="00D95D05" w:rsidRPr="005676BB">
        <w:rPr>
          <w:color w:val="000000" w:themeColor="text1"/>
          <w:szCs w:val="24"/>
        </w:rPr>
        <w:t xml:space="preserve">Topluma </w:t>
      </w:r>
      <w:r w:rsidR="00D3070C" w:rsidRPr="005676BB">
        <w:rPr>
          <w:color w:val="000000" w:themeColor="text1"/>
          <w:szCs w:val="24"/>
        </w:rPr>
        <w:t xml:space="preserve">uzun </w:t>
      </w:r>
      <w:r w:rsidR="00D95D05" w:rsidRPr="005676BB">
        <w:rPr>
          <w:color w:val="000000" w:themeColor="text1"/>
          <w:szCs w:val="24"/>
        </w:rPr>
        <w:t>vadeli katkı sağlayan çalışmalar öncelikli olarak değerlendirilir.</w:t>
      </w:r>
    </w:p>
    <w:p w14:paraId="1FC31F59" w14:textId="27378F1B" w:rsidR="00D95D05" w:rsidRPr="005676BB" w:rsidRDefault="00D95D05" w:rsidP="006D7615">
      <w:pPr>
        <w:spacing w:line="276" w:lineRule="auto"/>
        <w:rPr>
          <w:color w:val="000000" w:themeColor="text1"/>
          <w:szCs w:val="24"/>
        </w:rPr>
      </w:pPr>
      <w:r w:rsidRPr="005676BB">
        <w:rPr>
          <w:color w:val="000000" w:themeColor="text1"/>
          <w:szCs w:val="24"/>
        </w:rPr>
        <w:t>(ç) Kurumsal Katkı Ödülü: Üniversitenin kurumsal gelişimine katkı sağlayan</w:t>
      </w:r>
      <w:r w:rsidR="00276980" w:rsidRPr="005676BB">
        <w:rPr>
          <w:color w:val="000000" w:themeColor="text1"/>
          <w:szCs w:val="24"/>
        </w:rPr>
        <w:t xml:space="preserve">; tercih ve </w:t>
      </w:r>
      <w:r w:rsidRPr="005676BB">
        <w:rPr>
          <w:color w:val="000000" w:themeColor="text1"/>
          <w:szCs w:val="24"/>
        </w:rPr>
        <w:t>tanıtım faaliyetleri, organizasyonlar, kalite süreçleri</w:t>
      </w:r>
      <w:r w:rsidR="00276980" w:rsidRPr="005676BB">
        <w:rPr>
          <w:color w:val="000000" w:themeColor="text1"/>
          <w:szCs w:val="24"/>
        </w:rPr>
        <w:t xml:space="preserve"> </w:t>
      </w:r>
      <w:r w:rsidRPr="005676BB">
        <w:rPr>
          <w:color w:val="000000" w:themeColor="text1"/>
          <w:szCs w:val="24"/>
        </w:rPr>
        <w:t>gibi alanlarda aktif görev alan öğrencilere verilir.</w:t>
      </w:r>
      <w:r w:rsidRPr="005676BB">
        <w:t xml:space="preserve"> </w:t>
      </w:r>
      <w:r w:rsidR="00D3070C" w:rsidRPr="005676BB">
        <w:rPr>
          <w:color w:val="000000" w:themeColor="text1"/>
          <w:szCs w:val="24"/>
        </w:rPr>
        <w:t xml:space="preserve">Üniversitenin tanıtımına ve kurumsal görünürlüğüne katkı sağlayan ulusal veya uluslararası etkinliklerde görev alan öğrenciler bu kapsamda değerlendirilir. </w:t>
      </w:r>
      <w:r w:rsidR="00B81D41" w:rsidRPr="005676BB">
        <w:rPr>
          <w:color w:val="000000" w:themeColor="text1"/>
          <w:szCs w:val="24"/>
        </w:rPr>
        <w:t xml:space="preserve">Ödül verilebilmesi için öğrencinin kurumsal faaliyetlerde düzenli ve aktif görev alması ve bu katkının belgelendirilmesi gerekir. </w:t>
      </w:r>
      <w:r w:rsidRPr="005676BB">
        <w:rPr>
          <w:color w:val="000000" w:themeColor="text1"/>
          <w:szCs w:val="24"/>
        </w:rPr>
        <w:t>Kuruma uzun vadeli katkı sağlayan çalışmalar öncelikli olarak değerlendirilir.</w:t>
      </w:r>
    </w:p>
    <w:p w14:paraId="37927355" w14:textId="111A47C9" w:rsidR="00D95D05" w:rsidRPr="005676BB" w:rsidRDefault="00D95D05" w:rsidP="00D95D05">
      <w:pPr>
        <w:spacing w:line="276" w:lineRule="auto"/>
        <w:rPr>
          <w:color w:val="000000" w:themeColor="text1"/>
          <w:szCs w:val="24"/>
        </w:rPr>
      </w:pPr>
      <w:r w:rsidRPr="005676BB">
        <w:rPr>
          <w:color w:val="000000" w:themeColor="text1"/>
          <w:szCs w:val="24"/>
        </w:rPr>
        <w:t>(d) Kültür, Sanat ve Spor Ödülü: Kültürel, sanatsal ve sportif faaliyetlerde aktif rol alan</w:t>
      </w:r>
      <w:r w:rsidR="00276980" w:rsidRPr="005676BB">
        <w:rPr>
          <w:color w:val="000000" w:themeColor="text1"/>
          <w:szCs w:val="24"/>
        </w:rPr>
        <w:t xml:space="preserve">; </w:t>
      </w:r>
      <w:r w:rsidRPr="005676BB">
        <w:rPr>
          <w:color w:val="000000" w:themeColor="text1"/>
          <w:szCs w:val="24"/>
        </w:rPr>
        <w:t>yarışma, etkinlik ve organizasyonlarda derece elde eden veya Üniversiteyi</w:t>
      </w:r>
      <w:r w:rsidR="00D3070C" w:rsidRPr="005676BB">
        <w:rPr>
          <w:color w:val="000000" w:themeColor="text1"/>
          <w:szCs w:val="24"/>
        </w:rPr>
        <w:t xml:space="preserve"> bu alanlarda </w:t>
      </w:r>
      <w:r w:rsidRPr="005676BB">
        <w:rPr>
          <w:color w:val="000000" w:themeColor="text1"/>
          <w:szCs w:val="24"/>
        </w:rPr>
        <w:t>temsil eden öğrencilere verilir. Bu kapsamda bireysel veya takım başarıları dikkate alınır.</w:t>
      </w:r>
      <w:r w:rsidR="00B81D41" w:rsidRPr="005676BB">
        <w:t xml:space="preserve"> </w:t>
      </w:r>
    </w:p>
    <w:p w14:paraId="2BF33344" w14:textId="76635E5E" w:rsidR="00D95D05" w:rsidRPr="005676BB" w:rsidRDefault="00D95D05" w:rsidP="00D95D05">
      <w:pPr>
        <w:spacing w:line="276" w:lineRule="auto"/>
        <w:rPr>
          <w:color w:val="000000" w:themeColor="text1"/>
          <w:szCs w:val="24"/>
        </w:rPr>
      </w:pPr>
      <w:r w:rsidRPr="005676BB">
        <w:rPr>
          <w:color w:val="000000" w:themeColor="text1"/>
          <w:szCs w:val="24"/>
        </w:rPr>
        <w:t xml:space="preserve">(e) Sürdürülebilirlik ve Yenilikçilik Ödülü: </w:t>
      </w:r>
      <w:r w:rsidR="00D3070C" w:rsidRPr="005676BB">
        <w:rPr>
          <w:color w:val="000000" w:themeColor="text1"/>
          <w:szCs w:val="24"/>
        </w:rPr>
        <w:t xml:space="preserve">Çevresel sürdürülebilirlik, yeşil kampüs uygulamaları, sosyal </w:t>
      </w:r>
      <w:proofErr w:type="spellStart"/>
      <w:r w:rsidR="00D3070C" w:rsidRPr="005676BB">
        <w:rPr>
          <w:color w:val="000000" w:themeColor="text1"/>
          <w:szCs w:val="24"/>
        </w:rPr>
        <w:t>inovasyon</w:t>
      </w:r>
      <w:proofErr w:type="spellEnd"/>
      <w:r w:rsidR="00D3070C" w:rsidRPr="005676BB">
        <w:rPr>
          <w:color w:val="000000" w:themeColor="text1"/>
          <w:szCs w:val="24"/>
        </w:rPr>
        <w:t xml:space="preserve"> ve dijital dönüşüm alanlarında yenilikçi uygulamalar geliştiren öğrencilere verilir. </w:t>
      </w:r>
      <w:r w:rsidR="00F7762B" w:rsidRPr="005676BB">
        <w:rPr>
          <w:color w:val="000000" w:themeColor="text1"/>
          <w:szCs w:val="24"/>
        </w:rPr>
        <w:t xml:space="preserve">Uzun vadeli ve sürdürülebilir etki oluşturan </w:t>
      </w:r>
      <w:r w:rsidR="00D3070C" w:rsidRPr="005676BB">
        <w:rPr>
          <w:color w:val="000000" w:themeColor="text1"/>
          <w:szCs w:val="24"/>
        </w:rPr>
        <w:t xml:space="preserve">çalışmalar </w:t>
      </w:r>
      <w:r w:rsidRPr="005676BB">
        <w:rPr>
          <w:color w:val="000000" w:themeColor="text1"/>
          <w:szCs w:val="24"/>
        </w:rPr>
        <w:t>öncelikli olarak değerlendirilir.</w:t>
      </w:r>
    </w:p>
    <w:p w14:paraId="72CC02AE" w14:textId="33ACFB79" w:rsidR="00D95D05" w:rsidRPr="005676BB" w:rsidRDefault="00D95D05" w:rsidP="00B81D41">
      <w:pPr>
        <w:spacing w:line="276" w:lineRule="auto"/>
        <w:rPr>
          <w:color w:val="000000" w:themeColor="text1"/>
          <w:szCs w:val="24"/>
        </w:rPr>
      </w:pPr>
      <w:r w:rsidRPr="005676BB">
        <w:rPr>
          <w:color w:val="000000" w:themeColor="text1"/>
          <w:szCs w:val="24"/>
        </w:rPr>
        <w:t xml:space="preserve">(f) Kalite Elçisi Ödülü: Üniversitenin kalite güvence sistemi, akreditasyon süreçleri ve sürekli iyileştirme çalışmalarına aktif katılım sağlayan öğrencilere verilir. Bölüm, fakülte veya üniversite düzeyinde kalite elçisi olarak </w:t>
      </w:r>
      <w:r w:rsidR="00B81D41" w:rsidRPr="005676BB">
        <w:rPr>
          <w:color w:val="000000" w:themeColor="text1"/>
          <w:szCs w:val="24"/>
        </w:rPr>
        <w:t xml:space="preserve">en az iki akademik dönem </w:t>
      </w:r>
      <w:r w:rsidRPr="005676BB">
        <w:rPr>
          <w:color w:val="000000" w:themeColor="text1"/>
          <w:szCs w:val="24"/>
        </w:rPr>
        <w:t xml:space="preserve">görev yapan ve </w:t>
      </w:r>
      <w:r w:rsidR="00B81D41" w:rsidRPr="005676BB">
        <w:rPr>
          <w:color w:val="000000" w:themeColor="text1"/>
          <w:szCs w:val="24"/>
        </w:rPr>
        <w:t xml:space="preserve">katkısı ilgili birimler tarafından belgelendirilen </w:t>
      </w:r>
      <w:r w:rsidRPr="005676BB">
        <w:rPr>
          <w:color w:val="000000" w:themeColor="text1"/>
          <w:szCs w:val="24"/>
        </w:rPr>
        <w:t>öğrenciler bu kapsamda değerlendirilir.</w:t>
      </w:r>
    </w:p>
    <w:p w14:paraId="5F2B9F71" w14:textId="0F93CBA3" w:rsidR="00D95D05" w:rsidRPr="005676BB" w:rsidRDefault="00D95D05" w:rsidP="00D95D05">
      <w:pPr>
        <w:spacing w:line="276" w:lineRule="auto"/>
        <w:rPr>
          <w:color w:val="000000" w:themeColor="text1"/>
          <w:szCs w:val="24"/>
        </w:rPr>
      </w:pPr>
      <w:r w:rsidRPr="005676BB">
        <w:rPr>
          <w:color w:val="000000" w:themeColor="text1"/>
          <w:szCs w:val="24"/>
        </w:rPr>
        <w:t xml:space="preserve">(g) Sosyal Transkript Üstün Katılım Ödülü: Kırşehir Ahi Evran Üniversitesini Sosyal Transkript sistemi kapsamında yüksek düzeyde katılım ve başarı gösteren öğrencilere verilir. </w:t>
      </w:r>
      <w:r w:rsidR="00B81D41" w:rsidRPr="005676BB">
        <w:rPr>
          <w:color w:val="000000" w:themeColor="text1"/>
          <w:szCs w:val="24"/>
        </w:rPr>
        <w:t xml:space="preserve">Öğrenim süresi boyunca ön lisans ve yüksek lisans programları için en az 45; lisans ve doktora programları için ise en az 90 sosyal transkript puanı alan öğrencilere verilir. </w:t>
      </w:r>
      <w:r w:rsidRPr="005676BB">
        <w:rPr>
          <w:color w:val="000000" w:themeColor="text1"/>
          <w:szCs w:val="24"/>
        </w:rPr>
        <w:t>Bu ödül, öğrencinin çok yönlü gelişimini ve etkin katılımını esas alır.</w:t>
      </w:r>
    </w:p>
    <w:p w14:paraId="0A9CB929" w14:textId="70ED1644" w:rsidR="00D3070C" w:rsidRPr="005676BB" w:rsidRDefault="00A077F7" w:rsidP="00353BC1">
      <w:pPr>
        <w:pBdr>
          <w:top w:val="nil"/>
          <w:left w:val="nil"/>
          <w:bottom w:val="nil"/>
          <w:right w:val="nil"/>
          <w:between w:val="nil"/>
        </w:pBdr>
        <w:rPr>
          <w:color w:val="000000" w:themeColor="text1"/>
          <w:szCs w:val="24"/>
        </w:rPr>
      </w:pPr>
      <w:r w:rsidRPr="005676BB">
        <w:rPr>
          <w:iCs/>
          <w:szCs w:val="24"/>
        </w:rPr>
        <w:t>(</w:t>
      </w:r>
      <w:r w:rsidR="00D95D05" w:rsidRPr="005676BB">
        <w:rPr>
          <w:iCs/>
          <w:szCs w:val="24"/>
        </w:rPr>
        <w:t>ğ</w:t>
      </w:r>
      <w:r w:rsidRPr="005676BB">
        <w:rPr>
          <w:iCs/>
          <w:szCs w:val="24"/>
        </w:rPr>
        <w:t xml:space="preserve">) </w:t>
      </w:r>
      <w:r w:rsidRPr="005676BB">
        <w:rPr>
          <w:color w:val="000000" w:themeColor="text1"/>
          <w:szCs w:val="24"/>
        </w:rPr>
        <w:t xml:space="preserve">Teşekkür Belgesi: </w:t>
      </w:r>
      <w:r w:rsidR="00353BC1" w:rsidRPr="005676BB">
        <w:rPr>
          <w:color w:val="000000" w:themeColor="text1"/>
          <w:szCs w:val="24"/>
        </w:rPr>
        <w:t>Herhangi bir ödül kategorisi kapsamına girmeyen, ancak Üniversitenin kurumsal işleyişine katkı sağlayan öğrencilere Rektör tarafından ‘Teşekkür Belgesi’ verilir.</w:t>
      </w:r>
    </w:p>
    <w:p w14:paraId="4C77F4C3" w14:textId="77777777" w:rsidR="00D3070C" w:rsidRPr="005676BB" w:rsidRDefault="00D3070C" w:rsidP="007B165D">
      <w:pPr>
        <w:pBdr>
          <w:top w:val="nil"/>
          <w:left w:val="nil"/>
          <w:bottom w:val="nil"/>
          <w:right w:val="nil"/>
          <w:between w:val="nil"/>
        </w:pBdr>
        <w:rPr>
          <w:color w:val="000000" w:themeColor="text1"/>
          <w:szCs w:val="24"/>
        </w:rPr>
      </w:pPr>
    </w:p>
    <w:p w14:paraId="21AD0DF8" w14:textId="7DA71462" w:rsidR="00A077F7" w:rsidRPr="005676BB" w:rsidRDefault="000D60C1" w:rsidP="00A077F7">
      <w:pPr>
        <w:rPr>
          <w:b/>
          <w:szCs w:val="24"/>
        </w:rPr>
      </w:pPr>
      <w:r w:rsidRPr="005676BB">
        <w:rPr>
          <w:b/>
          <w:szCs w:val="24"/>
        </w:rPr>
        <w:t xml:space="preserve">Öğrenci Ödüllerinin </w:t>
      </w:r>
      <w:r w:rsidR="00A077F7" w:rsidRPr="005676BB">
        <w:rPr>
          <w:b/>
          <w:szCs w:val="24"/>
        </w:rPr>
        <w:t>Verilmesi</w:t>
      </w:r>
    </w:p>
    <w:p w14:paraId="06FD9DB1" w14:textId="117A4005" w:rsidR="00A077F7" w:rsidRPr="005676BB" w:rsidRDefault="00A077F7" w:rsidP="00A077F7">
      <w:pPr>
        <w:rPr>
          <w:color w:val="000000" w:themeColor="text1"/>
          <w:szCs w:val="24"/>
        </w:rPr>
      </w:pPr>
      <w:r w:rsidRPr="005676BB">
        <w:rPr>
          <w:b/>
          <w:szCs w:val="24"/>
        </w:rPr>
        <w:t>Madde 1</w:t>
      </w:r>
      <w:r w:rsidR="00540E4B" w:rsidRPr="005676BB">
        <w:rPr>
          <w:b/>
          <w:szCs w:val="24"/>
        </w:rPr>
        <w:t>3</w:t>
      </w:r>
      <w:r w:rsidRPr="005676BB">
        <w:rPr>
          <w:b/>
          <w:szCs w:val="24"/>
        </w:rPr>
        <w:t xml:space="preserve">- </w:t>
      </w:r>
      <w:r w:rsidRPr="005676BB">
        <w:rPr>
          <w:bCs/>
          <w:szCs w:val="24"/>
        </w:rPr>
        <w:t>(1)</w:t>
      </w:r>
      <w:r w:rsidRPr="005676BB">
        <w:rPr>
          <w:szCs w:val="24"/>
        </w:rPr>
        <w:t xml:space="preserve"> </w:t>
      </w:r>
      <w:r w:rsidRPr="005676BB">
        <w:rPr>
          <w:color w:val="000000" w:themeColor="text1"/>
          <w:szCs w:val="24"/>
        </w:rPr>
        <w:t>Başarı ödülü için adaylar; dekanlar, enstitü müdürleri, yüksekokul müdürleri, meslek yüksekokulu müdürleri, uygulama ve araştırma merkezi müdürleri</w:t>
      </w:r>
      <w:r w:rsidR="00A106FA" w:rsidRPr="005676BB">
        <w:rPr>
          <w:color w:val="000000" w:themeColor="text1"/>
          <w:szCs w:val="24"/>
        </w:rPr>
        <w:t xml:space="preserve"> ve</w:t>
      </w:r>
      <w:r w:rsidRPr="005676BB">
        <w:rPr>
          <w:color w:val="000000" w:themeColor="text1"/>
          <w:szCs w:val="24"/>
        </w:rPr>
        <w:t xml:space="preserve"> genel sekreter tarafından önerilebilir.</w:t>
      </w:r>
    </w:p>
    <w:p w14:paraId="4A97446D" w14:textId="77777777" w:rsidR="00A077F7" w:rsidRPr="005676BB" w:rsidRDefault="00A077F7" w:rsidP="00A077F7">
      <w:pPr>
        <w:spacing w:line="276" w:lineRule="auto"/>
        <w:rPr>
          <w:color w:val="000000" w:themeColor="text1"/>
          <w:szCs w:val="24"/>
        </w:rPr>
      </w:pPr>
      <w:r w:rsidRPr="005676BB">
        <w:rPr>
          <w:color w:val="000000" w:themeColor="text1"/>
          <w:szCs w:val="24"/>
        </w:rPr>
        <w:t xml:space="preserve">(2) Aday gösterme yöntemi ve süreci, ödüllerin verileceği tarih, değerlendirme komisyonları ve komisyonların çalışma prensipleri ile ödüllerin neler olduğu, Kırşehir Ahi Evran Üniversitesi Yönetim Kurulu tarafından belirlenerek ilan edilir. Değerlendirme komisyonları, yeterli </w:t>
      </w:r>
      <w:proofErr w:type="gramStart"/>
      <w:r w:rsidRPr="005676BB">
        <w:rPr>
          <w:color w:val="000000" w:themeColor="text1"/>
          <w:szCs w:val="24"/>
        </w:rPr>
        <w:t>kriterlerin</w:t>
      </w:r>
      <w:proofErr w:type="gramEnd"/>
      <w:r w:rsidRPr="005676BB">
        <w:rPr>
          <w:color w:val="000000" w:themeColor="text1"/>
          <w:szCs w:val="24"/>
        </w:rPr>
        <w:t xml:space="preserve"> sağlanmadığı gerekçesi ile ödül verilmemesi kararını alma hakkına sahiptir. Değerlendirme komisyonları kararları, Kırşehir Ahi Evran </w:t>
      </w:r>
      <w:r w:rsidRPr="005676BB">
        <w:rPr>
          <w:color w:val="000000" w:themeColor="text1"/>
          <w:szCs w:val="24"/>
        </w:rPr>
        <w:lastRenderedPageBreak/>
        <w:t>Üniversitesi Rektörlük Makamına sunulur. Kararların Rektörlük Makamınca onaylanmasını takiben ödüller verilir.</w:t>
      </w:r>
    </w:p>
    <w:p w14:paraId="7D4098B8" w14:textId="7145C4F9" w:rsidR="00353BC1" w:rsidRPr="005676BB" w:rsidRDefault="00353BC1" w:rsidP="00A077F7">
      <w:pPr>
        <w:spacing w:line="276" w:lineRule="auto"/>
        <w:rPr>
          <w:color w:val="000000" w:themeColor="text1"/>
          <w:szCs w:val="24"/>
        </w:rPr>
      </w:pPr>
      <w:r w:rsidRPr="005676BB">
        <w:rPr>
          <w:color w:val="000000" w:themeColor="text1"/>
          <w:szCs w:val="24"/>
        </w:rPr>
        <w:t xml:space="preserve">(3) </w:t>
      </w:r>
      <w:r w:rsidRPr="005676BB">
        <w:t>Bu maddede yer alan ödül türlerinin her yıl verilmesi zorunlu değildir. Ödüller, başvuru sayısına bakılmaksızın, başvuru ve değerlendirme süreci sonucunda yeterli nitelik ve başarı düzeyinin sağlanması hâlinde Rektörün takdiri ile verilir. Gerekli görülmesi hâlinde herhangi bir ödül kategorisinde ödül verilmeyebilir.</w:t>
      </w:r>
    </w:p>
    <w:p w14:paraId="1A294740" w14:textId="77777777" w:rsidR="00540E4B" w:rsidRPr="005676BB" w:rsidRDefault="00540E4B" w:rsidP="000D60C1">
      <w:pPr>
        <w:spacing w:line="276" w:lineRule="auto"/>
        <w:rPr>
          <w:b/>
          <w:color w:val="000000" w:themeColor="text1"/>
          <w:szCs w:val="24"/>
        </w:rPr>
      </w:pPr>
    </w:p>
    <w:p w14:paraId="184D72E1" w14:textId="67D60FCE" w:rsidR="000D60C1" w:rsidRPr="005676BB" w:rsidRDefault="000D60C1" w:rsidP="000D60C1">
      <w:pPr>
        <w:spacing w:line="276" w:lineRule="auto"/>
        <w:rPr>
          <w:b/>
          <w:color w:val="000000" w:themeColor="text1"/>
          <w:szCs w:val="24"/>
        </w:rPr>
      </w:pPr>
      <w:r w:rsidRPr="005676BB">
        <w:rPr>
          <w:b/>
          <w:color w:val="000000" w:themeColor="text1"/>
          <w:szCs w:val="24"/>
        </w:rPr>
        <w:t>Kurum Dışındaki Kişi ve Kuruluşlara Verilen Ödüller</w:t>
      </w:r>
    </w:p>
    <w:p w14:paraId="26FA6E85" w14:textId="2A0981BF" w:rsidR="000D60C1" w:rsidRPr="005676BB" w:rsidRDefault="000D60C1" w:rsidP="000D60C1">
      <w:pPr>
        <w:spacing w:line="276" w:lineRule="auto"/>
        <w:rPr>
          <w:color w:val="000000" w:themeColor="text1"/>
          <w:szCs w:val="24"/>
        </w:rPr>
      </w:pPr>
      <w:proofErr w:type="gramStart"/>
      <w:r w:rsidRPr="005676BB">
        <w:rPr>
          <w:b/>
          <w:color w:val="000000" w:themeColor="text1"/>
          <w:szCs w:val="24"/>
        </w:rPr>
        <w:t>Madde 1</w:t>
      </w:r>
      <w:r w:rsidR="00540E4B" w:rsidRPr="005676BB">
        <w:rPr>
          <w:b/>
          <w:color w:val="000000" w:themeColor="text1"/>
          <w:szCs w:val="24"/>
        </w:rPr>
        <w:t>4</w:t>
      </w:r>
      <w:r w:rsidRPr="005676BB">
        <w:rPr>
          <w:b/>
          <w:szCs w:val="24"/>
        </w:rPr>
        <w:t>-</w:t>
      </w:r>
      <w:r w:rsidRPr="005676BB">
        <w:rPr>
          <w:b/>
          <w:color w:val="000000" w:themeColor="text1"/>
          <w:szCs w:val="24"/>
        </w:rPr>
        <w:t xml:space="preserve"> </w:t>
      </w:r>
      <w:r w:rsidRPr="005676BB">
        <w:rPr>
          <w:bCs/>
          <w:color w:val="000000" w:themeColor="text1"/>
          <w:szCs w:val="24"/>
        </w:rPr>
        <w:t>(1)</w:t>
      </w:r>
      <w:r w:rsidRPr="005676BB">
        <w:rPr>
          <w:b/>
          <w:color w:val="000000" w:themeColor="text1"/>
          <w:szCs w:val="24"/>
        </w:rPr>
        <w:t xml:space="preserve"> </w:t>
      </w:r>
      <w:r w:rsidRPr="005676BB">
        <w:rPr>
          <w:color w:val="000000" w:themeColor="text1"/>
          <w:szCs w:val="24"/>
        </w:rPr>
        <w:t>Kurum dışındaki kişi ve kuruluşlara verilen ödüller; Kırşehir Ahi Evran Üniversitesinin eğitim-öğretim, araştırma, kültür, sanat ve toplumsal gelişimine katkıda bulunan</w:t>
      </w:r>
      <w:r w:rsidR="00DC6A27" w:rsidRPr="005676BB">
        <w:rPr>
          <w:color w:val="000000" w:themeColor="text1"/>
          <w:szCs w:val="24"/>
        </w:rPr>
        <w:t>;</w:t>
      </w:r>
      <w:r w:rsidRPr="005676BB">
        <w:rPr>
          <w:color w:val="000000" w:themeColor="text1"/>
          <w:szCs w:val="24"/>
        </w:rPr>
        <w:t xml:space="preserve"> üniversitenin kurumsal işleyişi ve gelişimini destekleyen</w:t>
      </w:r>
      <w:r w:rsidR="00DC6A27" w:rsidRPr="005676BB">
        <w:rPr>
          <w:color w:val="000000" w:themeColor="text1"/>
          <w:szCs w:val="24"/>
        </w:rPr>
        <w:t>;</w:t>
      </w:r>
      <w:r w:rsidRPr="005676BB">
        <w:rPr>
          <w:color w:val="000000" w:themeColor="text1"/>
          <w:szCs w:val="24"/>
        </w:rPr>
        <w:t xml:space="preserve"> ülke ve insanlık yararına bilimsel, kültürel, sanatsal ve sosyal alanlarda üstün hizmet ve katkı sağlayan gerçek ve tüzel kişilerin takdir edilmesi amacıyla verilen üstün hizmet belgesi, fahri doktora payesi ve teşekkür belgesinden oluşur.</w:t>
      </w:r>
      <w:proofErr w:type="gramEnd"/>
    </w:p>
    <w:p w14:paraId="233797BD" w14:textId="77777777" w:rsidR="000D60C1" w:rsidRPr="005676BB" w:rsidRDefault="000D60C1" w:rsidP="000D60C1">
      <w:pPr>
        <w:spacing w:line="276" w:lineRule="auto"/>
        <w:rPr>
          <w:color w:val="000000" w:themeColor="text1"/>
          <w:szCs w:val="24"/>
        </w:rPr>
      </w:pPr>
    </w:p>
    <w:p w14:paraId="2CE3109B" w14:textId="0ECBB0C2" w:rsidR="000D60C1" w:rsidRPr="005676BB" w:rsidRDefault="000D60C1" w:rsidP="000D60C1">
      <w:pPr>
        <w:spacing w:line="276" w:lineRule="auto"/>
        <w:rPr>
          <w:b/>
          <w:color w:val="000000" w:themeColor="text1"/>
          <w:szCs w:val="24"/>
        </w:rPr>
      </w:pPr>
      <w:r w:rsidRPr="005676BB">
        <w:rPr>
          <w:b/>
          <w:color w:val="000000" w:themeColor="text1"/>
          <w:szCs w:val="24"/>
        </w:rPr>
        <w:t>Kurum Dışındaki Kişi ve Kuruluşlara Verilen Ödül Türleri</w:t>
      </w:r>
    </w:p>
    <w:p w14:paraId="002ACD94" w14:textId="616333B2" w:rsidR="000D60C1" w:rsidRPr="005676BB" w:rsidRDefault="000D60C1" w:rsidP="000D60C1">
      <w:pPr>
        <w:spacing w:line="276" w:lineRule="auto"/>
        <w:rPr>
          <w:color w:val="000000" w:themeColor="text1"/>
          <w:szCs w:val="24"/>
        </w:rPr>
      </w:pPr>
      <w:r w:rsidRPr="005676BB">
        <w:rPr>
          <w:b/>
          <w:color w:val="000000" w:themeColor="text1"/>
          <w:szCs w:val="24"/>
        </w:rPr>
        <w:t>Madde 1</w:t>
      </w:r>
      <w:r w:rsidR="00540E4B" w:rsidRPr="005676BB">
        <w:rPr>
          <w:b/>
          <w:color w:val="000000" w:themeColor="text1"/>
          <w:szCs w:val="24"/>
        </w:rPr>
        <w:t>5</w:t>
      </w:r>
      <w:r w:rsidRPr="005676BB">
        <w:rPr>
          <w:b/>
          <w:szCs w:val="24"/>
        </w:rPr>
        <w:t>-</w:t>
      </w:r>
      <w:r w:rsidRPr="005676BB">
        <w:rPr>
          <w:b/>
          <w:color w:val="000000" w:themeColor="text1"/>
          <w:szCs w:val="24"/>
        </w:rPr>
        <w:t xml:space="preserve"> </w:t>
      </w:r>
      <w:r w:rsidRPr="005676BB">
        <w:rPr>
          <w:bCs/>
          <w:color w:val="000000" w:themeColor="text1"/>
          <w:szCs w:val="24"/>
        </w:rPr>
        <w:t xml:space="preserve">(1) </w:t>
      </w:r>
      <w:r w:rsidRPr="005676BB">
        <w:rPr>
          <w:color w:val="000000" w:themeColor="text1"/>
          <w:szCs w:val="24"/>
        </w:rPr>
        <w:t>Kurum dışındaki kişi ve kuruluşlara verilen ödüller aşağıdaki ödül türlerinden oluşur:</w:t>
      </w:r>
    </w:p>
    <w:p w14:paraId="6E3CD43D" w14:textId="553187EA" w:rsidR="000D60C1" w:rsidRPr="005676BB" w:rsidRDefault="000D60C1" w:rsidP="000D60C1">
      <w:pPr>
        <w:spacing w:line="276" w:lineRule="auto"/>
        <w:rPr>
          <w:color w:val="000000" w:themeColor="text1"/>
          <w:szCs w:val="24"/>
        </w:rPr>
      </w:pPr>
      <w:r w:rsidRPr="005676BB">
        <w:rPr>
          <w:color w:val="000000" w:themeColor="text1"/>
          <w:szCs w:val="24"/>
        </w:rPr>
        <w:t>(a) Üstün Hizmet Belgesi: Üniversitede araştırma, eğitim ve sanat faaliyetlerine önemli düzeyde katkı sağlayan</w:t>
      </w:r>
      <w:r w:rsidR="00DC6A27" w:rsidRPr="005676BB">
        <w:rPr>
          <w:color w:val="000000" w:themeColor="text1"/>
          <w:szCs w:val="24"/>
        </w:rPr>
        <w:t>;</w:t>
      </w:r>
      <w:r w:rsidRPr="005676BB">
        <w:rPr>
          <w:color w:val="000000" w:themeColor="text1"/>
          <w:szCs w:val="24"/>
        </w:rPr>
        <w:t xml:space="preserve"> ülke kalkınmasına, fikir ve sanat hayatımızın gelişmesine önemli katkıları olan</w:t>
      </w:r>
      <w:r w:rsidR="00DC6A27" w:rsidRPr="005676BB">
        <w:rPr>
          <w:color w:val="000000" w:themeColor="text1"/>
          <w:szCs w:val="24"/>
        </w:rPr>
        <w:t>;</w:t>
      </w:r>
      <w:r w:rsidRPr="005676BB">
        <w:rPr>
          <w:color w:val="000000" w:themeColor="text1"/>
          <w:szCs w:val="24"/>
        </w:rPr>
        <w:t xml:space="preserve"> ülkemizin uluslararası düzeyde itibarını yükseltici ve ulusal menfaatlerimizi koruyucu özellikte üstün hizmet ve katkısı bulunan gerçek ve tüzel kişilere “Üstün Hizmet Belgesi” verilebilir.</w:t>
      </w:r>
    </w:p>
    <w:p w14:paraId="5AACC0AF" w14:textId="5B21D492" w:rsidR="000D60C1" w:rsidRPr="005676BB" w:rsidRDefault="000D60C1" w:rsidP="000D60C1">
      <w:pPr>
        <w:spacing w:line="276" w:lineRule="auto"/>
        <w:rPr>
          <w:color w:val="000000" w:themeColor="text1"/>
          <w:szCs w:val="24"/>
        </w:rPr>
      </w:pPr>
      <w:r w:rsidRPr="005676BB">
        <w:rPr>
          <w:color w:val="000000" w:themeColor="text1"/>
          <w:szCs w:val="24"/>
        </w:rPr>
        <w:t>(b) Fahri Doktora: Bilim, insanlık, barış, fikir, ekonomi, sağlık, kültür ve sanat, spor ve doğa, ülke kalkınması ve gelişmesi ile itibarının yükseltilmesine evrensel nitelikte katkıda bulunmuş kimselere “Fahri Doktora” payesi verilebilir.</w:t>
      </w:r>
    </w:p>
    <w:p w14:paraId="3FC88396" w14:textId="3D07E883" w:rsidR="000D60C1" w:rsidRPr="005676BB" w:rsidRDefault="000D60C1" w:rsidP="000D60C1">
      <w:pPr>
        <w:spacing w:line="276" w:lineRule="auto"/>
        <w:rPr>
          <w:color w:val="000000" w:themeColor="text1"/>
          <w:szCs w:val="24"/>
        </w:rPr>
      </w:pPr>
      <w:proofErr w:type="gramStart"/>
      <w:r w:rsidRPr="005676BB">
        <w:rPr>
          <w:color w:val="000000" w:themeColor="text1"/>
          <w:szCs w:val="24"/>
        </w:rPr>
        <w:t>(c) Teşekkür Belgesi: Üniversitenin eğitim-öğretim, bilimsel, sosyal, kültürel ve çevresel alt yapısına ayni/nakdi bağış ve yardımları olan kişi ve kuruluşlara; Üniversitenin kurumsal işleyiş ve gelişimine katkıda bulunan gerçek ve tüzel kişilere; Üniversite yararına konser ve görsel sanat gösterilerini ücret almadan gerçekleştiren sanatçı, ekip ve kuruluşlara; Üniversitenin bilimsel ve sosyal etkinliklerini, kamuoyuna tarafsız ve eğitici biçimde yansıtan yazılı ve görsel basın kuruluşları ile bunların mensuplarına “Teşekkür Belgesi” verilebilir.</w:t>
      </w:r>
      <w:proofErr w:type="gramEnd"/>
    </w:p>
    <w:p w14:paraId="5C5D9A21" w14:textId="77777777" w:rsidR="00803E20" w:rsidRPr="005676BB" w:rsidRDefault="00803E20" w:rsidP="00803E20">
      <w:pPr>
        <w:spacing w:line="276" w:lineRule="auto"/>
        <w:rPr>
          <w:b/>
          <w:color w:val="000000" w:themeColor="text1"/>
          <w:szCs w:val="24"/>
        </w:rPr>
      </w:pPr>
    </w:p>
    <w:p w14:paraId="7DD05ED4" w14:textId="253BDCC2" w:rsidR="00803E20" w:rsidRPr="005676BB" w:rsidRDefault="00803E20" w:rsidP="00803E20">
      <w:pPr>
        <w:spacing w:line="276" w:lineRule="auto"/>
        <w:rPr>
          <w:b/>
          <w:color w:val="000000" w:themeColor="text1"/>
          <w:szCs w:val="24"/>
        </w:rPr>
      </w:pPr>
      <w:r w:rsidRPr="005676BB">
        <w:rPr>
          <w:b/>
          <w:color w:val="000000" w:themeColor="text1"/>
          <w:szCs w:val="24"/>
        </w:rPr>
        <w:t>Kurum Dışındaki Kişi ve Kuruluşlara Verilen Ödüllerin Verilmesi</w:t>
      </w:r>
    </w:p>
    <w:p w14:paraId="416BC842" w14:textId="029C35FB" w:rsidR="00803E20" w:rsidRPr="005676BB" w:rsidRDefault="00803E20" w:rsidP="00803E20">
      <w:pPr>
        <w:spacing w:line="276" w:lineRule="auto"/>
        <w:rPr>
          <w:bCs/>
          <w:color w:val="000000" w:themeColor="text1"/>
          <w:szCs w:val="24"/>
        </w:rPr>
      </w:pPr>
      <w:r w:rsidRPr="005676BB">
        <w:rPr>
          <w:b/>
          <w:color w:val="000000" w:themeColor="text1"/>
          <w:szCs w:val="24"/>
        </w:rPr>
        <w:t>Madde 1</w:t>
      </w:r>
      <w:r w:rsidR="00540E4B" w:rsidRPr="005676BB">
        <w:rPr>
          <w:b/>
          <w:color w:val="000000" w:themeColor="text1"/>
          <w:szCs w:val="24"/>
        </w:rPr>
        <w:t>6</w:t>
      </w:r>
      <w:r w:rsidRPr="005676BB">
        <w:rPr>
          <w:b/>
          <w:color w:val="000000" w:themeColor="text1"/>
          <w:szCs w:val="24"/>
        </w:rPr>
        <w:t xml:space="preserve">- </w:t>
      </w:r>
      <w:r w:rsidRPr="005676BB">
        <w:rPr>
          <w:bCs/>
          <w:color w:val="000000" w:themeColor="text1"/>
          <w:szCs w:val="24"/>
        </w:rPr>
        <w:t xml:space="preserve">(1) On </w:t>
      </w:r>
      <w:r w:rsidR="00883AED">
        <w:rPr>
          <w:bCs/>
          <w:color w:val="000000" w:themeColor="text1"/>
          <w:szCs w:val="24"/>
        </w:rPr>
        <w:t xml:space="preserve">beşinci </w:t>
      </w:r>
      <w:r w:rsidRPr="005676BB">
        <w:rPr>
          <w:bCs/>
          <w:color w:val="000000" w:themeColor="text1"/>
          <w:szCs w:val="24"/>
        </w:rPr>
        <w:t>maddenin (a) ve (b) bentlerinde belirtilen ödüller Üniversite Senatosu tarafından, (c) bendinde belirtilen ödüller ise Üniversite Yönetim Kurulu ve/veya Rektör tarafından verilir.</w:t>
      </w:r>
    </w:p>
    <w:p w14:paraId="29682AE9" w14:textId="77777777" w:rsidR="000D60C1" w:rsidRPr="005676BB" w:rsidRDefault="000D60C1" w:rsidP="000D60C1">
      <w:pPr>
        <w:spacing w:line="276" w:lineRule="auto"/>
        <w:rPr>
          <w:color w:val="000000" w:themeColor="text1"/>
          <w:szCs w:val="24"/>
        </w:rPr>
      </w:pPr>
    </w:p>
    <w:p w14:paraId="6A682AC4" w14:textId="7D934FD9" w:rsidR="00AF2D90" w:rsidRPr="005676BB" w:rsidRDefault="00AF2D90" w:rsidP="00AF2D90">
      <w:pPr>
        <w:tabs>
          <w:tab w:val="left" w:pos="1134"/>
        </w:tabs>
        <w:spacing w:line="276" w:lineRule="auto"/>
        <w:jc w:val="center"/>
        <w:rPr>
          <w:color w:val="000000" w:themeColor="text1"/>
          <w:szCs w:val="24"/>
        </w:rPr>
      </w:pPr>
      <w:r w:rsidRPr="005676BB">
        <w:rPr>
          <w:b/>
          <w:color w:val="000000" w:themeColor="text1"/>
          <w:szCs w:val="24"/>
        </w:rPr>
        <w:t>ÜÇÜNCÜ BÖLÜM</w:t>
      </w:r>
    </w:p>
    <w:p w14:paraId="393D8635" w14:textId="65812555" w:rsidR="00AF2D90" w:rsidRPr="005676BB" w:rsidRDefault="0099100A" w:rsidP="00AF2D90">
      <w:pPr>
        <w:tabs>
          <w:tab w:val="left" w:pos="1134"/>
        </w:tabs>
        <w:spacing w:line="276" w:lineRule="auto"/>
        <w:jc w:val="center"/>
        <w:rPr>
          <w:color w:val="000000" w:themeColor="text1"/>
          <w:szCs w:val="24"/>
        </w:rPr>
      </w:pPr>
      <w:r w:rsidRPr="005676BB">
        <w:rPr>
          <w:b/>
          <w:color w:val="000000" w:themeColor="text1"/>
          <w:szCs w:val="24"/>
        </w:rPr>
        <w:t>Diğer Hükümler</w:t>
      </w:r>
    </w:p>
    <w:p w14:paraId="372644B0" w14:textId="77777777" w:rsidR="00AF2D90" w:rsidRPr="005676BB" w:rsidRDefault="00AF2D90" w:rsidP="00AF2D90">
      <w:pPr>
        <w:spacing w:line="276" w:lineRule="auto"/>
        <w:rPr>
          <w:color w:val="auto"/>
          <w:szCs w:val="24"/>
        </w:rPr>
      </w:pPr>
    </w:p>
    <w:p w14:paraId="6B39C83B" w14:textId="77777777" w:rsidR="0099100A" w:rsidRPr="005676BB" w:rsidRDefault="0099100A" w:rsidP="0099100A">
      <w:pPr>
        <w:rPr>
          <w:b/>
          <w:szCs w:val="24"/>
        </w:rPr>
      </w:pPr>
      <w:r w:rsidRPr="005676BB">
        <w:rPr>
          <w:b/>
          <w:szCs w:val="24"/>
        </w:rPr>
        <w:t>Çeşitli Hükümler</w:t>
      </w:r>
    </w:p>
    <w:p w14:paraId="22C363C4" w14:textId="3BFBD24C" w:rsidR="0099100A" w:rsidRPr="005676BB" w:rsidRDefault="008F031A" w:rsidP="0099100A">
      <w:pPr>
        <w:rPr>
          <w:szCs w:val="24"/>
        </w:rPr>
      </w:pPr>
      <w:r w:rsidRPr="005676BB">
        <w:rPr>
          <w:b/>
          <w:szCs w:val="24"/>
        </w:rPr>
        <w:t xml:space="preserve">Madde </w:t>
      </w:r>
      <w:r w:rsidR="00540E4B" w:rsidRPr="005676BB">
        <w:rPr>
          <w:b/>
          <w:szCs w:val="24"/>
        </w:rPr>
        <w:t>17</w:t>
      </w:r>
      <w:r w:rsidR="0099100A" w:rsidRPr="005676BB">
        <w:rPr>
          <w:b/>
          <w:szCs w:val="24"/>
        </w:rPr>
        <w:t xml:space="preserve">- </w:t>
      </w:r>
      <w:r w:rsidR="00540E4B" w:rsidRPr="005676BB">
        <w:rPr>
          <w:bCs/>
          <w:szCs w:val="24"/>
        </w:rPr>
        <w:t>(1)</w:t>
      </w:r>
      <w:r w:rsidR="00540E4B" w:rsidRPr="005676BB">
        <w:rPr>
          <w:b/>
          <w:szCs w:val="24"/>
        </w:rPr>
        <w:t xml:space="preserve"> </w:t>
      </w:r>
      <w:r w:rsidR="0099100A" w:rsidRPr="005676BB">
        <w:rPr>
          <w:szCs w:val="24"/>
        </w:rPr>
        <w:t>Rektör, Rektör Yardımcıları ve Genel Sekreter ödül başvurusunda bulunamazlar.</w:t>
      </w:r>
    </w:p>
    <w:p w14:paraId="3CD71212" w14:textId="77777777" w:rsidR="0099100A" w:rsidRPr="005676BB" w:rsidRDefault="0099100A" w:rsidP="0099100A">
      <w:pPr>
        <w:rPr>
          <w:szCs w:val="24"/>
        </w:rPr>
      </w:pPr>
    </w:p>
    <w:p w14:paraId="21DD1B67" w14:textId="613A5834" w:rsidR="0099100A" w:rsidRPr="005676BB" w:rsidRDefault="008F031A" w:rsidP="0099100A">
      <w:pPr>
        <w:rPr>
          <w:szCs w:val="24"/>
        </w:rPr>
      </w:pPr>
      <w:r w:rsidRPr="005676BB">
        <w:rPr>
          <w:b/>
          <w:szCs w:val="24"/>
        </w:rPr>
        <w:t xml:space="preserve">Madde </w:t>
      </w:r>
      <w:r w:rsidR="00540E4B" w:rsidRPr="005676BB">
        <w:rPr>
          <w:b/>
          <w:szCs w:val="24"/>
        </w:rPr>
        <w:t>18</w:t>
      </w:r>
      <w:r w:rsidR="0099100A" w:rsidRPr="005676BB">
        <w:rPr>
          <w:b/>
          <w:szCs w:val="24"/>
        </w:rPr>
        <w:t>-</w:t>
      </w:r>
      <w:r w:rsidR="0099100A" w:rsidRPr="005676BB">
        <w:rPr>
          <w:szCs w:val="24"/>
        </w:rPr>
        <w:t xml:space="preserve"> </w:t>
      </w:r>
      <w:r w:rsidR="00540E4B" w:rsidRPr="005676BB">
        <w:rPr>
          <w:bCs/>
          <w:szCs w:val="24"/>
        </w:rPr>
        <w:t xml:space="preserve">(1) </w:t>
      </w:r>
      <w:r w:rsidR="0099100A" w:rsidRPr="005676BB">
        <w:rPr>
          <w:szCs w:val="24"/>
        </w:rPr>
        <w:t>Yanlış ve eksik belge ile başvuranlar ile kanıtlayıcı belgeleri tam olmayan başvurular dikkate alınmaz.</w:t>
      </w:r>
    </w:p>
    <w:p w14:paraId="3A70F03F" w14:textId="77777777" w:rsidR="0099100A" w:rsidRPr="005676BB" w:rsidRDefault="0099100A" w:rsidP="0099100A">
      <w:pPr>
        <w:rPr>
          <w:b/>
          <w:color w:val="FF0000"/>
          <w:szCs w:val="24"/>
        </w:rPr>
      </w:pPr>
    </w:p>
    <w:p w14:paraId="19BD72B6" w14:textId="77777777" w:rsidR="0099100A" w:rsidRPr="005676BB" w:rsidRDefault="0099100A" w:rsidP="0099100A">
      <w:pPr>
        <w:pBdr>
          <w:top w:val="nil"/>
          <w:left w:val="nil"/>
          <w:bottom w:val="nil"/>
          <w:right w:val="nil"/>
          <w:between w:val="nil"/>
        </w:pBdr>
        <w:rPr>
          <w:b/>
          <w:szCs w:val="24"/>
        </w:rPr>
      </w:pPr>
      <w:r w:rsidRPr="005676BB">
        <w:rPr>
          <w:b/>
          <w:szCs w:val="24"/>
        </w:rPr>
        <w:t>Hüküm bulunmayan haller</w:t>
      </w:r>
    </w:p>
    <w:p w14:paraId="13E67115" w14:textId="16D28090" w:rsidR="0099100A" w:rsidRPr="005676BB" w:rsidRDefault="008F031A" w:rsidP="0099100A">
      <w:pPr>
        <w:pBdr>
          <w:top w:val="nil"/>
          <w:left w:val="nil"/>
          <w:bottom w:val="nil"/>
          <w:right w:val="nil"/>
          <w:between w:val="nil"/>
        </w:pBdr>
        <w:rPr>
          <w:szCs w:val="24"/>
        </w:rPr>
      </w:pPr>
      <w:r w:rsidRPr="005676BB">
        <w:rPr>
          <w:b/>
          <w:szCs w:val="24"/>
        </w:rPr>
        <w:lastRenderedPageBreak/>
        <w:t xml:space="preserve">Madde </w:t>
      </w:r>
      <w:r w:rsidR="00540E4B" w:rsidRPr="005676BB">
        <w:rPr>
          <w:b/>
          <w:szCs w:val="24"/>
        </w:rPr>
        <w:t>19</w:t>
      </w:r>
      <w:r w:rsidR="0099100A" w:rsidRPr="005676BB">
        <w:rPr>
          <w:b/>
          <w:szCs w:val="24"/>
        </w:rPr>
        <w:t xml:space="preserve">- </w:t>
      </w:r>
      <w:r w:rsidR="00540E4B" w:rsidRPr="005676BB">
        <w:rPr>
          <w:bCs/>
          <w:szCs w:val="24"/>
        </w:rPr>
        <w:t xml:space="preserve">(1) </w:t>
      </w:r>
      <w:r w:rsidR="0099100A" w:rsidRPr="005676BB">
        <w:rPr>
          <w:szCs w:val="24"/>
        </w:rPr>
        <w:t>Rektör,</w:t>
      </w:r>
      <w:r w:rsidR="0099100A" w:rsidRPr="005676BB">
        <w:rPr>
          <w:b/>
          <w:szCs w:val="24"/>
        </w:rPr>
        <w:t xml:space="preserve"> </w:t>
      </w:r>
      <w:r w:rsidR="0099100A" w:rsidRPr="005676BB">
        <w:rPr>
          <w:szCs w:val="24"/>
        </w:rPr>
        <w:t>bu uygulama esaslarında hüküm bulunmayan hallerde ilgili mevzuat hükümlerine aykırı olmamak şartı ile karar almaya yetkilidir.</w:t>
      </w:r>
    </w:p>
    <w:p w14:paraId="0A8CF89E" w14:textId="77777777" w:rsidR="0099100A" w:rsidRPr="005676BB" w:rsidRDefault="0099100A" w:rsidP="0099100A">
      <w:pPr>
        <w:pBdr>
          <w:top w:val="nil"/>
          <w:left w:val="nil"/>
          <w:bottom w:val="nil"/>
          <w:right w:val="nil"/>
          <w:between w:val="nil"/>
        </w:pBdr>
        <w:rPr>
          <w:szCs w:val="24"/>
        </w:rPr>
      </w:pPr>
    </w:p>
    <w:p w14:paraId="5D2A6B89" w14:textId="77777777" w:rsidR="0099100A" w:rsidRPr="005676BB" w:rsidRDefault="0099100A" w:rsidP="0099100A">
      <w:pPr>
        <w:pBdr>
          <w:top w:val="nil"/>
          <w:left w:val="nil"/>
          <w:bottom w:val="nil"/>
          <w:right w:val="nil"/>
          <w:between w:val="nil"/>
        </w:pBdr>
        <w:rPr>
          <w:b/>
          <w:szCs w:val="24"/>
        </w:rPr>
      </w:pPr>
      <w:r w:rsidRPr="005676BB">
        <w:rPr>
          <w:b/>
          <w:szCs w:val="24"/>
        </w:rPr>
        <w:t>Yürürlük</w:t>
      </w:r>
    </w:p>
    <w:p w14:paraId="3F6C5211" w14:textId="51E28CED" w:rsidR="0099100A" w:rsidRDefault="008F031A" w:rsidP="008F031A">
      <w:pPr>
        <w:pBdr>
          <w:top w:val="nil"/>
          <w:left w:val="nil"/>
          <w:bottom w:val="nil"/>
          <w:right w:val="nil"/>
          <w:between w:val="nil"/>
        </w:pBdr>
        <w:rPr>
          <w:szCs w:val="24"/>
        </w:rPr>
      </w:pPr>
      <w:r w:rsidRPr="005676BB">
        <w:rPr>
          <w:b/>
          <w:szCs w:val="24"/>
        </w:rPr>
        <w:t>Madde</w:t>
      </w:r>
      <w:r w:rsidR="0099100A" w:rsidRPr="005676BB">
        <w:rPr>
          <w:b/>
          <w:szCs w:val="24"/>
        </w:rPr>
        <w:t xml:space="preserve"> 2</w:t>
      </w:r>
      <w:r w:rsidR="00540E4B" w:rsidRPr="005676BB">
        <w:rPr>
          <w:b/>
          <w:szCs w:val="24"/>
        </w:rPr>
        <w:t>0</w:t>
      </w:r>
      <w:r w:rsidR="0099100A" w:rsidRPr="005676BB">
        <w:rPr>
          <w:b/>
          <w:szCs w:val="24"/>
        </w:rPr>
        <w:t>-</w:t>
      </w:r>
      <w:r w:rsidR="0099100A" w:rsidRPr="005676BB">
        <w:rPr>
          <w:szCs w:val="24"/>
        </w:rPr>
        <w:t xml:space="preserve"> </w:t>
      </w:r>
      <w:r w:rsidR="00540E4B" w:rsidRPr="005676BB">
        <w:rPr>
          <w:bCs/>
          <w:szCs w:val="24"/>
        </w:rPr>
        <w:t xml:space="preserve">(1) </w:t>
      </w:r>
      <w:r w:rsidR="0099100A" w:rsidRPr="005676BB">
        <w:rPr>
          <w:szCs w:val="24"/>
        </w:rPr>
        <w:t>Bu Yönerge ve Uygulama Usul ve Esasları Senato’da kabul edildikten sonra yürürlüğe girer.</w:t>
      </w:r>
      <w:r w:rsidRPr="005676BB">
        <w:rPr>
          <w:szCs w:val="24"/>
        </w:rPr>
        <w:t xml:space="preserve"> </w:t>
      </w:r>
      <w:r w:rsidR="00A37026">
        <w:rPr>
          <w:szCs w:val="24"/>
        </w:rPr>
        <w:t xml:space="preserve">Bu </w:t>
      </w:r>
      <w:r w:rsidRPr="005676BB">
        <w:rPr>
          <w:szCs w:val="24"/>
        </w:rPr>
        <w:t xml:space="preserve">Yönergenin </w:t>
      </w:r>
      <w:r w:rsidR="006C5A37" w:rsidRPr="005676BB">
        <w:rPr>
          <w:szCs w:val="24"/>
        </w:rPr>
        <w:t xml:space="preserve">yürürlüğe </w:t>
      </w:r>
      <w:r w:rsidRPr="005676BB">
        <w:rPr>
          <w:szCs w:val="24"/>
        </w:rPr>
        <w:t xml:space="preserve">girmesiyle birlikte </w:t>
      </w:r>
      <w:r w:rsidR="00A37026">
        <w:rPr>
          <w:szCs w:val="24"/>
        </w:rPr>
        <w:t>08</w:t>
      </w:r>
      <w:r w:rsidRPr="005676BB">
        <w:rPr>
          <w:szCs w:val="24"/>
        </w:rPr>
        <w:t>/0</w:t>
      </w:r>
      <w:r w:rsidR="00A37026">
        <w:rPr>
          <w:szCs w:val="24"/>
        </w:rPr>
        <w:t>2</w:t>
      </w:r>
      <w:r w:rsidRPr="005676BB">
        <w:rPr>
          <w:szCs w:val="24"/>
        </w:rPr>
        <w:t xml:space="preserve">/2022 tarihli </w:t>
      </w:r>
      <w:r w:rsidR="00A37026">
        <w:rPr>
          <w:szCs w:val="24"/>
        </w:rPr>
        <w:t xml:space="preserve">ve 2022/04-02 sayılı Senato kararıyla yürürlüğe giren </w:t>
      </w:r>
      <w:r w:rsidRPr="005676BB">
        <w:rPr>
          <w:szCs w:val="24"/>
        </w:rPr>
        <w:t xml:space="preserve">Kırşehir Ahi Evran Üniversitesi Ödül Yönergesi ve </w:t>
      </w:r>
      <w:r w:rsidR="00A37026">
        <w:rPr>
          <w:szCs w:val="24"/>
        </w:rPr>
        <w:t xml:space="preserve">Değerlendirmede Kullanılacak Esaslar </w:t>
      </w:r>
      <w:r w:rsidRPr="005676BB">
        <w:rPr>
          <w:szCs w:val="24"/>
        </w:rPr>
        <w:t>yürürlükten kalkar.</w:t>
      </w:r>
    </w:p>
    <w:p w14:paraId="793554BC" w14:textId="77777777" w:rsidR="00A37026" w:rsidRPr="005676BB" w:rsidRDefault="00A37026" w:rsidP="008F031A">
      <w:pPr>
        <w:pBdr>
          <w:top w:val="nil"/>
          <w:left w:val="nil"/>
          <w:bottom w:val="nil"/>
          <w:right w:val="nil"/>
          <w:between w:val="nil"/>
        </w:pBdr>
        <w:rPr>
          <w:szCs w:val="24"/>
        </w:rPr>
      </w:pPr>
    </w:p>
    <w:p w14:paraId="35A365E4" w14:textId="77777777" w:rsidR="00540E4B" w:rsidRPr="005676BB" w:rsidRDefault="00540E4B" w:rsidP="0099100A">
      <w:pPr>
        <w:pBdr>
          <w:top w:val="nil"/>
          <w:left w:val="nil"/>
          <w:bottom w:val="nil"/>
          <w:right w:val="nil"/>
          <w:between w:val="nil"/>
        </w:pBdr>
        <w:ind w:firstLine="900"/>
        <w:rPr>
          <w:szCs w:val="24"/>
        </w:rPr>
      </w:pPr>
    </w:p>
    <w:p w14:paraId="2C00D3E2" w14:textId="77777777" w:rsidR="0099100A" w:rsidRPr="005676BB" w:rsidRDefault="0099100A" w:rsidP="0099100A">
      <w:pPr>
        <w:pBdr>
          <w:top w:val="nil"/>
          <w:left w:val="nil"/>
          <w:bottom w:val="nil"/>
          <w:right w:val="nil"/>
          <w:between w:val="nil"/>
        </w:pBdr>
        <w:rPr>
          <w:b/>
          <w:szCs w:val="24"/>
        </w:rPr>
      </w:pPr>
      <w:r w:rsidRPr="005676BB">
        <w:rPr>
          <w:b/>
          <w:szCs w:val="24"/>
        </w:rPr>
        <w:t>Yürütme</w:t>
      </w:r>
    </w:p>
    <w:p w14:paraId="36CD5DE4" w14:textId="5C1821DA" w:rsidR="0099100A" w:rsidRPr="005676BB" w:rsidRDefault="008F031A" w:rsidP="0099100A">
      <w:pPr>
        <w:pBdr>
          <w:top w:val="nil"/>
          <w:left w:val="nil"/>
          <w:bottom w:val="nil"/>
          <w:right w:val="nil"/>
          <w:between w:val="nil"/>
        </w:pBdr>
        <w:rPr>
          <w:szCs w:val="24"/>
        </w:rPr>
      </w:pPr>
      <w:bookmarkStart w:id="1" w:name="_heading=h.gjdgxs" w:colFirst="0" w:colLast="0"/>
      <w:bookmarkEnd w:id="1"/>
      <w:r w:rsidRPr="005676BB">
        <w:rPr>
          <w:b/>
          <w:szCs w:val="24"/>
        </w:rPr>
        <w:t>Madde</w:t>
      </w:r>
      <w:r w:rsidR="0099100A" w:rsidRPr="005676BB">
        <w:rPr>
          <w:b/>
          <w:szCs w:val="24"/>
        </w:rPr>
        <w:t xml:space="preserve"> 2</w:t>
      </w:r>
      <w:r w:rsidR="00540E4B" w:rsidRPr="005676BB">
        <w:rPr>
          <w:b/>
          <w:szCs w:val="24"/>
        </w:rPr>
        <w:t>1</w:t>
      </w:r>
      <w:r w:rsidR="0099100A" w:rsidRPr="005676BB">
        <w:rPr>
          <w:b/>
          <w:szCs w:val="24"/>
        </w:rPr>
        <w:t>-</w:t>
      </w:r>
      <w:r w:rsidR="0099100A" w:rsidRPr="005676BB">
        <w:rPr>
          <w:szCs w:val="24"/>
        </w:rPr>
        <w:t xml:space="preserve"> </w:t>
      </w:r>
      <w:r w:rsidR="00540E4B" w:rsidRPr="005676BB">
        <w:rPr>
          <w:bCs/>
          <w:szCs w:val="24"/>
        </w:rPr>
        <w:t xml:space="preserve">(1) </w:t>
      </w:r>
      <w:r w:rsidR="0099100A" w:rsidRPr="005676BB">
        <w:rPr>
          <w:szCs w:val="24"/>
        </w:rPr>
        <w:t xml:space="preserve">Bu Yönerge ve Uygulama Usul ve Esasları hükümlerini Rektör yürütür. </w:t>
      </w:r>
    </w:p>
    <w:tbl>
      <w:tblPr>
        <w:tblStyle w:val="TableNormal"/>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2"/>
        <w:gridCol w:w="992"/>
        <w:gridCol w:w="993"/>
      </w:tblGrid>
      <w:tr w:rsidR="001D7E70" w:rsidRPr="005676BB" w14:paraId="5F0F4BD0" w14:textId="77777777" w:rsidTr="00130DF8">
        <w:trPr>
          <w:trHeight w:val="337"/>
        </w:trPr>
        <w:tc>
          <w:tcPr>
            <w:tcW w:w="10627" w:type="dxa"/>
            <w:gridSpan w:val="3"/>
            <w:tcBorders>
              <w:top w:val="single" w:sz="4" w:space="0" w:color="000000"/>
            </w:tcBorders>
            <w:shd w:val="clear" w:color="auto" w:fill="D9E2F3" w:themeFill="accent1" w:themeFillTint="33"/>
          </w:tcPr>
          <w:p w14:paraId="1D404AEF" w14:textId="77777777" w:rsidR="00711B7B" w:rsidRPr="005676BB" w:rsidRDefault="00711B7B" w:rsidP="00130DF8">
            <w:pPr>
              <w:pStyle w:val="TableParagraph"/>
              <w:spacing w:before="126" w:line="230" w:lineRule="auto"/>
              <w:ind w:left="155" w:right="41" w:firstLine="14"/>
              <w:jc w:val="center"/>
              <w:rPr>
                <w:b/>
                <w:bCs/>
                <w:sz w:val="24"/>
                <w:szCs w:val="24"/>
                <w:lang w:val="tr-TR"/>
              </w:rPr>
            </w:pPr>
            <w:bookmarkStart w:id="2" w:name="_Hlk157612940"/>
          </w:p>
          <w:p w14:paraId="40B79D03" w14:textId="56D750B6" w:rsidR="001D7E70" w:rsidRPr="005676BB" w:rsidRDefault="001D7E70" w:rsidP="00130DF8">
            <w:pPr>
              <w:pStyle w:val="TableParagraph"/>
              <w:spacing w:before="126" w:line="230" w:lineRule="auto"/>
              <w:ind w:left="155" w:right="41" w:firstLine="14"/>
              <w:jc w:val="center"/>
              <w:rPr>
                <w:b/>
                <w:bCs/>
                <w:sz w:val="24"/>
                <w:szCs w:val="24"/>
                <w:lang w:val="tr-TR"/>
              </w:rPr>
            </w:pPr>
            <w:r w:rsidRPr="005676BB">
              <w:rPr>
                <w:b/>
                <w:bCs/>
                <w:sz w:val="24"/>
                <w:szCs w:val="24"/>
                <w:lang w:val="tr-TR"/>
              </w:rPr>
              <w:t xml:space="preserve">EK 1. </w:t>
            </w:r>
            <w:r w:rsidR="00821884" w:rsidRPr="005676BB">
              <w:rPr>
                <w:b/>
                <w:bCs/>
                <w:sz w:val="24"/>
                <w:szCs w:val="24"/>
                <w:lang w:val="tr-TR"/>
              </w:rPr>
              <w:t>Akademik Ödül Puanlama Tablosu</w:t>
            </w:r>
          </w:p>
        </w:tc>
      </w:tr>
      <w:tr w:rsidR="001D7E70" w:rsidRPr="005676BB" w14:paraId="6E37DA49" w14:textId="77777777" w:rsidTr="00583192">
        <w:trPr>
          <w:trHeight w:val="1739"/>
        </w:trPr>
        <w:tc>
          <w:tcPr>
            <w:tcW w:w="8642" w:type="dxa"/>
            <w:tcBorders>
              <w:top w:val="single" w:sz="4" w:space="0" w:color="000000"/>
            </w:tcBorders>
          </w:tcPr>
          <w:p w14:paraId="68DC4E97" w14:textId="77777777" w:rsidR="001D7E70" w:rsidRPr="005676BB" w:rsidRDefault="001D7E70" w:rsidP="003273D6">
            <w:pPr>
              <w:pStyle w:val="TableParagraph"/>
              <w:numPr>
                <w:ilvl w:val="0"/>
                <w:numId w:val="12"/>
              </w:numPr>
              <w:spacing w:before="60" w:after="60"/>
              <w:ind w:left="556" w:right="215" w:hanging="284"/>
              <w:jc w:val="both"/>
              <w:rPr>
                <w:color w:val="000000" w:themeColor="text1"/>
                <w:spacing w:val="-2"/>
                <w:sz w:val="20"/>
                <w:szCs w:val="20"/>
                <w:lang w:val="tr-TR"/>
              </w:rPr>
            </w:pPr>
            <w:bookmarkStart w:id="3" w:name="_Hlk157613027"/>
            <w:r w:rsidRPr="005676BB">
              <w:rPr>
                <w:color w:val="000000" w:themeColor="text1"/>
                <w:sz w:val="20"/>
                <w:szCs w:val="20"/>
                <w:lang w:val="tr-TR"/>
              </w:rPr>
              <w:t>Tek yazarlı makalelerde yazar tam puan alır.</w:t>
            </w:r>
            <w:r w:rsidRPr="005676BB">
              <w:rPr>
                <w:color w:val="000000" w:themeColor="text1"/>
                <w:spacing w:val="-2"/>
                <w:sz w:val="20"/>
                <w:szCs w:val="20"/>
                <w:lang w:val="tr-TR"/>
              </w:rPr>
              <w:t xml:space="preserve"> </w:t>
            </w:r>
          </w:p>
          <w:p w14:paraId="66BFE380" w14:textId="4515812A" w:rsidR="001D7E70" w:rsidRPr="005676BB" w:rsidRDefault="001D7E70" w:rsidP="003273D6">
            <w:pPr>
              <w:pStyle w:val="TableParagraph"/>
              <w:numPr>
                <w:ilvl w:val="0"/>
                <w:numId w:val="12"/>
              </w:numPr>
              <w:spacing w:after="60"/>
              <w:ind w:left="556" w:right="215" w:hanging="284"/>
              <w:jc w:val="both"/>
              <w:rPr>
                <w:color w:val="000000" w:themeColor="text1"/>
                <w:sz w:val="20"/>
                <w:szCs w:val="20"/>
                <w:lang w:val="tr-TR"/>
              </w:rPr>
            </w:pPr>
            <w:r w:rsidRPr="005676BB">
              <w:rPr>
                <w:color w:val="000000" w:themeColor="text1"/>
                <w:sz w:val="20"/>
                <w:szCs w:val="20"/>
                <w:lang w:val="tr-TR"/>
              </w:rPr>
              <w:t>Adayın başlıca yazar olduğu iki yazarlı makalelerde aday tam puanın 0,8'ini alır.</w:t>
            </w:r>
          </w:p>
          <w:p w14:paraId="6A878DDF" w14:textId="77777777" w:rsidR="001D7E70" w:rsidRPr="005676BB" w:rsidRDefault="001D7E70" w:rsidP="003273D6">
            <w:pPr>
              <w:pStyle w:val="TableParagraph"/>
              <w:numPr>
                <w:ilvl w:val="0"/>
                <w:numId w:val="12"/>
              </w:numPr>
              <w:ind w:left="556" w:right="215" w:hanging="284"/>
              <w:jc w:val="both"/>
              <w:rPr>
                <w:color w:val="000000" w:themeColor="text1"/>
                <w:spacing w:val="33"/>
                <w:sz w:val="20"/>
                <w:szCs w:val="20"/>
                <w:lang w:val="tr-TR"/>
              </w:rPr>
            </w:pPr>
            <w:r w:rsidRPr="005676BB">
              <w:rPr>
                <w:color w:val="000000" w:themeColor="text1"/>
                <w:sz w:val="20"/>
                <w:szCs w:val="20"/>
                <w:lang w:val="tr-TR"/>
              </w:rPr>
              <w:t>Adayın başlıca yazar olduğu üç</w:t>
            </w:r>
            <w:r w:rsidRPr="005676BB">
              <w:rPr>
                <w:color w:val="000000" w:themeColor="text1"/>
                <w:spacing w:val="-7"/>
                <w:sz w:val="20"/>
                <w:szCs w:val="20"/>
                <w:lang w:val="tr-TR"/>
              </w:rPr>
              <w:t xml:space="preserve"> </w:t>
            </w:r>
            <w:r w:rsidRPr="005676BB">
              <w:rPr>
                <w:color w:val="000000" w:themeColor="text1"/>
                <w:sz w:val="20"/>
                <w:szCs w:val="20"/>
                <w:lang w:val="tr-TR"/>
              </w:rPr>
              <w:t xml:space="preserve">veya daha fazla yazarlı makalelerde aday toplam </w:t>
            </w:r>
            <w:r w:rsidRPr="005676BB">
              <w:rPr>
                <w:color w:val="000000" w:themeColor="text1"/>
                <w:position w:val="1"/>
                <w:sz w:val="20"/>
                <w:szCs w:val="20"/>
                <w:lang w:val="tr-TR"/>
              </w:rPr>
              <w:t>puanın</w:t>
            </w:r>
            <w:r w:rsidRPr="005676BB">
              <w:rPr>
                <w:color w:val="000000" w:themeColor="text1"/>
                <w:spacing w:val="29"/>
                <w:position w:val="1"/>
                <w:sz w:val="20"/>
                <w:szCs w:val="20"/>
                <w:lang w:val="tr-TR"/>
              </w:rPr>
              <w:t xml:space="preserve"> </w:t>
            </w:r>
            <w:r w:rsidRPr="005676BB">
              <w:rPr>
                <w:color w:val="000000" w:themeColor="text1"/>
                <w:position w:val="1"/>
                <w:sz w:val="20"/>
                <w:szCs w:val="20"/>
                <w:lang w:val="tr-TR"/>
              </w:rPr>
              <w:t>yarısını</w:t>
            </w:r>
            <w:r w:rsidRPr="005676BB">
              <w:rPr>
                <w:color w:val="000000" w:themeColor="text1"/>
                <w:spacing w:val="32"/>
                <w:position w:val="1"/>
                <w:sz w:val="20"/>
                <w:szCs w:val="20"/>
                <w:lang w:val="tr-TR"/>
              </w:rPr>
              <w:t xml:space="preserve"> </w:t>
            </w:r>
            <w:r w:rsidRPr="005676BB">
              <w:rPr>
                <w:color w:val="000000" w:themeColor="text1"/>
                <w:position w:val="1"/>
                <w:sz w:val="20"/>
                <w:szCs w:val="20"/>
                <w:lang w:val="tr-TR"/>
              </w:rPr>
              <w:t>alır.</w:t>
            </w:r>
          </w:p>
          <w:p w14:paraId="6D5AA530" w14:textId="77777777" w:rsidR="001D7E70" w:rsidRPr="005676BB" w:rsidRDefault="001D7E70" w:rsidP="003273D6">
            <w:pPr>
              <w:pStyle w:val="TableParagraph"/>
              <w:numPr>
                <w:ilvl w:val="0"/>
                <w:numId w:val="12"/>
              </w:numPr>
              <w:spacing w:after="60"/>
              <w:ind w:left="556" w:right="215" w:hanging="284"/>
              <w:jc w:val="both"/>
              <w:rPr>
                <w:color w:val="000000" w:themeColor="text1"/>
                <w:sz w:val="20"/>
                <w:szCs w:val="20"/>
                <w:lang w:val="tr-TR"/>
              </w:rPr>
            </w:pPr>
            <w:r w:rsidRPr="005676BB">
              <w:rPr>
                <w:color w:val="000000" w:themeColor="text1"/>
                <w:sz w:val="20"/>
                <w:szCs w:val="20"/>
                <w:lang w:val="tr-TR"/>
              </w:rPr>
              <w:t>Adayın başlıca yazar olmadığı durumlarda toplam puan yazarlar arasında eşit bölünür.</w:t>
            </w:r>
          </w:p>
          <w:p w14:paraId="498001F9" w14:textId="051FEB4D" w:rsidR="00A955F5" w:rsidRPr="005676BB" w:rsidRDefault="001D7E70" w:rsidP="004D1736">
            <w:pPr>
              <w:pStyle w:val="TableParagraph"/>
              <w:numPr>
                <w:ilvl w:val="0"/>
                <w:numId w:val="12"/>
              </w:numPr>
              <w:spacing w:after="60"/>
              <w:ind w:left="556" w:right="41" w:hanging="284"/>
              <w:jc w:val="both"/>
              <w:rPr>
                <w:b/>
                <w:bCs/>
                <w:color w:val="000000" w:themeColor="text1"/>
                <w:sz w:val="24"/>
                <w:szCs w:val="24"/>
                <w:lang w:val="tr-TR"/>
              </w:rPr>
            </w:pPr>
            <w:r w:rsidRPr="005676BB">
              <w:rPr>
                <w:color w:val="000000" w:themeColor="text1"/>
                <w:sz w:val="20"/>
                <w:szCs w:val="20"/>
                <w:lang w:val="tr-TR"/>
              </w:rPr>
              <w:t>Makale harici diğer eserlerde ise toplam puan yazarlar arasında eşit olarak bölünür.</w:t>
            </w:r>
          </w:p>
        </w:tc>
        <w:tc>
          <w:tcPr>
            <w:tcW w:w="992" w:type="dxa"/>
            <w:tcBorders>
              <w:top w:val="single" w:sz="4" w:space="0" w:color="000000"/>
            </w:tcBorders>
            <w:shd w:val="clear" w:color="auto" w:fill="E7E6E6" w:themeFill="background2"/>
          </w:tcPr>
          <w:p w14:paraId="4ED877B6" w14:textId="77777777" w:rsidR="001D7E70" w:rsidRPr="005676BB" w:rsidRDefault="001D7E70" w:rsidP="00130DF8">
            <w:pPr>
              <w:pStyle w:val="TableParagraph"/>
              <w:spacing w:before="126" w:line="230" w:lineRule="auto"/>
              <w:ind w:left="155" w:right="41" w:firstLine="14"/>
              <w:jc w:val="both"/>
              <w:rPr>
                <w:sz w:val="24"/>
                <w:szCs w:val="24"/>
                <w:lang w:val="tr-TR"/>
              </w:rPr>
            </w:pPr>
            <w:r w:rsidRPr="005676BB">
              <w:rPr>
                <w:b/>
                <w:bCs/>
                <w:sz w:val="24"/>
                <w:szCs w:val="24"/>
                <w:lang w:val="tr-TR"/>
              </w:rPr>
              <w:t>Puan</w:t>
            </w:r>
          </w:p>
        </w:tc>
        <w:tc>
          <w:tcPr>
            <w:tcW w:w="993" w:type="dxa"/>
            <w:tcBorders>
              <w:top w:val="single" w:sz="4" w:space="0" w:color="000000"/>
            </w:tcBorders>
            <w:shd w:val="clear" w:color="auto" w:fill="E7E6E6" w:themeFill="background2"/>
          </w:tcPr>
          <w:p w14:paraId="61755B2E" w14:textId="77777777" w:rsidR="001D7E70" w:rsidRPr="005676BB" w:rsidRDefault="001D7E70" w:rsidP="00130DF8">
            <w:pPr>
              <w:pStyle w:val="TableParagraph"/>
              <w:spacing w:before="126" w:line="230" w:lineRule="auto"/>
              <w:ind w:left="155" w:right="41" w:firstLine="14"/>
              <w:jc w:val="center"/>
              <w:rPr>
                <w:b/>
                <w:bCs/>
                <w:sz w:val="24"/>
                <w:szCs w:val="24"/>
                <w:lang w:val="tr-TR"/>
              </w:rPr>
            </w:pPr>
            <w:r w:rsidRPr="005676BB">
              <w:rPr>
                <w:b/>
                <w:bCs/>
                <w:sz w:val="24"/>
                <w:szCs w:val="24"/>
                <w:lang w:val="tr-TR"/>
              </w:rPr>
              <w:t>Adayın Puanı</w:t>
            </w:r>
          </w:p>
        </w:tc>
      </w:tr>
      <w:tr w:rsidR="001D7E70" w:rsidRPr="005676BB" w14:paraId="6A5B5AFE" w14:textId="77777777" w:rsidTr="00130DF8">
        <w:trPr>
          <w:trHeight w:val="394"/>
        </w:trPr>
        <w:tc>
          <w:tcPr>
            <w:tcW w:w="10627" w:type="dxa"/>
            <w:gridSpan w:val="3"/>
            <w:shd w:val="clear" w:color="auto" w:fill="D9E2F3" w:themeFill="accent1" w:themeFillTint="33"/>
          </w:tcPr>
          <w:p w14:paraId="6FBE15E8" w14:textId="77777777" w:rsidR="001D7E70" w:rsidRPr="005676BB" w:rsidRDefault="001D7E70" w:rsidP="00130DF8">
            <w:pPr>
              <w:pStyle w:val="TableParagraph"/>
              <w:spacing w:before="117" w:line="257" w:lineRule="exact"/>
              <w:ind w:left="147"/>
              <w:jc w:val="both"/>
              <w:rPr>
                <w:b/>
                <w:sz w:val="24"/>
                <w:szCs w:val="24"/>
                <w:lang w:val="tr-TR"/>
              </w:rPr>
            </w:pPr>
            <w:r w:rsidRPr="005676BB">
              <w:rPr>
                <w:b/>
                <w:sz w:val="24"/>
                <w:szCs w:val="24"/>
                <w:lang w:val="tr-TR"/>
              </w:rPr>
              <w:t>1.</w:t>
            </w:r>
            <w:r w:rsidRPr="005676BB">
              <w:rPr>
                <w:b/>
                <w:spacing w:val="-18"/>
                <w:sz w:val="24"/>
                <w:szCs w:val="24"/>
                <w:lang w:val="tr-TR"/>
              </w:rPr>
              <w:t xml:space="preserve"> </w:t>
            </w:r>
            <w:r w:rsidRPr="005676BB">
              <w:rPr>
                <w:b/>
                <w:sz w:val="24"/>
                <w:szCs w:val="24"/>
                <w:lang w:val="tr-TR"/>
              </w:rPr>
              <w:t>Uluslararası</w:t>
            </w:r>
            <w:r w:rsidRPr="005676BB">
              <w:rPr>
                <w:b/>
                <w:spacing w:val="8"/>
                <w:sz w:val="24"/>
                <w:szCs w:val="24"/>
                <w:lang w:val="tr-TR"/>
              </w:rPr>
              <w:t xml:space="preserve"> </w:t>
            </w:r>
            <w:r w:rsidRPr="005676BB">
              <w:rPr>
                <w:b/>
                <w:spacing w:val="-2"/>
                <w:sz w:val="24"/>
                <w:szCs w:val="24"/>
                <w:lang w:val="tr-TR"/>
              </w:rPr>
              <w:t>Makale</w:t>
            </w:r>
          </w:p>
        </w:tc>
      </w:tr>
      <w:tr w:rsidR="001D7E70" w:rsidRPr="005676BB" w14:paraId="2688BE6A" w14:textId="77777777" w:rsidTr="004C6A96">
        <w:trPr>
          <w:trHeight w:val="384"/>
        </w:trPr>
        <w:tc>
          <w:tcPr>
            <w:tcW w:w="10627" w:type="dxa"/>
            <w:gridSpan w:val="3"/>
          </w:tcPr>
          <w:p w14:paraId="4DBEA9E6" w14:textId="77777777" w:rsidR="001D7E70" w:rsidRPr="005676BB" w:rsidRDefault="001D7E70" w:rsidP="00130DF8">
            <w:pPr>
              <w:pStyle w:val="TableParagraph"/>
              <w:jc w:val="both"/>
              <w:rPr>
                <w:lang w:val="tr-TR"/>
              </w:rPr>
            </w:pPr>
            <w:r w:rsidRPr="005676BB">
              <w:rPr>
                <w:lang w:val="tr-TR"/>
              </w:rPr>
              <w:t>a)</w:t>
            </w:r>
            <w:r w:rsidRPr="005676BB">
              <w:rPr>
                <w:spacing w:val="-15"/>
                <w:lang w:val="tr-TR"/>
              </w:rPr>
              <w:t xml:space="preserve"> </w:t>
            </w:r>
            <w:r w:rsidRPr="005676BB">
              <w:rPr>
                <w:spacing w:val="-5"/>
                <w:lang w:val="tr-TR"/>
              </w:rPr>
              <w:t xml:space="preserve">Web of </w:t>
            </w:r>
            <w:proofErr w:type="spellStart"/>
            <w:r w:rsidRPr="005676BB">
              <w:rPr>
                <w:spacing w:val="-5"/>
                <w:lang w:val="tr-TR"/>
              </w:rPr>
              <w:t>Science</w:t>
            </w:r>
            <w:proofErr w:type="spellEnd"/>
            <w:r w:rsidRPr="005676BB">
              <w:rPr>
                <w:spacing w:val="-5"/>
                <w:lang w:val="tr-TR"/>
              </w:rPr>
              <w:t xml:space="preserve"> tarafından taranan </w:t>
            </w:r>
            <w:r w:rsidRPr="005676BB">
              <w:rPr>
                <w:lang w:val="tr-TR"/>
              </w:rPr>
              <w:t>SCIE</w:t>
            </w:r>
            <w:r w:rsidRPr="005676BB">
              <w:rPr>
                <w:spacing w:val="-9"/>
                <w:lang w:val="tr-TR"/>
              </w:rPr>
              <w:t xml:space="preserve"> </w:t>
            </w:r>
            <w:r w:rsidRPr="005676BB">
              <w:rPr>
                <w:lang w:val="tr-TR"/>
              </w:rPr>
              <w:t>veya</w:t>
            </w:r>
            <w:r w:rsidRPr="005676BB">
              <w:rPr>
                <w:spacing w:val="-10"/>
                <w:lang w:val="tr-TR"/>
              </w:rPr>
              <w:t xml:space="preserve"> </w:t>
            </w:r>
            <w:r w:rsidRPr="005676BB">
              <w:rPr>
                <w:lang w:val="tr-TR"/>
              </w:rPr>
              <w:t>SSCI</w:t>
            </w:r>
            <w:r w:rsidRPr="005676BB">
              <w:rPr>
                <w:spacing w:val="-7"/>
                <w:lang w:val="tr-TR"/>
              </w:rPr>
              <w:t xml:space="preserve"> </w:t>
            </w:r>
            <w:r w:rsidRPr="005676BB">
              <w:rPr>
                <w:lang w:val="tr-TR"/>
              </w:rPr>
              <w:t>kapsamındaki</w:t>
            </w:r>
            <w:r w:rsidRPr="005676BB">
              <w:rPr>
                <w:spacing w:val="9"/>
                <w:lang w:val="tr-TR"/>
              </w:rPr>
              <w:t xml:space="preserve"> </w:t>
            </w:r>
          </w:p>
        </w:tc>
      </w:tr>
      <w:tr w:rsidR="001D7E70" w:rsidRPr="005676BB" w14:paraId="53ADDEA3" w14:textId="77777777" w:rsidTr="004C6A96">
        <w:trPr>
          <w:trHeight w:val="413"/>
        </w:trPr>
        <w:tc>
          <w:tcPr>
            <w:tcW w:w="8642" w:type="dxa"/>
          </w:tcPr>
          <w:p w14:paraId="66FDA486" w14:textId="77777777" w:rsidR="001D7E70" w:rsidRPr="005676BB" w:rsidRDefault="001D7E70" w:rsidP="00130DF8">
            <w:pPr>
              <w:pStyle w:val="TableParagraph"/>
              <w:spacing w:before="117"/>
              <w:ind w:right="114"/>
              <w:jc w:val="right"/>
              <w:rPr>
                <w:spacing w:val="-5"/>
                <w:lang w:val="tr-TR"/>
              </w:rPr>
            </w:pPr>
            <w:r w:rsidRPr="005676BB">
              <w:rPr>
                <w:spacing w:val="-5"/>
                <w:lang w:val="tr-TR"/>
              </w:rPr>
              <w:t>En üst %10’luk dilimli dergilerde yayımlanmış makale*</w:t>
            </w:r>
          </w:p>
        </w:tc>
        <w:tc>
          <w:tcPr>
            <w:tcW w:w="992" w:type="dxa"/>
            <w:shd w:val="clear" w:color="auto" w:fill="E7E6E6" w:themeFill="background2"/>
          </w:tcPr>
          <w:p w14:paraId="2B9D957A" w14:textId="7C0F08F6" w:rsidR="001D7E70" w:rsidRPr="005676BB" w:rsidRDefault="004D1736" w:rsidP="00E82A01">
            <w:pPr>
              <w:pStyle w:val="TableParagraph"/>
              <w:spacing w:before="144" w:line="249" w:lineRule="exact"/>
              <w:jc w:val="center"/>
              <w:rPr>
                <w:b/>
                <w:color w:val="000000" w:themeColor="text1"/>
                <w:lang w:val="tr-TR"/>
              </w:rPr>
            </w:pPr>
            <w:r w:rsidRPr="005676BB">
              <w:rPr>
                <w:b/>
                <w:color w:val="000000" w:themeColor="text1"/>
                <w:lang w:val="tr-TR"/>
              </w:rPr>
              <w:t>35</w:t>
            </w:r>
          </w:p>
        </w:tc>
        <w:tc>
          <w:tcPr>
            <w:tcW w:w="993" w:type="dxa"/>
            <w:shd w:val="clear" w:color="auto" w:fill="E7E6E6" w:themeFill="background2"/>
          </w:tcPr>
          <w:p w14:paraId="577C3945" w14:textId="169B303E" w:rsidR="001D7E70" w:rsidRPr="005676BB" w:rsidRDefault="001D7E70" w:rsidP="00130DF8">
            <w:pPr>
              <w:pStyle w:val="TableParagraph"/>
              <w:spacing w:before="144" w:line="249" w:lineRule="exact"/>
              <w:ind w:left="434"/>
              <w:jc w:val="both"/>
              <w:rPr>
                <w:b/>
                <w:spacing w:val="-5"/>
                <w:w w:val="105"/>
                <w:lang w:val="tr-TR"/>
              </w:rPr>
            </w:pPr>
          </w:p>
        </w:tc>
      </w:tr>
      <w:tr w:rsidR="001D7E70" w:rsidRPr="005676BB" w14:paraId="56DBBE4F" w14:textId="77777777" w:rsidTr="004C6A96">
        <w:trPr>
          <w:trHeight w:val="413"/>
        </w:trPr>
        <w:tc>
          <w:tcPr>
            <w:tcW w:w="8642" w:type="dxa"/>
          </w:tcPr>
          <w:p w14:paraId="5042F37F" w14:textId="77777777" w:rsidR="001D7E70" w:rsidRPr="005676BB" w:rsidRDefault="001D7E70" w:rsidP="00130DF8">
            <w:pPr>
              <w:pStyle w:val="TableParagraph"/>
              <w:spacing w:before="117"/>
              <w:ind w:right="114"/>
              <w:jc w:val="right"/>
              <w:rPr>
                <w:spacing w:val="-5"/>
              </w:rPr>
            </w:pPr>
            <w:r w:rsidRPr="005676BB">
              <w:rPr>
                <w:spacing w:val="-5"/>
              </w:rPr>
              <w:t xml:space="preserve">Q1 </w:t>
            </w:r>
            <w:proofErr w:type="spellStart"/>
            <w:r w:rsidRPr="005676BB">
              <w:rPr>
                <w:spacing w:val="-5"/>
              </w:rPr>
              <w:t>dergilerde</w:t>
            </w:r>
            <w:proofErr w:type="spellEnd"/>
            <w:r w:rsidRPr="005676BB">
              <w:rPr>
                <w:spacing w:val="-5"/>
              </w:rPr>
              <w:t xml:space="preserve"> </w:t>
            </w:r>
            <w:proofErr w:type="spellStart"/>
            <w:r w:rsidRPr="005676BB">
              <w:rPr>
                <w:spacing w:val="-5"/>
              </w:rPr>
              <w:t>yayımlanmış</w:t>
            </w:r>
            <w:proofErr w:type="spellEnd"/>
            <w:r w:rsidRPr="005676BB">
              <w:rPr>
                <w:spacing w:val="-5"/>
              </w:rPr>
              <w:t xml:space="preserve"> </w:t>
            </w:r>
            <w:proofErr w:type="spellStart"/>
            <w:r w:rsidRPr="005676BB">
              <w:rPr>
                <w:spacing w:val="-5"/>
              </w:rPr>
              <w:t>makale</w:t>
            </w:r>
            <w:proofErr w:type="spellEnd"/>
            <w:r w:rsidRPr="005676BB">
              <w:rPr>
                <w:spacing w:val="-5"/>
              </w:rPr>
              <w:t xml:space="preserve"> *</w:t>
            </w:r>
          </w:p>
        </w:tc>
        <w:tc>
          <w:tcPr>
            <w:tcW w:w="992" w:type="dxa"/>
            <w:shd w:val="clear" w:color="auto" w:fill="E7E6E6" w:themeFill="background2"/>
          </w:tcPr>
          <w:p w14:paraId="338438A3" w14:textId="3C513C46" w:rsidR="001D7E70" w:rsidRPr="005676BB" w:rsidRDefault="001D7E70" w:rsidP="00E82A01">
            <w:pPr>
              <w:pStyle w:val="TableParagraph"/>
              <w:spacing w:before="144" w:line="249" w:lineRule="exact"/>
              <w:jc w:val="center"/>
              <w:rPr>
                <w:b/>
                <w:color w:val="000000" w:themeColor="text1"/>
                <w:spacing w:val="-5"/>
                <w:w w:val="105"/>
              </w:rPr>
            </w:pPr>
            <w:r w:rsidRPr="005676BB">
              <w:rPr>
                <w:b/>
                <w:color w:val="000000" w:themeColor="text1"/>
                <w:spacing w:val="-5"/>
                <w:w w:val="105"/>
              </w:rPr>
              <w:t>30</w:t>
            </w:r>
          </w:p>
        </w:tc>
        <w:tc>
          <w:tcPr>
            <w:tcW w:w="993" w:type="dxa"/>
            <w:shd w:val="clear" w:color="auto" w:fill="E7E6E6" w:themeFill="background2"/>
          </w:tcPr>
          <w:p w14:paraId="727D9576" w14:textId="5A9681EE" w:rsidR="001D7E70" w:rsidRPr="005676BB" w:rsidRDefault="001D7E70" w:rsidP="00130DF8">
            <w:pPr>
              <w:pStyle w:val="TableParagraph"/>
              <w:spacing w:before="144" w:line="249" w:lineRule="exact"/>
              <w:ind w:left="434"/>
              <w:jc w:val="both"/>
              <w:rPr>
                <w:b/>
                <w:spacing w:val="-5"/>
                <w:w w:val="105"/>
              </w:rPr>
            </w:pPr>
          </w:p>
        </w:tc>
      </w:tr>
      <w:tr w:rsidR="001D7E70" w:rsidRPr="005676BB" w14:paraId="1971A959" w14:textId="77777777" w:rsidTr="004C6A96">
        <w:trPr>
          <w:trHeight w:val="374"/>
        </w:trPr>
        <w:tc>
          <w:tcPr>
            <w:tcW w:w="8642" w:type="dxa"/>
          </w:tcPr>
          <w:p w14:paraId="4720D303" w14:textId="77777777" w:rsidR="001D7E70" w:rsidRPr="005676BB" w:rsidRDefault="001D7E70" w:rsidP="00130DF8">
            <w:pPr>
              <w:pStyle w:val="TableParagraph"/>
              <w:spacing w:before="117"/>
              <w:ind w:right="114"/>
              <w:jc w:val="right"/>
              <w:rPr>
                <w:spacing w:val="-5"/>
                <w:lang w:val="tr-TR"/>
              </w:rPr>
            </w:pPr>
            <w:r w:rsidRPr="005676BB">
              <w:rPr>
                <w:spacing w:val="-5"/>
                <w:lang w:val="tr-TR"/>
              </w:rPr>
              <w:t>Q2 dergilerde yayımlanmış makale *</w:t>
            </w:r>
          </w:p>
        </w:tc>
        <w:tc>
          <w:tcPr>
            <w:tcW w:w="992" w:type="dxa"/>
            <w:shd w:val="clear" w:color="auto" w:fill="E7E6E6" w:themeFill="background2"/>
          </w:tcPr>
          <w:p w14:paraId="514BECA9" w14:textId="33C39F14" w:rsidR="001D7E70" w:rsidRPr="005676BB" w:rsidRDefault="001D7E70" w:rsidP="00E82A01">
            <w:pPr>
              <w:pStyle w:val="TableParagraph"/>
              <w:spacing w:before="135" w:line="220" w:lineRule="exact"/>
              <w:jc w:val="center"/>
              <w:rPr>
                <w:b/>
                <w:lang w:val="tr-TR"/>
              </w:rPr>
            </w:pPr>
            <w:r w:rsidRPr="005676BB">
              <w:rPr>
                <w:b/>
                <w:spacing w:val="-5"/>
                <w:lang w:val="tr-TR"/>
              </w:rPr>
              <w:t>2</w:t>
            </w:r>
            <w:r w:rsidR="004D1736" w:rsidRPr="005676BB">
              <w:rPr>
                <w:b/>
                <w:spacing w:val="-5"/>
                <w:lang w:val="tr-TR"/>
              </w:rPr>
              <w:t>5</w:t>
            </w:r>
          </w:p>
        </w:tc>
        <w:tc>
          <w:tcPr>
            <w:tcW w:w="993" w:type="dxa"/>
            <w:shd w:val="clear" w:color="auto" w:fill="E7E6E6" w:themeFill="background2"/>
          </w:tcPr>
          <w:p w14:paraId="68C2EFAD" w14:textId="5B036545" w:rsidR="001D7E70" w:rsidRPr="005676BB" w:rsidRDefault="001D7E70" w:rsidP="00130DF8">
            <w:pPr>
              <w:pStyle w:val="TableParagraph"/>
              <w:spacing w:before="135" w:line="220" w:lineRule="exact"/>
              <w:ind w:left="427"/>
              <w:jc w:val="both"/>
              <w:rPr>
                <w:b/>
                <w:spacing w:val="-5"/>
                <w:lang w:val="tr-TR"/>
              </w:rPr>
            </w:pPr>
          </w:p>
        </w:tc>
      </w:tr>
      <w:tr w:rsidR="001D7E70" w:rsidRPr="005676BB" w14:paraId="12386B82" w14:textId="77777777" w:rsidTr="004C6A96">
        <w:trPr>
          <w:trHeight w:val="413"/>
        </w:trPr>
        <w:tc>
          <w:tcPr>
            <w:tcW w:w="8642" w:type="dxa"/>
          </w:tcPr>
          <w:p w14:paraId="387A8B95" w14:textId="77777777" w:rsidR="001D7E70" w:rsidRPr="005676BB" w:rsidRDefault="001D7E70" w:rsidP="00130DF8">
            <w:pPr>
              <w:pStyle w:val="TableParagraph"/>
              <w:spacing w:before="117"/>
              <w:ind w:right="114"/>
              <w:jc w:val="right"/>
              <w:rPr>
                <w:spacing w:val="-5"/>
                <w:lang w:val="tr-TR"/>
              </w:rPr>
            </w:pPr>
            <w:r w:rsidRPr="005676BB">
              <w:rPr>
                <w:spacing w:val="-5"/>
                <w:lang w:val="tr-TR"/>
              </w:rPr>
              <w:t>Q3 dergilerde yayımlanmış makale *</w:t>
            </w:r>
          </w:p>
        </w:tc>
        <w:tc>
          <w:tcPr>
            <w:tcW w:w="992" w:type="dxa"/>
            <w:shd w:val="clear" w:color="auto" w:fill="E7E6E6" w:themeFill="background2"/>
          </w:tcPr>
          <w:p w14:paraId="50499B36" w14:textId="35E46704" w:rsidR="001D7E70" w:rsidRPr="005676BB" w:rsidRDefault="004D1736" w:rsidP="00E82A01">
            <w:pPr>
              <w:pStyle w:val="TableParagraph"/>
              <w:spacing w:before="135" w:line="220" w:lineRule="exact"/>
              <w:jc w:val="center"/>
              <w:rPr>
                <w:b/>
                <w:spacing w:val="-5"/>
                <w:lang w:val="tr-TR"/>
              </w:rPr>
            </w:pPr>
            <w:r w:rsidRPr="005676BB">
              <w:rPr>
                <w:b/>
                <w:spacing w:val="-5"/>
                <w:lang w:val="tr-TR"/>
              </w:rPr>
              <w:t>20</w:t>
            </w:r>
          </w:p>
        </w:tc>
        <w:tc>
          <w:tcPr>
            <w:tcW w:w="993" w:type="dxa"/>
            <w:shd w:val="clear" w:color="auto" w:fill="E7E6E6" w:themeFill="background2"/>
          </w:tcPr>
          <w:p w14:paraId="32D4366B" w14:textId="2C50F1CB" w:rsidR="001D7E70" w:rsidRPr="005676BB" w:rsidRDefault="001D7E70" w:rsidP="00130DF8">
            <w:pPr>
              <w:pStyle w:val="TableParagraph"/>
              <w:spacing w:before="135" w:line="220" w:lineRule="exact"/>
              <w:ind w:left="427"/>
              <w:jc w:val="both"/>
              <w:rPr>
                <w:b/>
                <w:spacing w:val="-5"/>
                <w:lang w:val="tr-TR"/>
              </w:rPr>
            </w:pPr>
          </w:p>
        </w:tc>
      </w:tr>
      <w:tr w:rsidR="001D7E70" w:rsidRPr="005676BB" w14:paraId="6A3087DB" w14:textId="77777777" w:rsidTr="004C6A96">
        <w:trPr>
          <w:trHeight w:val="403"/>
        </w:trPr>
        <w:tc>
          <w:tcPr>
            <w:tcW w:w="8642" w:type="dxa"/>
          </w:tcPr>
          <w:p w14:paraId="19811C64" w14:textId="77777777" w:rsidR="001D7E70" w:rsidRPr="005676BB" w:rsidRDefault="001D7E70" w:rsidP="00130DF8">
            <w:pPr>
              <w:pStyle w:val="TableParagraph"/>
              <w:spacing w:before="117"/>
              <w:ind w:right="114"/>
              <w:jc w:val="right"/>
              <w:rPr>
                <w:spacing w:val="-5"/>
                <w:lang w:val="tr-TR"/>
              </w:rPr>
            </w:pPr>
            <w:r w:rsidRPr="005676BB">
              <w:rPr>
                <w:spacing w:val="-5"/>
                <w:lang w:val="tr-TR"/>
              </w:rPr>
              <w:t>Q4 dergilerde yayımlanmış makale *</w:t>
            </w:r>
          </w:p>
        </w:tc>
        <w:tc>
          <w:tcPr>
            <w:tcW w:w="992" w:type="dxa"/>
            <w:shd w:val="clear" w:color="auto" w:fill="E7E6E6" w:themeFill="background2"/>
            <w:vAlign w:val="center"/>
          </w:tcPr>
          <w:p w14:paraId="092AEAB8" w14:textId="7FC76C0C" w:rsidR="001D7E70" w:rsidRPr="005676BB" w:rsidRDefault="001D7E70" w:rsidP="00E82A01">
            <w:pPr>
              <w:pStyle w:val="TableParagraph"/>
              <w:spacing w:before="125"/>
              <w:jc w:val="center"/>
              <w:rPr>
                <w:b/>
                <w:lang w:val="tr-TR"/>
              </w:rPr>
            </w:pPr>
            <w:r w:rsidRPr="005676BB">
              <w:rPr>
                <w:b/>
                <w:spacing w:val="-5"/>
                <w:w w:val="110"/>
                <w:lang w:val="tr-TR"/>
              </w:rPr>
              <w:t>1</w:t>
            </w:r>
            <w:r w:rsidR="004D1736" w:rsidRPr="005676BB">
              <w:rPr>
                <w:b/>
                <w:spacing w:val="-5"/>
                <w:w w:val="110"/>
                <w:lang w:val="tr-TR"/>
              </w:rPr>
              <w:t>5</w:t>
            </w:r>
          </w:p>
        </w:tc>
        <w:tc>
          <w:tcPr>
            <w:tcW w:w="993" w:type="dxa"/>
            <w:shd w:val="clear" w:color="auto" w:fill="E7E6E6" w:themeFill="background2"/>
          </w:tcPr>
          <w:p w14:paraId="4E7B45C5" w14:textId="3858B789" w:rsidR="001D7E70" w:rsidRPr="005676BB" w:rsidRDefault="001D7E70" w:rsidP="00130DF8">
            <w:pPr>
              <w:pStyle w:val="TableParagraph"/>
              <w:spacing w:before="125"/>
              <w:ind w:left="434"/>
              <w:jc w:val="both"/>
              <w:rPr>
                <w:b/>
                <w:spacing w:val="-5"/>
                <w:w w:val="110"/>
                <w:lang w:val="tr-TR"/>
              </w:rPr>
            </w:pPr>
          </w:p>
        </w:tc>
      </w:tr>
      <w:tr w:rsidR="001D7E70" w:rsidRPr="005676BB" w14:paraId="6AC13E19" w14:textId="77777777" w:rsidTr="004C6A96">
        <w:trPr>
          <w:trHeight w:val="384"/>
        </w:trPr>
        <w:tc>
          <w:tcPr>
            <w:tcW w:w="8642" w:type="dxa"/>
          </w:tcPr>
          <w:p w14:paraId="62D8CEF9" w14:textId="77777777" w:rsidR="001D7E70" w:rsidRPr="005676BB" w:rsidRDefault="001D7E70" w:rsidP="00130DF8">
            <w:pPr>
              <w:pStyle w:val="TableParagraph"/>
              <w:spacing w:before="98" w:line="266" w:lineRule="exact"/>
              <w:ind w:right="85"/>
              <w:jc w:val="both"/>
              <w:rPr>
                <w:lang w:val="tr-TR"/>
              </w:rPr>
            </w:pPr>
            <w:r w:rsidRPr="005676BB">
              <w:rPr>
                <w:lang w:val="tr-TR"/>
              </w:rPr>
              <w:t>b)</w:t>
            </w:r>
            <w:r w:rsidRPr="005676BB">
              <w:rPr>
                <w:spacing w:val="-15"/>
                <w:lang w:val="tr-TR"/>
              </w:rPr>
              <w:t xml:space="preserve"> </w:t>
            </w:r>
            <w:r w:rsidRPr="005676BB">
              <w:rPr>
                <w:lang w:val="tr-TR"/>
              </w:rPr>
              <w:t>AHCI</w:t>
            </w:r>
            <w:r w:rsidRPr="005676BB">
              <w:rPr>
                <w:spacing w:val="-8"/>
                <w:lang w:val="tr-TR"/>
              </w:rPr>
              <w:t xml:space="preserve"> </w:t>
            </w:r>
            <w:r w:rsidRPr="005676BB">
              <w:rPr>
                <w:lang w:val="tr-TR"/>
              </w:rPr>
              <w:t>kapsamındaki</w:t>
            </w:r>
            <w:r w:rsidRPr="005676BB">
              <w:rPr>
                <w:spacing w:val="-3"/>
                <w:lang w:val="tr-TR"/>
              </w:rPr>
              <w:t xml:space="preserve"> </w:t>
            </w:r>
            <w:r w:rsidRPr="005676BB">
              <w:rPr>
                <w:lang w:val="tr-TR"/>
              </w:rPr>
              <w:t>dergilerde</w:t>
            </w:r>
            <w:r w:rsidRPr="005676BB">
              <w:rPr>
                <w:spacing w:val="6"/>
                <w:lang w:val="tr-TR"/>
              </w:rPr>
              <w:t xml:space="preserve"> </w:t>
            </w:r>
            <w:r w:rsidRPr="005676BB">
              <w:rPr>
                <w:lang w:val="tr-TR"/>
              </w:rPr>
              <w:t xml:space="preserve">yayımlanmış </w:t>
            </w:r>
            <w:r w:rsidRPr="005676BB">
              <w:rPr>
                <w:spacing w:val="-2"/>
                <w:lang w:val="tr-TR"/>
              </w:rPr>
              <w:t>makale</w:t>
            </w:r>
          </w:p>
        </w:tc>
        <w:tc>
          <w:tcPr>
            <w:tcW w:w="992" w:type="dxa"/>
            <w:shd w:val="clear" w:color="auto" w:fill="E7E6E6" w:themeFill="background2"/>
          </w:tcPr>
          <w:p w14:paraId="32890E4F" w14:textId="2F442C3A" w:rsidR="001D7E70" w:rsidRPr="005676BB" w:rsidRDefault="001D7E70" w:rsidP="00E82A01">
            <w:pPr>
              <w:pStyle w:val="TableParagraph"/>
              <w:spacing w:before="125" w:line="239" w:lineRule="exact"/>
              <w:jc w:val="center"/>
              <w:rPr>
                <w:b/>
                <w:lang w:val="tr-TR"/>
              </w:rPr>
            </w:pPr>
            <w:r w:rsidRPr="005676BB">
              <w:rPr>
                <w:b/>
                <w:spacing w:val="-5"/>
                <w:lang w:val="tr-TR"/>
              </w:rPr>
              <w:t>20</w:t>
            </w:r>
          </w:p>
        </w:tc>
        <w:tc>
          <w:tcPr>
            <w:tcW w:w="993" w:type="dxa"/>
            <w:shd w:val="clear" w:color="auto" w:fill="E7E6E6" w:themeFill="background2"/>
          </w:tcPr>
          <w:p w14:paraId="4EF6BD19" w14:textId="77777777" w:rsidR="001D7E70" w:rsidRPr="005676BB" w:rsidRDefault="001D7E70" w:rsidP="00130DF8">
            <w:pPr>
              <w:pStyle w:val="TableParagraph"/>
              <w:spacing w:before="125" w:line="239" w:lineRule="exact"/>
              <w:ind w:left="378"/>
              <w:jc w:val="both"/>
              <w:rPr>
                <w:b/>
                <w:spacing w:val="-5"/>
                <w:lang w:val="tr-TR"/>
              </w:rPr>
            </w:pPr>
          </w:p>
        </w:tc>
      </w:tr>
      <w:tr w:rsidR="001D7E70" w:rsidRPr="005676BB" w14:paraId="0B162C8E" w14:textId="77777777" w:rsidTr="004C6A96">
        <w:trPr>
          <w:trHeight w:val="413"/>
        </w:trPr>
        <w:tc>
          <w:tcPr>
            <w:tcW w:w="8642" w:type="dxa"/>
          </w:tcPr>
          <w:p w14:paraId="12783301" w14:textId="77777777" w:rsidR="001D7E70" w:rsidRPr="005676BB" w:rsidRDefault="001D7E70" w:rsidP="00130DF8">
            <w:pPr>
              <w:pStyle w:val="TableParagraph"/>
              <w:spacing w:before="107"/>
              <w:ind w:right="85"/>
              <w:jc w:val="both"/>
              <w:rPr>
                <w:lang w:val="tr-TR"/>
              </w:rPr>
            </w:pPr>
            <w:r w:rsidRPr="005676BB">
              <w:rPr>
                <w:lang w:val="tr-TR"/>
              </w:rPr>
              <w:t>c)</w:t>
            </w:r>
            <w:r w:rsidRPr="005676BB">
              <w:rPr>
                <w:spacing w:val="-16"/>
                <w:lang w:val="tr-TR"/>
              </w:rPr>
              <w:t xml:space="preserve"> </w:t>
            </w:r>
            <w:r w:rsidRPr="005676BB">
              <w:rPr>
                <w:lang w:val="tr-TR"/>
              </w:rPr>
              <w:t>ESCI</w:t>
            </w:r>
            <w:r w:rsidRPr="005676BB">
              <w:rPr>
                <w:spacing w:val="-8"/>
                <w:lang w:val="tr-TR"/>
              </w:rPr>
              <w:t xml:space="preserve">, </w:t>
            </w:r>
            <w:proofErr w:type="spellStart"/>
            <w:r w:rsidRPr="005676BB">
              <w:rPr>
                <w:lang w:val="tr-TR"/>
              </w:rPr>
              <w:t>Scopus</w:t>
            </w:r>
            <w:proofErr w:type="spellEnd"/>
            <w:r w:rsidRPr="005676BB">
              <w:rPr>
                <w:lang w:val="tr-TR"/>
              </w:rPr>
              <w:t xml:space="preserve"> veya </w:t>
            </w:r>
            <w:r w:rsidRPr="005676BB">
              <w:rPr>
                <w:color w:val="000000" w:themeColor="text1"/>
                <w:lang w:val="tr-TR"/>
              </w:rPr>
              <w:t xml:space="preserve">SPORT </w:t>
            </w:r>
            <w:proofErr w:type="spellStart"/>
            <w:r w:rsidRPr="005676BB">
              <w:rPr>
                <w:color w:val="000000" w:themeColor="text1"/>
                <w:lang w:val="tr-TR"/>
              </w:rPr>
              <w:t>Discus</w:t>
            </w:r>
            <w:proofErr w:type="spellEnd"/>
            <w:r w:rsidRPr="005676BB">
              <w:rPr>
                <w:color w:val="000000" w:themeColor="text1"/>
                <w:spacing w:val="4"/>
                <w:lang w:val="tr-TR"/>
              </w:rPr>
              <w:t xml:space="preserve"> </w:t>
            </w:r>
            <w:r w:rsidRPr="005676BB">
              <w:rPr>
                <w:lang w:val="tr-TR"/>
              </w:rPr>
              <w:t>kapsamındaki</w:t>
            </w:r>
            <w:r w:rsidRPr="005676BB">
              <w:rPr>
                <w:spacing w:val="11"/>
                <w:lang w:val="tr-TR"/>
              </w:rPr>
              <w:t xml:space="preserve"> </w:t>
            </w:r>
            <w:r w:rsidRPr="005676BB">
              <w:rPr>
                <w:lang w:val="tr-TR"/>
              </w:rPr>
              <w:t>dergilerde yayımlanmış</w:t>
            </w:r>
            <w:r w:rsidRPr="005676BB">
              <w:rPr>
                <w:spacing w:val="1"/>
                <w:lang w:val="tr-TR"/>
              </w:rPr>
              <w:t xml:space="preserve"> </w:t>
            </w:r>
            <w:r w:rsidRPr="005676BB">
              <w:rPr>
                <w:spacing w:val="-2"/>
                <w:lang w:val="tr-TR"/>
              </w:rPr>
              <w:t>makale</w:t>
            </w:r>
          </w:p>
        </w:tc>
        <w:tc>
          <w:tcPr>
            <w:tcW w:w="992" w:type="dxa"/>
            <w:shd w:val="clear" w:color="auto" w:fill="E7E6E6" w:themeFill="background2"/>
          </w:tcPr>
          <w:p w14:paraId="284972C0" w14:textId="65617A78" w:rsidR="001D7E70" w:rsidRPr="005676BB" w:rsidRDefault="001D7E70" w:rsidP="00E82A01">
            <w:pPr>
              <w:pStyle w:val="TableParagraph"/>
              <w:spacing w:before="144" w:line="249" w:lineRule="exact"/>
              <w:jc w:val="center"/>
              <w:rPr>
                <w:b/>
                <w:lang w:val="tr-TR"/>
              </w:rPr>
            </w:pPr>
            <w:r w:rsidRPr="005676BB">
              <w:rPr>
                <w:b/>
                <w:spacing w:val="-5"/>
                <w:w w:val="105"/>
                <w:lang w:val="tr-TR"/>
              </w:rPr>
              <w:t>12</w:t>
            </w:r>
          </w:p>
        </w:tc>
        <w:tc>
          <w:tcPr>
            <w:tcW w:w="993" w:type="dxa"/>
            <w:shd w:val="clear" w:color="auto" w:fill="E7E6E6" w:themeFill="background2"/>
          </w:tcPr>
          <w:p w14:paraId="24C3EADF" w14:textId="77777777" w:rsidR="001D7E70" w:rsidRPr="005676BB" w:rsidRDefault="001D7E70" w:rsidP="00130DF8">
            <w:pPr>
              <w:pStyle w:val="TableParagraph"/>
              <w:spacing w:before="144" w:line="249" w:lineRule="exact"/>
              <w:ind w:left="434"/>
              <w:jc w:val="both"/>
              <w:rPr>
                <w:b/>
                <w:spacing w:val="-5"/>
                <w:w w:val="105"/>
                <w:lang w:val="tr-TR"/>
              </w:rPr>
            </w:pPr>
          </w:p>
        </w:tc>
      </w:tr>
      <w:tr w:rsidR="001D7E70" w:rsidRPr="005676BB" w14:paraId="45C451E6" w14:textId="77777777" w:rsidTr="004C6A96">
        <w:trPr>
          <w:trHeight w:val="461"/>
        </w:trPr>
        <w:tc>
          <w:tcPr>
            <w:tcW w:w="8642" w:type="dxa"/>
          </w:tcPr>
          <w:p w14:paraId="6CB7F842" w14:textId="77777777" w:rsidR="001D7E70" w:rsidRPr="005676BB" w:rsidRDefault="001D7E70" w:rsidP="00130DF8">
            <w:pPr>
              <w:pStyle w:val="TableParagraph"/>
              <w:spacing w:before="98"/>
              <w:ind w:right="85"/>
              <w:jc w:val="both"/>
              <w:rPr>
                <w:lang w:val="tr-TR"/>
              </w:rPr>
            </w:pPr>
            <w:r w:rsidRPr="005676BB">
              <w:rPr>
                <w:lang w:val="tr-TR"/>
              </w:rPr>
              <w:t>d)</w:t>
            </w:r>
            <w:r w:rsidRPr="005676BB">
              <w:rPr>
                <w:spacing w:val="-15"/>
                <w:lang w:val="tr-TR"/>
              </w:rPr>
              <w:t xml:space="preserve"> </w:t>
            </w:r>
            <w:r w:rsidRPr="005676BB">
              <w:rPr>
                <w:lang w:val="tr-TR"/>
              </w:rPr>
              <w:t>Diğer</w:t>
            </w:r>
            <w:r w:rsidRPr="005676BB">
              <w:rPr>
                <w:spacing w:val="-6"/>
                <w:lang w:val="tr-TR"/>
              </w:rPr>
              <w:t xml:space="preserve"> </w:t>
            </w:r>
            <w:r w:rsidRPr="005676BB">
              <w:rPr>
                <w:lang w:val="tr-TR"/>
              </w:rPr>
              <w:t>uluslararası</w:t>
            </w:r>
            <w:r w:rsidRPr="005676BB">
              <w:rPr>
                <w:spacing w:val="12"/>
                <w:lang w:val="tr-TR"/>
              </w:rPr>
              <w:t xml:space="preserve"> </w:t>
            </w:r>
            <w:r w:rsidRPr="005676BB">
              <w:rPr>
                <w:lang w:val="tr-TR"/>
              </w:rPr>
              <w:t>indekslerde</w:t>
            </w:r>
            <w:r w:rsidRPr="005676BB">
              <w:rPr>
                <w:spacing w:val="3"/>
                <w:lang w:val="tr-TR"/>
              </w:rPr>
              <w:t xml:space="preserve"> </w:t>
            </w:r>
            <w:r w:rsidRPr="005676BB">
              <w:rPr>
                <w:lang w:val="tr-TR"/>
              </w:rPr>
              <w:t>taranan</w:t>
            </w:r>
            <w:r w:rsidRPr="005676BB">
              <w:rPr>
                <w:spacing w:val="-9"/>
                <w:lang w:val="tr-TR"/>
              </w:rPr>
              <w:t xml:space="preserve"> </w:t>
            </w:r>
            <w:r w:rsidRPr="005676BB">
              <w:rPr>
                <w:lang w:val="tr-TR"/>
              </w:rPr>
              <w:t>dergilerde</w:t>
            </w:r>
            <w:r w:rsidRPr="005676BB">
              <w:rPr>
                <w:spacing w:val="-5"/>
                <w:lang w:val="tr-TR"/>
              </w:rPr>
              <w:t xml:space="preserve"> </w:t>
            </w:r>
            <w:r w:rsidRPr="005676BB">
              <w:rPr>
                <w:lang w:val="tr-TR"/>
              </w:rPr>
              <w:t>yayımlanmış</w:t>
            </w:r>
            <w:r w:rsidRPr="005676BB">
              <w:rPr>
                <w:spacing w:val="5"/>
                <w:lang w:val="tr-TR"/>
              </w:rPr>
              <w:t xml:space="preserve"> </w:t>
            </w:r>
            <w:r w:rsidRPr="005676BB">
              <w:rPr>
                <w:spacing w:val="-2"/>
                <w:lang w:val="tr-TR"/>
              </w:rPr>
              <w:t>makale</w:t>
            </w:r>
          </w:p>
        </w:tc>
        <w:tc>
          <w:tcPr>
            <w:tcW w:w="992" w:type="dxa"/>
            <w:shd w:val="clear" w:color="auto" w:fill="E7E6E6" w:themeFill="background2"/>
          </w:tcPr>
          <w:p w14:paraId="68BBF06A" w14:textId="67A43FC8" w:rsidR="001D7E70" w:rsidRPr="005676BB" w:rsidRDefault="001D7E70" w:rsidP="00E82A01">
            <w:pPr>
              <w:pStyle w:val="TableParagraph"/>
              <w:spacing w:before="125"/>
              <w:jc w:val="center"/>
              <w:rPr>
                <w:b/>
                <w:spacing w:val="-5"/>
                <w:w w:val="110"/>
                <w:lang w:val="tr-TR"/>
              </w:rPr>
            </w:pPr>
            <w:r w:rsidRPr="005676BB">
              <w:rPr>
                <w:b/>
                <w:spacing w:val="-5"/>
                <w:w w:val="110"/>
                <w:lang w:val="tr-TR"/>
              </w:rPr>
              <w:t>5</w:t>
            </w:r>
          </w:p>
        </w:tc>
        <w:tc>
          <w:tcPr>
            <w:tcW w:w="993" w:type="dxa"/>
            <w:shd w:val="clear" w:color="auto" w:fill="E7E6E6" w:themeFill="background2"/>
          </w:tcPr>
          <w:p w14:paraId="0D02F6D7" w14:textId="77777777" w:rsidR="001D7E70" w:rsidRPr="005676BB" w:rsidRDefault="001D7E70" w:rsidP="00130DF8">
            <w:pPr>
              <w:pStyle w:val="TableParagraph"/>
              <w:spacing w:before="125"/>
              <w:ind w:left="434"/>
              <w:jc w:val="both"/>
              <w:rPr>
                <w:b/>
                <w:spacing w:val="-5"/>
                <w:w w:val="110"/>
                <w:lang w:val="tr-TR"/>
              </w:rPr>
            </w:pPr>
          </w:p>
        </w:tc>
      </w:tr>
      <w:tr w:rsidR="001D7E70" w:rsidRPr="005676BB" w14:paraId="640CB64D" w14:textId="77777777" w:rsidTr="004C6A96">
        <w:trPr>
          <w:trHeight w:val="461"/>
        </w:trPr>
        <w:tc>
          <w:tcPr>
            <w:tcW w:w="8642" w:type="dxa"/>
          </w:tcPr>
          <w:p w14:paraId="1786BC73" w14:textId="179019E2" w:rsidR="001D7E70" w:rsidRPr="005676BB" w:rsidRDefault="001D7E70" w:rsidP="00130DF8">
            <w:pPr>
              <w:pStyle w:val="TableParagraph"/>
              <w:spacing w:before="98"/>
              <w:ind w:right="85"/>
              <w:jc w:val="both"/>
            </w:pPr>
            <w:r w:rsidRPr="005676BB">
              <w:t xml:space="preserve">e) </w:t>
            </w:r>
            <w:r w:rsidRPr="005676BB">
              <w:rPr>
                <w:color w:val="000000" w:themeColor="text1"/>
              </w:rPr>
              <w:t xml:space="preserve">Bu </w:t>
            </w:r>
            <w:proofErr w:type="spellStart"/>
            <w:r w:rsidRPr="005676BB">
              <w:rPr>
                <w:color w:val="000000" w:themeColor="text1"/>
              </w:rPr>
              <w:t>maddenin</w:t>
            </w:r>
            <w:proofErr w:type="spellEnd"/>
            <w:r w:rsidRPr="005676BB">
              <w:rPr>
                <w:color w:val="000000" w:themeColor="text1"/>
              </w:rPr>
              <w:t xml:space="preserve"> a, b, c </w:t>
            </w:r>
            <w:proofErr w:type="spellStart"/>
            <w:r w:rsidRPr="005676BB">
              <w:rPr>
                <w:color w:val="000000" w:themeColor="text1"/>
              </w:rPr>
              <w:t>ben</w:t>
            </w:r>
            <w:r w:rsidR="00BC7E73" w:rsidRPr="005676BB">
              <w:rPr>
                <w:color w:val="000000" w:themeColor="text1"/>
              </w:rPr>
              <w:t>tleri</w:t>
            </w:r>
            <w:proofErr w:type="spellEnd"/>
            <w:r w:rsidRPr="005676BB">
              <w:rPr>
                <w:color w:val="000000" w:themeColor="text1"/>
              </w:rPr>
              <w:t xml:space="preserve"> </w:t>
            </w:r>
            <w:proofErr w:type="spellStart"/>
            <w:r w:rsidRPr="005676BB">
              <w:rPr>
                <w:color w:val="000000" w:themeColor="text1"/>
              </w:rPr>
              <w:t>kapsamındaki</w:t>
            </w:r>
            <w:proofErr w:type="spellEnd"/>
            <w:r w:rsidRPr="005676BB">
              <w:rPr>
                <w:color w:val="000000" w:themeColor="text1"/>
              </w:rPr>
              <w:t xml:space="preserve"> </w:t>
            </w:r>
            <w:proofErr w:type="spellStart"/>
            <w:r w:rsidRPr="005676BB">
              <w:rPr>
                <w:color w:val="000000" w:themeColor="text1"/>
              </w:rPr>
              <w:t>dergide</w:t>
            </w:r>
            <w:proofErr w:type="spellEnd"/>
            <w:r w:rsidRPr="005676BB">
              <w:rPr>
                <w:color w:val="000000" w:themeColor="text1"/>
              </w:rPr>
              <w:t xml:space="preserve"> </w:t>
            </w:r>
            <w:proofErr w:type="spellStart"/>
            <w:r w:rsidRPr="005676BB">
              <w:rPr>
                <w:color w:val="000000" w:themeColor="text1"/>
              </w:rPr>
              <w:t>yayımlanmış</w:t>
            </w:r>
            <w:proofErr w:type="spellEnd"/>
            <w:r w:rsidRPr="005676BB">
              <w:rPr>
                <w:color w:val="000000" w:themeColor="text1"/>
              </w:rPr>
              <w:t xml:space="preserve"> </w:t>
            </w:r>
            <w:proofErr w:type="spellStart"/>
            <w:r w:rsidRPr="005676BB">
              <w:rPr>
                <w:color w:val="000000" w:themeColor="text1"/>
              </w:rPr>
              <w:t>vaka</w:t>
            </w:r>
            <w:proofErr w:type="spellEnd"/>
            <w:r w:rsidRPr="005676BB">
              <w:rPr>
                <w:color w:val="000000" w:themeColor="text1"/>
              </w:rPr>
              <w:t xml:space="preserve"> </w:t>
            </w:r>
            <w:proofErr w:type="spellStart"/>
            <w:r w:rsidRPr="005676BB">
              <w:rPr>
                <w:color w:val="000000" w:themeColor="text1"/>
              </w:rPr>
              <w:t>takdimi</w:t>
            </w:r>
            <w:proofErr w:type="spellEnd"/>
          </w:p>
        </w:tc>
        <w:tc>
          <w:tcPr>
            <w:tcW w:w="992" w:type="dxa"/>
            <w:shd w:val="clear" w:color="auto" w:fill="E7E6E6" w:themeFill="background2"/>
          </w:tcPr>
          <w:p w14:paraId="26F83DBA" w14:textId="232FD4F8" w:rsidR="001D7E70" w:rsidRPr="005676BB" w:rsidRDefault="001D7E70" w:rsidP="00E82A01">
            <w:pPr>
              <w:pStyle w:val="TableParagraph"/>
              <w:spacing w:before="125"/>
              <w:jc w:val="center"/>
              <w:rPr>
                <w:b/>
                <w:spacing w:val="-5"/>
                <w:w w:val="110"/>
              </w:rPr>
            </w:pPr>
            <w:r w:rsidRPr="005676BB">
              <w:rPr>
                <w:b/>
                <w:spacing w:val="-5"/>
                <w:w w:val="110"/>
              </w:rPr>
              <w:t>5</w:t>
            </w:r>
          </w:p>
        </w:tc>
        <w:tc>
          <w:tcPr>
            <w:tcW w:w="993" w:type="dxa"/>
            <w:shd w:val="clear" w:color="auto" w:fill="E7E6E6" w:themeFill="background2"/>
          </w:tcPr>
          <w:p w14:paraId="1C64DA05" w14:textId="77777777" w:rsidR="001D7E70" w:rsidRPr="005676BB" w:rsidRDefault="001D7E70" w:rsidP="00130DF8">
            <w:pPr>
              <w:pStyle w:val="TableParagraph"/>
              <w:spacing w:before="125"/>
              <w:ind w:left="434"/>
              <w:jc w:val="both"/>
              <w:rPr>
                <w:b/>
                <w:spacing w:val="-5"/>
                <w:w w:val="110"/>
              </w:rPr>
            </w:pPr>
          </w:p>
        </w:tc>
      </w:tr>
      <w:tr w:rsidR="001D7E70" w:rsidRPr="005676BB" w14:paraId="1CA766B1" w14:textId="77777777" w:rsidTr="004C6A96">
        <w:trPr>
          <w:trHeight w:val="596"/>
        </w:trPr>
        <w:tc>
          <w:tcPr>
            <w:tcW w:w="8642" w:type="dxa"/>
          </w:tcPr>
          <w:p w14:paraId="56BA828F" w14:textId="77777777" w:rsidR="001D7E70" w:rsidRPr="005676BB" w:rsidRDefault="001D7E70" w:rsidP="00130DF8">
            <w:pPr>
              <w:pStyle w:val="TableParagraph"/>
              <w:spacing w:before="16" w:line="280" w:lineRule="atLeast"/>
              <w:ind w:right="85"/>
              <w:jc w:val="both"/>
              <w:rPr>
                <w:lang w:val="tr-TR"/>
              </w:rPr>
            </w:pPr>
            <w:r w:rsidRPr="005676BB">
              <w:rPr>
                <w:lang w:val="tr-TR"/>
              </w:rPr>
              <w:t xml:space="preserve">f) </w:t>
            </w:r>
            <w:r w:rsidRPr="005676BB">
              <w:t xml:space="preserve">Bu </w:t>
            </w:r>
            <w:proofErr w:type="spellStart"/>
            <w:r w:rsidRPr="005676BB">
              <w:t>maddenin</w:t>
            </w:r>
            <w:proofErr w:type="spellEnd"/>
            <w:r w:rsidRPr="005676BB">
              <w:t xml:space="preserve"> a, b, c </w:t>
            </w:r>
            <w:proofErr w:type="spellStart"/>
            <w:r w:rsidRPr="005676BB">
              <w:t>veya</w:t>
            </w:r>
            <w:proofErr w:type="spellEnd"/>
            <w:r w:rsidRPr="005676BB">
              <w:t xml:space="preserve"> d </w:t>
            </w:r>
            <w:proofErr w:type="spellStart"/>
            <w:r w:rsidRPr="005676BB">
              <w:t>bentleri</w:t>
            </w:r>
            <w:proofErr w:type="spellEnd"/>
            <w:r w:rsidRPr="005676BB">
              <w:t xml:space="preserve"> </w:t>
            </w:r>
            <w:proofErr w:type="spellStart"/>
            <w:r w:rsidRPr="005676BB">
              <w:t>kapsamındaki</w:t>
            </w:r>
            <w:proofErr w:type="spellEnd"/>
            <w:r w:rsidRPr="005676BB">
              <w:t xml:space="preserve"> </w:t>
            </w:r>
            <w:proofErr w:type="spellStart"/>
            <w:r w:rsidRPr="005676BB">
              <w:t>dergide</w:t>
            </w:r>
            <w:proofErr w:type="spellEnd"/>
            <w:r w:rsidRPr="005676BB">
              <w:t xml:space="preserve"> </w:t>
            </w:r>
            <w:proofErr w:type="spellStart"/>
            <w:r w:rsidRPr="005676BB">
              <w:t>yayımlanmış</w:t>
            </w:r>
            <w:proofErr w:type="spellEnd"/>
            <w:r w:rsidRPr="005676BB">
              <w:t xml:space="preserve"> </w:t>
            </w:r>
            <w:proofErr w:type="spellStart"/>
            <w:r w:rsidRPr="005676BB">
              <w:t>editöre</w:t>
            </w:r>
            <w:proofErr w:type="spellEnd"/>
            <w:r w:rsidRPr="005676BB">
              <w:t xml:space="preserve"> </w:t>
            </w:r>
            <w:proofErr w:type="spellStart"/>
            <w:r w:rsidRPr="005676BB">
              <w:t>mektup</w:t>
            </w:r>
            <w:proofErr w:type="spellEnd"/>
            <w:r w:rsidRPr="005676BB">
              <w:t xml:space="preserve">, </w:t>
            </w:r>
            <w:proofErr w:type="spellStart"/>
            <w:r w:rsidRPr="005676BB">
              <w:t>araştırma</w:t>
            </w:r>
            <w:proofErr w:type="spellEnd"/>
            <w:r w:rsidRPr="005676BB">
              <w:t xml:space="preserve"> </w:t>
            </w:r>
            <w:proofErr w:type="spellStart"/>
            <w:r w:rsidRPr="005676BB">
              <w:t>notu</w:t>
            </w:r>
            <w:proofErr w:type="spellEnd"/>
            <w:r w:rsidRPr="005676BB">
              <w:t xml:space="preserve">, </w:t>
            </w:r>
            <w:proofErr w:type="spellStart"/>
            <w:r w:rsidRPr="005676BB">
              <w:t>özet</w:t>
            </w:r>
            <w:proofErr w:type="spellEnd"/>
            <w:r w:rsidRPr="005676BB">
              <w:t xml:space="preserve"> </w:t>
            </w:r>
            <w:proofErr w:type="spellStart"/>
            <w:r w:rsidRPr="005676BB">
              <w:t>veya</w:t>
            </w:r>
            <w:proofErr w:type="spellEnd"/>
            <w:r w:rsidRPr="005676BB">
              <w:t xml:space="preserve"> </w:t>
            </w:r>
            <w:proofErr w:type="spellStart"/>
            <w:r w:rsidRPr="005676BB">
              <w:t>kitap</w:t>
            </w:r>
            <w:proofErr w:type="spellEnd"/>
            <w:r w:rsidRPr="005676BB">
              <w:t xml:space="preserve"> </w:t>
            </w:r>
            <w:proofErr w:type="spellStart"/>
            <w:r w:rsidRPr="005676BB">
              <w:t>kritiği</w:t>
            </w:r>
            <w:proofErr w:type="spellEnd"/>
          </w:p>
        </w:tc>
        <w:tc>
          <w:tcPr>
            <w:tcW w:w="992" w:type="dxa"/>
            <w:shd w:val="clear" w:color="auto" w:fill="E7E6E6" w:themeFill="background2"/>
          </w:tcPr>
          <w:p w14:paraId="4C2F98F1" w14:textId="7D09E47D" w:rsidR="001D7E70" w:rsidRPr="005676BB" w:rsidRDefault="001D7E70" w:rsidP="00E82A01">
            <w:pPr>
              <w:pStyle w:val="TableParagraph"/>
              <w:spacing w:before="125"/>
              <w:jc w:val="center"/>
              <w:rPr>
                <w:b/>
                <w:spacing w:val="-5"/>
                <w:w w:val="110"/>
                <w:lang w:val="tr-TR"/>
              </w:rPr>
            </w:pPr>
            <w:r w:rsidRPr="005676BB">
              <w:rPr>
                <w:b/>
                <w:spacing w:val="-5"/>
                <w:w w:val="110"/>
                <w:lang w:val="tr-TR"/>
              </w:rPr>
              <w:t>3</w:t>
            </w:r>
          </w:p>
        </w:tc>
        <w:tc>
          <w:tcPr>
            <w:tcW w:w="993" w:type="dxa"/>
            <w:shd w:val="clear" w:color="auto" w:fill="E7E6E6" w:themeFill="background2"/>
          </w:tcPr>
          <w:p w14:paraId="590B2C17" w14:textId="77777777" w:rsidR="001D7E70" w:rsidRPr="005676BB" w:rsidRDefault="001D7E70" w:rsidP="00130DF8">
            <w:pPr>
              <w:pStyle w:val="TableParagraph"/>
              <w:spacing w:before="125"/>
              <w:ind w:left="434"/>
              <w:jc w:val="both"/>
              <w:rPr>
                <w:b/>
                <w:spacing w:val="-5"/>
                <w:w w:val="110"/>
                <w:lang w:val="tr-TR"/>
              </w:rPr>
            </w:pPr>
          </w:p>
        </w:tc>
      </w:tr>
      <w:tr w:rsidR="001D7E70" w:rsidRPr="005676BB" w14:paraId="7EB97FA1" w14:textId="77777777" w:rsidTr="00130DF8">
        <w:trPr>
          <w:trHeight w:val="403"/>
        </w:trPr>
        <w:tc>
          <w:tcPr>
            <w:tcW w:w="10627" w:type="dxa"/>
            <w:gridSpan w:val="3"/>
            <w:shd w:val="clear" w:color="auto" w:fill="D9E2F3" w:themeFill="accent1" w:themeFillTint="33"/>
          </w:tcPr>
          <w:p w14:paraId="5D1B6333" w14:textId="77777777" w:rsidR="001D7E70" w:rsidRPr="005676BB" w:rsidRDefault="001D7E70" w:rsidP="00130DF8">
            <w:pPr>
              <w:pStyle w:val="TableParagraph"/>
              <w:spacing w:before="107"/>
              <w:ind w:left="157"/>
              <w:jc w:val="both"/>
              <w:rPr>
                <w:b/>
                <w:sz w:val="24"/>
                <w:szCs w:val="24"/>
                <w:lang w:val="tr-TR"/>
              </w:rPr>
            </w:pPr>
            <w:r w:rsidRPr="005676BB">
              <w:rPr>
                <w:b/>
                <w:sz w:val="24"/>
                <w:szCs w:val="24"/>
                <w:lang w:val="tr-TR"/>
              </w:rPr>
              <w:t>2.</w:t>
            </w:r>
            <w:r w:rsidRPr="005676BB">
              <w:rPr>
                <w:b/>
                <w:spacing w:val="-8"/>
                <w:sz w:val="24"/>
                <w:szCs w:val="24"/>
                <w:lang w:val="tr-TR"/>
              </w:rPr>
              <w:t xml:space="preserve"> </w:t>
            </w:r>
            <w:r w:rsidRPr="005676BB">
              <w:rPr>
                <w:b/>
                <w:sz w:val="24"/>
                <w:szCs w:val="24"/>
                <w:lang w:val="tr-TR"/>
              </w:rPr>
              <w:t>Ulusal</w:t>
            </w:r>
            <w:r w:rsidRPr="005676BB">
              <w:rPr>
                <w:b/>
                <w:spacing w:val="1"/>
                <w:sz w:val="24"/>
                <w:szCs w:val="24"/>
                <w:lang w:val="tr-TR"/>
              </w:rPr>
              <w:t xml:space="preserve"> </w:t>
            </w:r>
            <w:r w:rsidRPr="005676BB">
              <w:rPr>
                <w:b/>
                <w:spacing w:val="-2"/>
                <w:sz w:val="24"/>
                <w:szCs w:val="24"/>
                <w:lang w:val="tr-TR"/>
              </w:rPr>
              <w:t>Makale</w:t>
            </w:r>
          </w:p>
        </w:tc>
      </w:tr>
      <w:tr w:rsidR="001D7E70" w:rsidRPr="005676BB" w14:paraId="590F9DE2" w14:textId="77777777" w:rsidTr="004C6A96">
        <w:trPr>
          <w:trHeight w:val="413"/>
        </w:trPr>
        <w:tc>
          <w:tcPr>
            <w:tcW w:w="8642" w:type="dxa"/>
          </w:tcPr>
          <w:p w14:paraId="2D62371B" w14:textId="77777777" w:rsidR="001D7E70" w:rsidRPr="005676BB" w:rsidRDefault="001D7E70" w:rsidP="00130DF8">
            <w:pPr>
              <w:pStyle w:val="TableParagraph"/>
              <w:spacing w:before="107"/>
              <w:ind w:right="85"/>
              <w:jc w:val="both"/>
              <w:rPr>
                <w:lang w:val="tr-TR"/>
              </w:rPr>
            </w:pPr>
            <w:r w:rsidRPr="005676BB">
              <w:rPr>
                <w:lang w:val="tr-TR"/>
              </w:rPr>
              <w:t>a)</w:t>
            </w:r>
            <w:r w:rsidRPr="005676BB">
              <w:rPr>
                <w:spacing w:val="-13"/>
                <w:lang w:val="tr-TR"/>
              </w:rPr>
              <w:t xml:space="preserve"> </w:t>
            </w:r>
            <w:r w:rsidRPr="005676BB">
              <w:rPr>
                <w:lang w:val="tr-TR"/>
              </w:rPr>
              <w:t>TR</w:t>
            </w:r>
            <w:r w:rsidRPr="005676BB">
              <w:rPr>
                <w:spacing w:val="-5"/>
                <w:lang w:val="tr-TR"/>
              </w:rPr>
              <w:t xml:space="preserve"> </w:t>
            </w:r>
            <w:r w:rsidRPr="005676BB">
              <w:rPr>
                <w:lang w:val="tr-TR"/>
              </w:rPr>
              <w:t>Dizin</w:t>
            </w:r>
            <w:r w:rsidRPr="005676BB">
              <w:rPr>
                <w:spacing w:val="-12"/>
                <w:lang w:val="tr-TR"/>
              </w:rPr>
              <w:t xml:space="preserve"> </w:t>
            </w:r>
            <w:r w:rsidRPr="005676BB">
              <w:rPr>
                <w:lang w:val="tr-TR"/>
              </w:rPr>
              <w:t>kapsamındaki</w:t>
            </w:r>
            <w:r w:rsidRPr="005676BB">
              <w:rPr>
                <w:spacing w:val="9"/>
                <w:lang w:val="tr-TR"/>
              </w:rPr>
              <w:t xml:space="preserve"> </w:t>
            </w:r>
            <w:r w:rsidRPr="005676BB">
              <w:rPr>
                <w:lang w:val="tr-TR"/>
              </w:rPr>
              <w:t>dergilerde</w:t>
            </w:r>
            <w:r w:rsidRPr="005676BB">
              <w:rPr>
                <w:spacing w:val="6"/>
                <w:lang w:val="tr-TR"/>
              </w:rPr>
              <w:t xml:space="preserve"> </w:t>
            </w:r>
            <w:r w:rsidRPr="005676BB">
              <w:rPr>
                <w:lang w:val="tr-TR"/>
              </w:rPr>
              <w:t>yayımlanmış</w:t>
            </w:r>
            <w:r w:rsidRPr="005676BB">
              <w:rPr>
                <w:spacing w:val="1"/>
                <w:lang w:val="tr-TR"/>
              </w:rPr>
              <w:t xml:space="preserve"> </w:t>
            </w:r>
            <w:r w:rsidRPr="005676BB">
              <w:rPr>
                <w:spacing w:val="-2"/>
                <w:lang w:val="tr-TR"/>
              </w:rPr>
              <w:t>makale</w:t>
            </w:r>
          </w:p>
        </w:tc>
        <w:tc>
          <w:tcPr>
            <w:tcW w:w="992" w:type="dxa"/>
            <w:shd w:val="clear" w:color="auto" w:fill="E7E6E6" w:themeFill="background2"/>
          </w:tcPr>
          <w:p w14:paraId="2BE8C4C7" w14:textId="7F8F8AAA" w:rsidR="001D7E70" w:rsidRPr="005676BB" w:rsidRDefault="001D7E70" w:rsidP="00E82A01">
            <w:pPr>
              <w:pStyle w:val="TableParagraph"/>
              <w:spacing w:before="127" w:line="266" w:lineRule="exact"/>
              <w:jc w:val="center"/>
              <w:rPr>
                <w:b/>
                <w:lang w:val="tr-TR"/>
              </w:rPr>
            </w:pPr>
            <w:r w:rsidRPr="005676BB">
              <w:rPr>
                <w:b/>
                <w:spacing w:val="-5"/>
                <w:lang w:val="tr-TR"/>
              </w:rPr>
              <w:t>10</w:t>
            </w:r>
          </w:p>
        </w:tc>
        <w:tc>
          <w:tcPr>
            <w:tcW w:w="993" w:type="dxa"/>
            <w:shd w:val="clear" w:color="auto" w:fill="E7E6E6" w:themeFill="background2"/>
          </w:tcPr>
          <w:p w14:paraId="1BD1C217" w14:textId="77777777" w:rsidR="001D7E70" w:rsidRPr="005676BB" w:rsidRDefault="001D7E70" w:rsidP="00130DF8">
            <w:pPr>
              <w:pStyle w:val="TableParagraph"/>
              <w:spacing w:before="127" w:line="266" w:lineRule="exact"/>
              <w:ind w:left="436"/>
              <w:jc w:val="both"/>
              <w:rPr>
                <w:b/>
                <w:spacing w:val="-5"/>
                <w:lang w:val="tr-TR"/>
              </w:rPr>
            </w:pPr>
          </w:p>
        </w:tc>
      </w:tr>
      <w:tr w:rsidR="001D7E70" w:rsidRPr="005676BB" w14:paraId="502E9F00" w14:textId="77777777" w:rsidTr="004C6A96">
        <w:trPr>
          <w:trHeight w:val="384"/>
        </w:trPr>
        <w:tc>
          <w:tcPr>
            <w:tcW w:w="8642" w:type="dxa"/>
          </w:tcPr>
          <w:p w14:paraId="4728C36A" w14:textId="5C7F133E" w:rsidR="001D7E70" w:rsidRPr="005676BB" w:rsidRDefault="001D7E70" w:rsidP="00130DF8">
            <w:pPr>
              <w:pStyle w:val="TableParagraph"/>
              <w:spacing w:before="88"/>
              <w:ind w:right="85"/>
              <w:jc w:val="both"/>
              <w:rPr>
                <w:lang w:val="tr-TR"/>
              </w:rPr>
            </w:pPr>
            <w:r w:rsidRPr="005676BB">
              <w:rPr>
                <w:lang w:val="tr-TR"/>
              </w:rPr>
              <w:t>b)</w:t>
            </w:r>
            <w:r w:rsidRPr="005676BB">
              <w:rPr>
                <w:spacing w:val="-15"/>
                <w:lang w:val="tr-TR"/>
              </w:rPr>
              <w:t xml:space="preserve"> </w:t>
            </w:r>
            <w:r w:rsidRPr="005676BB">
              <w:rPr>
                <w:lang w:val="tr-TR"/>
              </w:rPr>
              <w:t>Diğer</w:t>
            </w:r>
            <w:r w:rsidRPr="005676BB">
              <w:rPr>
                <w:spacing w:val="-6"/>
                <w:lang w:val="tr-TR"/>
              </w:rPr>
              <w:t xml:space="preserve"> </w:t>
            </w:r>
            <w:r w:rsidRPr="005676BB">
              <w:rPr>
                <w:lang w:val="tr-TR"/>
              </w:rPr>
              <w:t>hakemli</w:t>
            </w:r>
            <w:r w:rsidRPr="005676BB">
              <w:rPr>
                <w:spacing w:val="-2"/>
                <w:lang w:val="tr-TR"/>
              </w:rPr>
              <w:t xml:space="preserve"> </w:t>
            </w:r>
            <w:r w:rsidRPr="005676BB">
              <w:rPr>
                <w:lang w:val="tr-TR"/>
              </w:rPr>
              <w:t>dergilerde yayımlanmış</w:t>
            </w:r>
            <w:r w:rsidRPr="005676BB">
              <w:rPr>
                <w:spacing w:val="2"/>
                <w:lang w:val="tr-TR"/>
              </w:rPr>
              <w:t xml:space="preserve"> </w:t>
            </w:r>
            <w:r w:rsidRPr="005676BB">
              <w:rPr>
                <w:spacing w:val="-2"/>
                <w:lang w:val="tr-TR"/>
              </w:rPr>
              <w:t>makale</w:t>
            </w:r>
          </w:p>
        </w:tc>
        <w:tc>
          <w:tcPr>
            <w:tcW w:w="992" w:type="dxa"/>
            <w:shd w:val="clear" w:color="auto" w:fill="E7E6E6" w:themeFill="background2"/>
          </w:tcPr>
          <w:p w14:paraId="01DD8AF6" w14:textId="40C79451" w:rsidR="001D7E70" w:rsidRPr="005676BB" w:rsidRDefault="001D7E70" w:rsidP="00E82A01">
            <w:pPr>
              <w:pStyle w:val="TableParagraph"/>
              <w:spacing w:before="127" w:line="266" w:lineRule="exact"/>
              <w:jc w:val="center"/>
              <w:rPr>
                <w:b/>
                <w:spacing w:val="-5"/>
                <w:lang w:val="tr-TR"/>
              </w:rPr>
            </w:pPr>
            <w:r w:rsidRPr="005676BB">
              <w:rPr>
                <w:b/>
                <w:spacing w:val="-5"/>
                <w:lang w:val="tr-TR"/>
              </w:rPr>
              <w:t>4</w:t>
            </w:r>
          </w:p>
        </w:tc>
        <w:tc>
          <w:tcPr>
            <w:tcW w:w="993" w:type="dxa"/>
            <w:shd w:val="clear" w:color="auto" w:fill="E7E6E6" w:themeFill="background2"/>
          </w:tcPr>
          <w:p w14:paraId="2B289D7D" w14:textId="77777777" w:rsidR="001D7E70" w:rsidRPr="005676BB" w:rsidRDefault="001D7E70" w:rsidP="00130DF8">
            <w:pPr>
              <w:pStyle w:val="TableParagraph"/>
              <w:spacing w:before="127" w:line="266" w:lineRule="exact"/>
              <w:ind w:left="436"/>
              <w:jc w:val="both"/>
              <w:rPr>
                <w:b/>
                <w:spacing w:val="-5"/>
                <w:lang w:val="tr-TR"/>
              </w:rPr>
            </w:pPr>
          </w:p>
        </w:tc>
      </w:tr>
      <w:tr w:rsidR="001D7E70" w:rsidRPr="005676BB" w14:paraId="76DBD8E2" w14:textId="77777777" w:rsidTr="004C6A96">
        <w:trPr>
          <w:trHeight w:val="663"/>
        </w:trPr>
        <w:tc>
          <w:tcPr>
            <w:tcW w:w="8642" w:type="dxa"/>
          </w:tcPr>
          <w:p w14:paraId="2796A4A2" w14:textId="607157A1" w:rsidR="001D7E70" w:rsidRPr="005676BB" w:rsidRDefault="001D7E70" w:rsidP="00130DF8">
            <w:pPr>
              <w:pStyle w:val="TableParagraph"/>
              <w:spacing w:before="103" w:line="270" w:lineRule="exact"/>
              <w:ind w:right="85"/>
              <w:jc w:val="both"/>
              <w:rPr>
                <w:lang w:val="tr-TR"/>
              </w:rPr>
            </w:pPr>
            <w:r w:rsidRPr="005676BB">
              <w:rPr>
                <w:lang w:val="tr-TR"/>
              </w:rPr>
              <w:t>c)</w:t>
            </w:r>
            <w:r w:rsidR="00583192" w:rsidRPr="005676BB">
              <w:rPr>
                <w:lang w:val="tr-TR"/>
              </w:rPr>
              <w:t xml:space="preserve"> </w:t>
            </w:r>
            <w:r w:rsidRPr="005676BB">
              <w:rPr>
                <w:lang w:val="tr-TR"/>
              </w:rPr>
              <w:t>Diğer</w:t>
            </w:r>
            <w:r w:rsidRPr="005676BB">
              <w:rPr>
                <w:spacing w:val="40"/>
                <w:lang w:val="tr-TR"/>
              </w:rPr>
              <w:t xml:space="preserve"> </w:t>
            </w:r>
            <w:r w:rsidRPr="005676BB">
              <w:rPr>
                <w:lang w:val="tr-TR"/>
              </w:rPr>
              <w:t>hakemli</w:t>
            </w:r>
            <w:r w:rsidRPr="005676BB">
              <w:rPr>
                <w:spacing w:val="40"/>
                <w:lang w:val="tr-TR"/>
              </w:rPr>
              <w:t xml:space="preserve"> </w:t>
            </w:r>
            <w:r w:rsidRPr="005676BB">
              <w:rPr>
                <w:lang w:val="tr-TR"/>
              </w:rPr>
              <w:t>dergilerde</w:t>
            </w:r>
            <w:r w:rsidRPr="005676BB">
              <w:rPr>
                <w:spacing w:val="40"/>
                <w:lang w:val="tr-TR"/>
              </w:rPr>
              <w:t xml:space="preserve"> </w:t>
            </w:r>
            <w:r w:rsidRPr="005676BB">
              <w:rPr>
                <w:lang w:val="tr-TR"/>
              </w:rPr>
              <w:t>yayımlanmış</w:t>
            </w:r>
            <w:r w:rsidRPr="005676BB">
              <w:rPr>
                <w:spacing w:val="40"/>
                <w:lang w:val="tr-TR"/>
              </w:rPr>
              <w:t xml:space="preserve"> </w:t>
            </w:r>
            <w:r w:rsidRPr="005676BB">
              <w:rPr>
                <w:lang w:val="tr-TR"/>
              </w:rPr>
              <w:t>editöre</w:t>
            </w:r>
            <w:r w:rsidRPr="005676BB">
              <w:rPr>
                <w:spacing w:val="40"/>
                <w:lang w:val="tr-TR"/>
              </w:rPr>
              <w:t xml:space="preserve"> </w:t>
            </w:r>
            <w:r w:rsidRPr="005676BB">
              <w:rPr>
                <w:lang w:val="tr-TR"/>
              </w:rPr>
              <w:t>mektup,</w:t>
            </w:r>
            <w:r w:rsidRPr="005676BB">
              <w:rPr>
                <w:spacing w:val="40"/>
                <w:lang w:val="tr-TR"/>
              </w:rPr>
              <w:t xml:space="preserve"> </w:t>
            </w:r>
            <w:r w:rsidRPr="005676BB">
              <w:rPr>
                <w:lang w:val="tr-TR"/>
              </w:rPr>
              <w:t>araştırma</w:t>
            </w:r>
            <w:r w:rsidRPr="005676BB">
              <w:rPr>
                <w:spacing w:val="40"/>
                <w:lang w:val="tr-TR"/>
              </w:rPr>
              <w:t xml:space="preserve"> </w:t>
            </w:r>
            <w:r w:rsidRPr="005676BB">
              <w:rPr>
                <w:lang w:val="tr-TR"/>
              </w:rPr>
              <w:t>notu,</w:t>
            </w:r>
            <w:r w:rsidRPr="005676BB">
              <w:rPr>
                <w:spacing w:val="40"/>
                <w:lang w:val="tr-TR"/>
              </w:rPr>
              <w:t xml:space="preserve"> </w:t>
            </w:r>
            <w:r w:rsidRPr="005676BB">
              <w:rPr>
                <w:lang w:val="tr-TR"/>
              </w:rPr>
              <w:t>özet</w:t>
            </w:r>
            <w:r w:rsidRPr="005676BB">
              <w:rPr>
                <w:spacing w:val="39"/>
                <w:lang w:val="tr-TR"/>
              </w:rPr>
              <w:t xml:space="preserve"> </w:t>
            </w:r>
            <w:r w:rsidRPr="005676BB">
              <w:rPr>
                <w:lang w:val="tr-TR"/>
              </w:rPr>
              <w:t>veya kitap kritiği</w:t>
            </w:r>
          </w:p>
        </w:tc>
        <w:tc>
          <w:tcPr>
            <w:tcW w:w="992" w:type="dxa"/>
            <w:shd w:val="clear" w:color="auto" w:fill="E7E6E6" w:themeFill="background2"/>
          </w:tcPr>
          <w:p w14:paraId="5936A854" w14:textId="4391CB4E" w:rsidR="001D7E70" w:rsidRPr="005676BB" w:rsidRDefault="001D7E70" w:rsidP="00E82A01">
            <w:pPr>
              <w:pStyle w:val="TableParagraph"/>
              <w:spacing w:before="127" w:line="266" w:lineRule="exact"/>
              <w:jc w:val="center"/>
              <w:rPr>
                <w:b/>
                <w:spacing w:val="-5"/>
                <w:lang w:val="tr-TR"/>
              </w:rPr>
            </w:pPr>
            <w:r w:rsidRPr="005676BB">
              <w:rPr>
                <w:b/>
                <w:spacing w:val="-5"/>
                <w:lang w:val="tr-TR"/>
              </w:rPr>
              <w:t>2</w:t>
            </w:r>
          </w:p>
        </w:tc>
        <w:tc>
          <w:tcPr>
            <w:tcW w:w="993" w:type="dxa"/>
            <w:shd w:val="clear" w:color="auto" w:fill="E7E6E6" w:themeFill="background2"/>
          </w:tcPr>
          <w:p w14:paraId="20E47150" w14:textId="77777777" w:rsidR="001D7E70" w:rsidRPr="005676BB" w:rsidRDefault="001D7E70" w:rsidP="00130DF8">
            <w:pPr>
              <w:pStyle w:val="TableParagraph"/>
              <w:spacing w:before="127" w:line="266" w:lineRule="exact"/>
              <w:ind w:left="436"/>
              <w:jc w:val="both"/>
              <w:rPr>
                <w:b/>
                <w:spacing w:val="-5"/>
                <w:lang w:val="tr-TR"/>
              </w:rPr>
            </w:pPr>
          </w:p>
        </w:tc>
      </w:tr>
      <w:tr w:rsidR="001D7E70" w:rsidRPr="005676BB" w14:paraId="3FFC78DC" w14:textId="77777777" w:rsidTr="00130DF8">
        <w:trPr>
          <w:trHeight w:val="403"/>
        </w:trPr>
        <w:tc>
          <w:tcPr>
            <w:tcW w:w="10627" w:type="dxa"/>
            <w:gridSpan w:val="3"/>
            <w:shd w:val="clear" w:color="auto" w:fill="D9E2F3" w:themeFill="accent1" w:themeFillTint="33"/>
          </w:tcPr>
          <w:p w14:paraId="54619E23" w14:textId="56272528" w:rsidR="001D7E70" w:rsidRPr="005676BB" w:rsidRDefault="00C67AA3" w:rsidP="00130DF8">
            <w:pPr>
              <w:pStyle w:val="TableParagraph"/>
              <w:spacing w:before="97"/>
              <w:ind w:left="128"/>
              <w:jc w:val="both"/>
              <w:rPr>
                <w:sz w:val="24"/>
                <w:szCs w:val="24"/>
                <w:lang w:val="tr-TR"/>
              </w:rPr>
            </w:pPr>
            <w:r w:rsidRPr="005676BB">
              <w:rPr>
                <w:b/>
                <w:w w:val="105"/>
                <w:sz w:val="24"/>
                <w:szCs w:val="24"/>
                <w:lang w:val="tr-TR"/>
              </w:rPr>
              <w:t>3</w:t>
            </w:r>
            <w:r w:rsidR="001D7E70" w:rsidRPr="005676BB">
              <w:rPr>
                <w:b/>
                <w:w w:val="105"/>
                <w:sz w:val="24"/>
                <w:szCs w:val="24"/>
                <w:lang w:val="tr-TR"/>
              </w:rPr>
              <w:t>.</w:t>
            </w:r>
            <w:r w:rsidR="001D7E70" w:rsidRPr="005676BB">
              <w:rPr>
                <w:b/>
                <w:spacing w:val="-12"/>
                <w:w w:val="105"/>
                <w:sz w:val="24"/>
                <w:szCs w:val="24"/>
                <w:lang w:val="tr-TR"/>
              </w:rPr>
              <w:t xml:space="preserve"> </w:t>
            </w:r>
            <w:r w:rsidR="001D7E70" w:rsidRPr="005676BB">
              <w:rPr>
                <w:b/>
                <w:spacing w:val="-2"/>
                <w:w w:val="105"/>
                <w:sz w:val="24"/>
                <w:szCs w:val="24"/>
                <w:lang w:val="tr-TR"/>
              </w:rPr>
              <w:t>Kitap</w:t>
            </w:r>
          </w:p>
        </w:tc>
      </w:tr>
      <w:tr w:rsidR="001D7E70" w:rsidRPr="005676BB" w14:paraId="6562D295" w14:textId="77777777" w:rsidTr="004C6A96">
        <w:trPr>
          <w:trHeight w:val="413"/>
        </w:trPr>
        <w:tc>
          <w:tcPr>
            <w:tcW w:w="8642" w:type="dxa"/>
          </w:tcPr>
          <w:p w14:paraId="53B56916" w14:textId="77777777" w:rsidR="001D7E70" w:rsidRPr="005676BB" w:rsidRDefault="001D7E70" w:rsidP="00130DF8">
            <w:pPr>
              <w:pStyle w:val="TableParagraph"/>
              <w:spacing w:before="107"/>
              <w:jc w:val="both"/>
              <w:rPr>
                <w:lang w:val="tr-TR"/>
              </w:rPr>
            </w:pPr>
            <w:r w:rsidRPr="005676BB">
              <w:rPr>
                <w:spacing w:val="-2"/>
                <w:w w:val="105"/>
                <w:lang w:val="tr-TR"/>
              </w:rPr>
              <w:t>a)</w:t>
            </w:r>
            <w:r w:rsidRPr="005676BB">
              <w:rPr>
                <w:spacing w:val="-13"/>
                <w:w w:val="105"/>
                <w:lang w:val="tr-TR"/>
              </w:rPr>
              <w:t xml:space="preserve"> </w:t>
            </w:r>
            <w:r w:rsidRPr="005676BB">
              <w:rPr>
                <w:spacing w:val="-2"/>
                <w:w w:val="105"/>
                <w:lang w:val="tr-TR"/>
              </w:rPr>
              <w:t>BKCI kapsamındaki</w:t>
            </w:r>
            <w:r w:rsidRPr="005676BB">
              <w:rPr>
                <w:spacing w:val="25"/>
                <w:w w:val="105"/>
                <w:lang w:val="tr-TR"/>
              </w:rPr>
              <w:t xml:space="preserve"> </w:t>
            </w:r>
            <w:r w:rsidRPr="005676BB">
              <w:rPr>
                <w:spacing w:val="-2"/>
                <w:w w:val="105"/>
                <w:lang w:val="tr-TR"/>
              </w:rPr>
              <w:t>kitap</w:t>
            </w:r>
          </w:p>
        </w:tc>
        <w:tc>
          <w:tcPr>
            <w:tcW w:w="992" w:type="dxa"/>
            <w:shd w:val="clear" w:color="auto" w:fill="E7E6E6" w:themeFill="background2"/>
          </w:tcPr>
          <w:p w14:paraId="718D50AC" w14:textId="77777777" w:rsidR="001D7E70" w:rsidRPr="005676BB" w:rsidRDefault="001D7E70" w:rsidP="00130DF8">
            <w:pPr>
              <w:pStyle w:val="TableParagraph"/>
              <w:spacing w:before="96"/>
              <w:ind w:left="338"/>
              <w:jc w:val="both"/>
              <w:rPr>
                <w:b/>
                <w:spacing w:val="-5"/>
                <w:w w:val="95"/>
                <w:lang w:val="tr-TR"/>
              </w:rPr>
            </w:pPr>
            <w:r w:rsidRPr="005676BB">
              <w:rPr>
                <w:b/>
                <w:spacing w:val="-5"/>
                <w:w w:val="95"/>
                <w:lang w:val="tr-TR"/>
              </w:rPr>
              <w:t>20</w:t>
            </w:r>
          </w:p>
        </w:tc>
        <w:tc>
          <w:tcPr>
            <w:tcW w:w="993" w:type="dxa"/>
            <w:shd w:val="clear" w:color="auto" w:fill="E7E6E6" w:themeFill="background2"/>
            <w:vAlign w:val="center"/>
          </w:tcPr>
          <w:p w14:paraId="555CD4F6" w14:textId="77777777" w:rsidR="001D7E70" w:rsidRPr="005676BB" w:rsidRDefault="001D7E70" w:rsidP="00130DF8">
            <w:pPr>
              <w:pStyle w:val="TableParagraph"/>
              <w:spacing w:before="96"/>
              <w:ind w:left="338"/>
              <w:jc w:val="both"/>
              <w:rPr>
                <w:b/>
                <w:lang w:val="tr-TR"/>
              </w:rPr>
            </w:pPr>
          </w:p>
        </w:tc>
      </w:tr>
      <w:tr w:rsidR="001D7E70" w:rsidRPr="005676BB" w14:paraId="2C67F318" w14:textId="77777777" w:rsidTr="004C6A96">
        <w:trPr>
          <w:trHeight w:val="384"/>
        </w:trPr>
        <w:tc>
          <w:tcPr>
            <w:tcW w:w="8642" w:type="dxa"/>
          </w:tcPr>
          <w:p w14:paraId="1B358994" w14:textId="77777777" w:rsidR="001D7E70" w:rsidRPr="005676BB" w:rsidRDefault="001D7E70" w:rsidP="00130DF8">
            <w:pPr>
              <w:pStyle w:val="TableParagraph"/>
              <w:spacing w:before="88"/>
              <w:jc w:val="both"/>
              <w:rPr>
                <w:lang w:val="tr-TR"/>
              </w:rPr>
            </w:pPr>
            <w:r w:rsidRPr="005676BB">
              <w:rPr>
                <w:w w:val="105"/>
                <w:lang w:val="tr-TR"/>
              </w:rPr>
              <w:lastRenderedPageBreak/>
              <w:t>b)</w:t>
            </w:r>
            <w:r w:rsidRPr="005676BB">
              <w:rPr>
                <w:spacing w:val="-16"/>
                <w:w w:val="105"/>
                <w:lang w:val="tr-TR"/>
              </w:rPr>
              <w:t xml:space="preserve"> </w:t>
            </w:r>
            <w:r w:rsidRPr="005676BB">
              <w:rPr>
                <w:w w:val="105"/>
                <w:lang w:val="tr-TR"/>
              </w:rPr>
              <w:t>BKCI</w:t>
            </w:r>
            <w:r w:rsidRPr="005676BB">
              <w:rPr>
                <w:spacing w:val="-8"/>
                <w:w w:val="105"/>
                <w:lang w:val="tr-TR"/>
              </w:rPr>
              <w:t xml:space="preserve"> </w:t>
            </w:r>
            <w:r w:rsidRPr="005676BB">
              <w:rPr>
                <w:w w:val="105"/>
                <w:lang w:val="tr-TR"/>
              </w:rPr>
              <w:t>kapsamındaki kitapta</w:t>
            </w:r>
            <w:r w:rsidRPr="005676BB">
              <w:rPr>
                <w:spacing w:val="-14"/>
                <w:w w:val="105"/>
                <w:lang w:val="tr-TR"/>
              </w:rPr>
              <w:t xml:space="preserve"> </w:t>
            </w:r>
            <w:r w:rsidRPr="005676BB">
              <w:rPr>
                <w:spacing w:val="-2"/>
                <w:w w:val="105"/>
                <w:lang w:val="tr-TR"/>
              </w:rPr>
              <w:t>bölüm</w:t>
            </w:r>
          </w:p>
        </w:tc>
        <w:tc>
          <w:tcPr>
            <w:tcW w:w="992" w:type="dxa"/>
            <w:shd w:val="clear" w:color="auto" w:fill="E7E6E6" w:themeFill="background2"/>
          </w:tcPr>
          <w:p w14:paraId="6FEBB85F" w14:textId="77777777" w:rsidR="001D7E70" w:rsidRPr="005676BB" w:rsidRDefault="001D7E70" w:rsidP="00130DF8">
            <w:pPr>
              <w:pStyle w:val="TableParagraph"/>
              <w:spacing w:before="96"/>
              <w:ind w:left="338"/>
              <w:jc w:val="both"/>
              <w:rPr>
                <w:b/>
                <w:spacing w:val="-5"/>
                <w:w w:val="95"/>
                <w:lang w:val="tr-TR"/>
              </w:rPr>
            </w:pPr>
            <w:r w:rsidRPr="005676BB">
              <w:rPr>
                <w:b/>
                <w:spacing w:val="-5"/>
                <w:w w:val="95"/>
                <w:lang w:val="tr-TR"/>
              </w:rPr>
              <w:t>10</w:t>
            </w:r>
          </w:p>
        </w:tc>
        <w:tc>
          <w:tcPr>
            <w:tcW w:w="993" w:type="dxa"/>
            <w:shd w:val="clear" w:color="auto" w:fill="E7E6E6" w:themeFill="background2"/>
            <w:vAlign w:val="center"/>
          </w:tcPr>
          <w:p w14:paraId="410D0AE6" w14:textId="77777777" w:rsidR="001D7E70" w:rsidRPr="005676BB" w:rsidRDefault="001D7E70" w:rsidP="00130DF8">
            <w:pPr>
              <w:pStyle w:val="TableParagraph"/>
              <w:spacing w:before="96"/>
              <w:ind w:left="338"/>
              <w:jc w:val="both"/>
              <w:rPr>
                <w:b/>
                <w:spacing w:val="-5"/>
                <w:w w:val="95"/>
                <w:lang w:val="tr-TR"/>
              </w:rPr>
            </w:pPr>
          </w:p>
        </w:tc>
      </w:tr>
      <w:tr w:rsidR="001D7E70" w:rsidRPr="005676BB" w14:paraId="30BC49AE" w14:textId="77777777" w:rsidTr="004C6A96">
        <w:trPr>
          <w:trHeight w:val="403"/>
        </w:trPr>
        <w:tc>
          <w:tcPr>
            <w:tcW w:w="8642" w:type="dxa"/>
          </w:tcPr>
          <w:p w14:paraId="2AE5BBE2" w14:textId="5A9A76B4" w:rsidR="001D7E70" w:rsidRPr="005676BB" w:rsidRDefault="001D7E70" w:rsidP="00130DF8">
            <w:pPr>
              <w:pStyle w:val="TableParagraph"/>
              <w:spacing w:before="97"/>
              <w:jc w:val="both"/>
              <w:rPr>
                <w:lang w:val="tr-TR"/>
              </w:rPr>
            </w:pPr>
            <w:r w:rsidRPr="005676BB">
              <w:rPr>
                <w:w w:val="105"/>
                <w:lang w:val="tr-TR"/>
              </w:rPr>
              <w:t>c)</w:t>
            </w:r>
            <w:r w:rsidRPr="005676BB">
              <w:rPr>
                <w:spacing w:val="-16"/>
                <w:w w:val="105"/>
                <w:lang w:val="tr-TR"/>
              </w:rPr>
              <w:t xml:space="preserve"> </w:t>
            </w:r>
            <w:r w:rsidRPr="005676BB">
              <w:rPr>
                <w:w w:val="105"/>
                <w:lang w:val="tr-TR"/>
              </w:rPr>
              <w:t>Diğer</w:t>
            </w:r>
            <w:r w:rsidRPr="005676BB">
              <w:rPr>
                <w:spacing w:val="-5"/>
                <w:w w:val="105"/>
                <w:lang w:val="tr-TR"/>
              </w:rPr>
              <w:t xml:space="preserve"> </w:t>
            </w:r>
            <w:r w:rsidRPr="005676BB">
              <w:rPr>
                <w:w w:val="105"/>
                <w:lang w:val="tr-TR"/>
              </w:rPr>
              <w:t>uluslararası/ulusal</w:t>
            </w:r>
            <w:r w:rsidRPr="005676BB">
              <w:rPr>
                <w:spacing w:val="-6"/>
                <w:w w:val="105"/>
                <w:lang w:val="tr-TR"/>
              </w:rPr>
              <w:t xml:space="preserve"> </w:t>
            </w:r>
            <w:r w:rsidRPr="005676BB">
              <w:rPr>
                <w:spacing w:val="-2"/>
                <w:w w:val="105"/>
                <w:lang w:val="tr-TR"/>
              </w:rPr>
              <w:t>kitap</w:t>
            </w:r>
          </w:p>
        </w:tc>
        <w:tc>
          <w:tcPr>
            <w:tcW w:w="992" w:type="dxa"/>
            <w:shd w:val="clear" w:color="auto" w:fill="E7E6E6" w:themeFill="background2"/>
          </w:tcPr>
          <w:p w14:paraId="4A65909D" w14:textId="77777777" w:rsidR="001D7E70" w:rsidRPr="005676BB" w:rsidRDefault="001D7E70" w:rsidP="00130DF8">
            <w:pPr>
              <w:pStyle w:val="TableParagraph"/>
              <w:spacing w:before="96"/>
              <w:ind w:left="338"/>
              <w:jc w:val="both"/>
              <w:rPr>
                <w:b/>
                <w:spacing w:val="-5"/>
                <w:w w:val="95"/>
                <w:lang w:val="tr-TR"/>
              </w:rPr>
            </w:pPr>
            <w:r w:rsidRPr="005676BB">
              <w:rPr>
                <w:b/>
                <w:color w:val="000000" w:themeColor="text1"/>
                <w:spacing w:val="-5"/>
                <w:w w:val="95"/>
                <w:lang w:val="tr-TR"/>
              </w:rPr>
              <w:t>10</w:t>
            </w:r>
          </w:p>
        </w:tc>
        <w:tc>
          <w:tcPr>
            <w:tcW w:w="993" w:type="dxa"/>
            <w:shd w:val="clear" w:color="auto" w:fill="E7E6E6" w:themeFill="background2"/>
            <w:vAlign w:val="center"/>
          </w:tcPr>
          <w:p w14:paraId="3569A3C3" w14:textId="77777777" w:rsidR="001D7E70" w:rsidRPr="005676BB" w:rsidRDefault="001D7E70" w:rsidP="00130DF8">
            <w:pPr>
              <w:pStyle w:val="TableParagraph"/>
              <w:spacing w:before="96"/>
              <w:ind w:left="338"/>
              <w:jc w:val="both"/>
              <w:rPr>
                <w:b/>
                <w:spacing w:val="-5"/>
                <w:w w:val="95"/>
                <w:lang w:val="tr-TR"/>
              </w:rPr>
            </w:pPr>
          </w:p>
        </w:tc>
      </w:tr>
      <w:tr w:rsidR="001D7E70" w:rsidRPr="005676BB" w14:paraId="087177C2" w14:textId="77777777" w:rsidTr="004C6A96">
        <w:trPr>
          <w:trHeight w:val="394"/>
        </w:trPr>
        <w:tc>
          <w:tcPr>
            <w:tcW w:w="8642" w:type="dxa"/>
          </w:tcPr>
          <w:p w14:paraId="426369E2" w14:textId="77777777" w:rsidR="001D7E70" w:rsidRPr="005676BB" w:rsidRDefault="001D7E70" w:rsidP="00130DF8">
            <w:pPr>
              <w:pStyle w:val="TableParagraph"/>
              <w:spacing w:before="88"/>
              <w:jc w:val="both"/>
              <w:rPr>
                <w:lang w:val="tr-TR"/>
              </w:rPr>
            </w:pPr>
            <w:r w:rsidRPr="005676BB">
              <w:rPr>
                <w:w w:val="105"/>
                <w:lang w:val="tr-TR"/>
              </w:rPr>
              <w:t>d)</w:t>
            </w:r>
            <w:r w:rsidRPr="005676BB">
              <w:rPr>
                <w:spacing w:val="-16"/>
                <w:w w:val="105"/>
                <w:lang w:val="tr-TR"/>
              </w:rPr>
              <w:t xml:space="preserve"> </w:t>
            </w:r>
            <w:r w:rsidRPr="005676BB">
              <w:rPr>
                <w:w w:val="105"/>
                <w:lang w:val="tr-TR"/>
              </w:rPr>
              <w:t>Diğer</w:t>
            </w:r>
            <w:r w:rsidRPr="005676BB">
              <w:rPr>
                <w:spacing w:val="-3"/>
                <w:w w:val="105"/>
                <w:lang w:val="tr-TR"/>
              </w:rPr>
              <w:t xml:space="preserve"> </w:t>
            </w:r>
            <w:r w:rsidRPr="005676BB">
              <w:rPr>
                <w:w w:val="105"/>
                <w:lang w:val="tr-TR"/>
              </w:rPr>
              <w:t>uluslararası/ulusal</w:t>
            </w:r>
            <w:r w:rsidRPr="005676BB">
              <w:rPr>
                <w:spacing w:val="-13"/>
                <w:w w:val="105"/>
                <w:lang w:val="tr-TR"/>
              </w:rPr>
              <w:t xml:space="preserve"> </w:t>
            </w:r>
            <w:r w:rsidRPr="005676BB">
              <w:rPr>
                <w:w w:val="105"/>
                <w:lang w:val="tr-TR"/>
              </w:rPr>
              <w:t>kitapta</w:t>
            </w:r>
            <w:r w:rsidRPr="005676BB">
              <w:rPr>
                <w:spacing w:val="-8"/>
                <w:w w:val="105"/>
                <w:lang w:val="tr-TR"/>
              </w:rPr>
              <w:t xml:space="preserve"> </w:t>
            </w:r>
            <w:r w:rsidRPr="005676BB">
              <w:rPr>
                <w:spacing w:val="-2"/>
                <w:w w:val="105"/>
                <w:lang w:val="tr-TR"/>
              </w:rPr>
              <w:t>bölüm</w:t>
            </w:r>
          </w:p>
        </w:tc>
        <w:tc>
          <w:tcPr>
            <w:tcW w:w="992" w:type="dxa"/>
            <w:shd w:val="clear" w:color="auto" w:fill="E7E6E6" w:themeFill="background2"/>
          </w:tcPr>
          <w:p w14:paraId="7AE1DC7D" w14:textId="48B3F345" w:rsidR="001D7E70" w:rsidRPr="005676BB" w:rsidRDefault="00583192" w:rsidP="00130DF8">
            <w:pPr>
              <w:pStyle w:val="TableParagraph"/>
              <w:spacing w:before="96"/>
              <w:ind w:left="338"/>
              <w:jc w:val="both"/>
              <w:rPr>
                <w:b/>
                <w:spacing w:val="-5"/>
                <w:w w:val="95"/>
                <w:lang w:val="tr-TR"/>
              </w:rPr>
            </w:pPr>
            <w:r w:rsidRPr="005676BB">
              <w:rPr>
                <w:b/>
                <w:spacing w:val="-5"/>
                <w:w w:val="95"/>
                <w:lang w:val="tr-TR"/>
              </w:rPr>
              <w:t xml:space="preserve"> </w:t>
            </w:r>
            <w:r w:rsidR="001D7E70" w:rsidRPr="005676BB">
              <w:rPr>
                <w:b/>
                <w:spacing w:val="-5"/>
                <w:w w:val="95"/>
                <w:lang w:val="tr-TR"/>
              </w:rPr>
              <w:t>5</w:t>
            </w:r>
          </w:p>
        </w:tc>
        <w:tc>
          <w:tcPr>
            <w:tcW w:w="993" w:type="dxa"/>
            <w:shd w:val="clear" w:color="auto" w:fill="E7E6E6" w:themeFill="background2"/>
            <w:vAlign w:val="center"/>
          </w:tcPr>
          <w:p w14:paraId="45D49C00" w14:textId="77777777" w:rsidR="001D7E70" w:rsidRPr="005676BB" w:rsidRDefault="001D7E70" w:rsidP="00130DF8">
            <w:pPr>
              <w:pStyle w:val="TableParagraph"/>
              <w:spacing w:before="96"/>
              <w:ind w:left="338"/>
              <w:jc w:val="both"/>
              <w:rPr>
                <w:b/>
                <w:spacing w:val="-5"/>
                <w:w w:val="95"/>
                <w:lang w:val="tr-TR"/>
              </w:rPr>
            </w:pPr>
          </w:p>
        </w:tc>
      </w:tr>
      <w:tr w:rsidR="00924310" w:rsidRPr="005676BB" w14:paraId="0ECDDF91" w14:textId="77777777" w:rsidTr="004C6A96">
        <w:trPr>
          <w:trHeight w:val="394"/>
        </w:trPr>
        <w:tc>
          <w:tcPr>
            <w:tcW w:w="8642" w:type="dxa"/>
          </w:tcPr>
          <w:p w14:paraId="740C120A" w14:textId="0E56860C" w:rsidR="00924310" w:rsidRPr="005676BB" w:rsidRDefault="00924310" w:rsidP="00130DF8">
            <w:pPr>
              <w:pStyle w:val="TableParagraph"/>
              <w:spacing w:before="88"/>
              <w:jc w:val="both"/>
              <w:rPr>
                <w:w w:val="105"/>
              </w:rPr>
            </w:pPr>
            <w:r w:rsidRPr="005676BB">
              <w:rPr>
                <w:w w:val="105"/>
              </w:rPr>
              <w:t>e)</w:t>
            </w:r>
            <w:r w:rsidRPr="005676BB">
              <w:t xml:space="preserve"> </w:t>
            </w:r>
            <w:proofErr w:type="spellStart"/>
            <w:r w:rsidRPr="005676BB">
              <w:t>Tahkik</w:t>
            </w:r>
            <w:proofErr w:type="spellEnd"/>
            <w:r w:rsidRPr="005676BB">
              <w:t xml:space="preserve"> (</w:t>
            </w:r>
            <w:proofErr w:type="spellStart"/>
            <w:r w:rsidRPr="005676BB">
              <w:t>tenkitli</w:t>
            </w:r>
            <w:proofErr w:type="spellEnd"/>
            <w:r w:rsidRPr="005676BB">
              <w:t xml:space="preserve"> </w:t>
            </w:r>
            <w:proofErr w:type="spellStart"/>
            <w:r w:rsidRPr="005676BB">
              <w:t>metin</w:t>
            </w:r>
            <w:proofErr w:type="spellEnd"/>
            <w:r w:rsidRPr="005676BB">
              <w:t xml:space="preserve"> </w:t>
            </w:r>
            <w:proofErr w:type="spellStart"/>
            <w:r w:rsidRPr="005676BB">
              <w:t>neşri</w:t>
            </w:r>
            <w:proofErr w:type="spellEnd"/>
            <w:r w:rsidRPr="005676BB">
              <w:t xml:space="preserve">) </w:t>
            </w:r>
            <w:proofErr w:type="spellStart"/>
            <w:r w:rsidRPr="005676BB">
              <w:t>türünde</w:t>
            </w:r>
            <w:proofErr w:type="spellEnd"/>
            <w:r w:rsidRPr="005676BB">
              <w:t xml:space="preserve"> </w:t>
            </w:r>
            <w:proofErr w:type="spellStart"/>
            <w:r w:rsidRPr="005676BB">
              <w:t>uluslararası</w:t>
            </w:r>
            <w:proofErr w:type="spellEnd"/>
            <w:r w:rsidRPr="005676BB">
              <w:t>/</w:t>
            </w:r>
            <w:proofErr w:type="spellStart"/>
            <w:r w:rsidRPr="005676BB">
              <w:t>ulusal</w:t>
            </w:r>
            <w:proofErr w:type="spellEnd"/>
            <w:r w:rsidRPr="005676BB">
              <w:t xml:space="preserve"> </w:t>
            </w:r>
            <w:proofErr w:type="spellStart"/>
            <w:r w:rsidRPr="005676BB">
              <w:t>kitap</w:t>
            </w:r>
            <w:proofErr w:type="spellEnd"/>
          </w:p>
        </w:tc>
        <w:tc>
          <w:tcPr>
            <w:tcW w:w="992" w:type="dxa"/>
            <w:shd w:val="clear" w:color="auto" w:fill="E7E6E6" w:themeFill="background2"/>
          </w:tcPr>
          <w:p w14:paraId="0E1D0B43" w14:textId="50FC69EC" w:rsidR="00924310" w:rsidRPr="005676BB" w:rsidRDefault="00924310" w:rsidP="00130DF8">
            <w:pPr>
              <w:pStyle w:val="TableParagraph"/>
              <w:spacing w:before="96"/>
              <w:ind w:left="338"/>
              <w:jc w:val="both"/>
              <w:rPr>
                <w:b/>
                <w:spacing w:val="-5"/>
                <w:w w:val="95"/>
              </w:rPr>
            </w:pPr>
            <w:r w:rsidRPr="005676BB">
              <w:rPr>
                <w:b/>
                <w:spacing w:val="-5"/>
                <w:w w:val="95"/>
              </w:rPr>
              <w:t>10</w:t>
            </w:r>
          </w:p>
        </w:tc>
        <w:tc>
          <w:tcPr>
            <w:tcW w:w="993" w:type="dxa"/>
            <w:shd w:val="clear" w:color="auto" w:fill="E7E6E6" w:themeFill="background2"/>
            <w:vAlign w:val="center"/>
          </w:tcPr>
          <w:p w14:paraId="0B45C61C" w14:textId="77777777" w:rsidR="00924310" w:rsidRPr="005676BB" w:rsidRDefault="00924310" w:rsidP="00130DF8">
            <w:pPr>
              <w:pStyle w:val="TableParagraph"/>
              <w:spacing w:before="96"/>
              <w:ind w:left="338"/>
              <w:jc w:val="both"/>
              <w:rPr>
                <w:b/>
                <w:spacing w:val="-5"/>
                <w:w w:val="95"/>
              </w:rPr>
            </w:pPr>
          </w:p>
        </w:tc>
      </w:tr>
      <w:tr w:rsidR="001D7E70" w:rsidRPr="005676BB" w14:paraId="221DEADB" w14:textId="77777777" w:rsidTr="004C6A96">
        <w:trPr>
          <w:trHeight w:val="841"/>
        </w:trPr>
        <w:tc>
          <w:tcPr>
            <w:tcW w:w="10627" w:type="dxa"/>
            <w:gridSpan w:val="3"/>
          </w:tcPr>
          <w:p w14:paraId="79A34275" w14:textId="77777777" w:rsidR="00077C6E" w:rsidRPr="005676BB" w:rsidRDefault="00077C6E" w:rsidP="00077C6E">
            <w:pPr>
              <w:pStyle w:val="TableParagraph"/>
              <w:numPr>
                <w:ilvl w:val="0"/>
                <w:numId w:val="15"/>
              </w:numPr>
              <w:spacing w:after="60"/>
              <w:ind w:left="556" w:right="142" w:hanging="284"/>
              <w:jc w:val="both"/>
              <w:rPr>
                <w:sz w:val="24"/>
                <w:szCs w:val="24"/>
                <w:lang w:val="tr-TR"/>
              </w:rPr>
            </w:pPr>
            <w:r w:rsidRPr="005676BB">
              <w:rPr>
                <w:sz w:val="20"/>
                <w:szCs w:val="20"/>
                <w:lang w:val="tr-TR"/>
              </w:rPr>
              <w:t xml:space="preserve">Bu madde kapsamında, </w:t>
            </w:r>
            <w:r w:rsidRPr="005676BB">
              <w:rPr>
                <w:color w:val="000000" w:themeColor="text1"/>
                <w:sz w:val="20"/>
                <w:szCs w:val="20"/>
                <w:lang w:val="tr-TR"/>
              </w:rPr>
              <w:t xml:space="preserve">sadece ders kitabı dışındaki özgün bilimsel kitaplar puanlanabilir. </w:t>
            </w:r>
            <w:r w:rsidRPr="005676BB">
              <w:rPr>
                <w:sz w:val="20"/>
                <w:szCs w:val="20"/>
                <w:lang w:val="tr-TR"/>
              </w:rPr>
              <w:t xml:space="preserve">Aynı kitaptaki bölümlerden en fazla iki bölüm puanlanabilir. </w:t>
            </w:r>
            <w:r w:rsidRPr="005676BB">
              <w:rPr>
                <w:position w:val="1"/>
                <w:sz w:val="20"/>
                <w:szCs w:val="20"/>
                <w:lang w:val="tr-TR"/>
              </w:rPr>
              <w:t xml:space="preserve">Yayımlanan </w:t>
            </w:r>
            <w:r w:rsidRPr="005676BB">
              <w:rPr>
                <w:sz w:val="20"/>
                <w:szCs w:val="20"/>
                <w:lang w:val="tr-TR"/>
              </w:rPr>
              <w:t xml:space="preserve">kitabın tüm </w:t>
            </w:r>
            <w:r w:rsidRPr="005676BB">
              <w:rPr>
                <w:position w:val="1"/>
                <w:sz w:val="20"/>
                <w:szCs w:val="20"/>
                <w:lang w:val="tr-TR"/>
              </w:rPr>
              <w:t xml:space="preserve">bölümleri adayın </w:t>
            </w:r>
            <w:r w:rsidRPr="005676BB">
              <w:rPr>
                <w:color w:val="000000" w:themeColor="text1"/>
                <w:position w:val="1"/>
                <w:sz w:val="20"/>
                <w:szCs w:val="20"/>
                <w:lang w:val="tr-TR"/>
              </w:rPr>
              <w:t xml:space="preserve">bilim </w:t>
            </w:r>
            <w:r w:rsidRPr="005676BB">
              <w:rPr>
                <w:color w:val="000000" w:themeColor="text1"/>
                <w:sz w:val="20"/>
                <w:szCs w:val="20"/>
                <w:lang w:val="tr-TR"/>
              </w:rPr>
              <w:t>alanı</w:t>
            </w:r>
            <w:r w:rsidRPr="005676BB">
              <w:rPr>
                <w:sz w:val="20"/>
                <w:szCs w:val="20"/>
                <w:lang w:val="tr-TR"/>
              </w:rPr>
              <w:t xml:space="preserve"> ile ilgili olmak zorundadır.</w:t>
            </w:r>
          </w:p>
          <w:p w14:paraId="44EF6C5C" w14:textId="77777777" w:rsidR="00952A8F" w:rsidRPr="005676BB" w:rsidRDefault="00952A8F" w:rsidP="00952A8F">
            <w:pPr>
              <w:pStyle w:val="TableParagraph"/>
              <w:numPr>
                <w:ilvl w:val="0"/>
                <w:numId w:val="15"/>
              </w:numPr>
              <w:spacing w:before="60" w:after="60"/>
              <w:ind w:left="556" w:right="142" w:hanging="284"/>
              <w:jc w:val="both"/>
              <w:rPr>
                <w:sz w:val="24"/>
                <w:szCs w:val="24"/>
                <w:lang w:val="tr-TR"/>
              </w:rPr>
            </w:pPr>
            <w:r w:rsidRPr="005676BB">
              <w:rPr>
                <w:i/>
                <w:color w:val="000000" w:themeColor="text1"/>
                <w:sz w:val="20"/>
                <w:szCs w:val="20"/>
                <w:lang w:val="tr-TR"/>
              </w:rPr>
              <w:t xml:space="preserve">Bu maddenin c, d ve e bentlerinden toplamda </w:t>
            </w:r>
            <w:r w:rsidRPr="005676BB">
              <w:rPr>
                <w:b/>
                <w:i/>
                <w:color w:val="000000" w:themeColor="text1"/>
                <w:sz w:val="20"/>
                <w:szCs w:val="20"/>
                <w:lang w:val="tr-TR"/>
              </w:rPr>
              <w:t>en fazla 15 puan</w:t>
            </w:r>
            <w:r w:rsidRPr="005676BB">
              <w:rPr>
                <w:i/>
                <w:color w:val="000000" w:themeColor="text1"/>
                <w:sz w:val="20"/>
                <w:szCs w:val="20"/>
                <w:lang w:val="tr-TR"/>
              </w:rPr>
              <w:t xml:space="preserve"> alınabilir.</w:t>
            </w:r>
            <w:r w:rsidRPr="005676BB">
              <w:rPr>
                <w:sz w:val="24"/>
                <w:szCs w:val="24"/>
                <w:lang w:val="tr-TR"/>
              </w:rPr>
              <w:t xml:space="preserve"> </w:t>
            </w:r>
          </w:p>
          <w:p w14:paraId="291EEAAE" w14:textId="220C1787" w:rsidR="00924310" w:rsidRPr="005676BB" w:rsidRDefault="00077C6E" w:rsidP="00952A8F">
            <w:pPr>
              <w:pStyle w:val="TableParagraph"/>
              <w:numPr>
                <w:ilvl w:val="0"/>
                <w:numId w:val="15"/>
              </w:numPr>
              <w:spacing w:before="60" w:after="60"/>
              <w:ind w:left="556" w:right="142" w:hanging="284"/>
              <w:jc w:val="both"/>
              <w:rPr>
                <w:sz w:val="24"/>
                <w:szCs w:val="24"/>
                <w:lang w:val="tr-TR"/>
              </w:rPr>
            </w:pPr>
            <w:r w:rsidRPr="005676BB">
              <w:rPr>
                <w:iCs/>
                <w:sz w:val="20"/>
                <w:szCs w:val="20"/>
                <w:lang w:val="tr-TR"/>
              </w:rPr>
              <w:t>Bu</w:t>
            </w:r>
            <w:r w:rsidRPr="005676BB">
              <w:rPr>
                <w:iCs/>
                <w:spacing w:val="-5"/>
                <w:sz w:val="20"/>
                <w:szCs w:val="20"/>
                <w:lang w:val="tr-TR"/>
              </w:rPr>
              <w:t xml:space="preserve"> </w:t>
            </w:r>
            <w:r w:rsidRPr="005676BB">
              <w:rPr>
                <w:iCs/>
                <w:sz w:val="20"/>
                <w:szCs w:val="20"/>
                <w:lang w:val="tr-TR"/>
              </w:rPr>
              <w:t>maddenin</w:t>
            </w:r>
            <w:r w:rsidRPr="005676BB">
              <w:rPr>
                <w:iCs/>
                <w:spacing w:val="10"/>
                <w:sz w:val="20"/>
                <w:szCs w:val="20"/>
                <w:lang w:val="tr-TR"/>
              </w:rPr>
              <w:t xml:space="preserve"> </w:t>
            </w:r>
            <w:r w:rsidRPr="005676BB">
              <w:rPr>
                <w:iCs/>
                <w:sz w:val="20"/>
                <w:szCs w:val="20"/>
                <w:lang w:val="tr-TR"/>
              </w:rPr>
              <w:t xml:space="preserve">e bendi </w:t>
            </w:r>
            <w:r w:rsidRPr="005676BB">
              <w:rPr>
                <w:iCs/>
                <w:color w:val="000000" w:themeColor="text1"/>
                <w:sz w:val="20"/>
                <w:szCs w:val="20"/>
                <w:lang w:val="tr-TR"/>
              </w:rPr>
              <w:t>İlahiyat</w:t>
            </w:r>
            <w:r w:rsidRPr="005676BB">
              <w:rPr>
                <w:color w:val="000000" w:themeColor="text1"/>
                <w:sz w:val="20"/>
                <w:szCs w:val="20"/>
                <w:lang w:val="tr-TR"/>
              </w:rPr>
              <w:t xml:space="preserve"> temel alanı için geçerlidir. </w:t>
            </w:r>
          </w:p>
        </w:tc>
      </w:tr>
      <w:tr w:rsidR="001D7E70" w:rsidRPr="005676BB" w14:paraId="351DAD34" w14:textId="77777777" w:rsidTr="00130DF8">
        <w:trPr>
          <w:trHeight w:val="384"/>
        </w:trPr>
        <w:tc>
          <w:tcPr>
            <w:tcW w:w="10627" w:type="dxa"/>
            <w:gridSpan w:val="3"/>
            <w:shd w:val="clear" w:color="auto" w:fill="D9E2F3" w:themeFill="accent1" w:themeFillTint="33"/>
          </w:tcPr>
          <w:p w14:paraId="70C79EA2" w14:textId="6221FDEA" w:rsidR="001D7E70" w:rsidRPr="005676BB" w:rsidRDefault="00C67AA3" w:rsidP="00130DF8">
            <w:pPr>
              <w:pStyle w:val="TableParagraph"/>
              <w:spacing w:before="88"/>
              <w:ind w:left="127"/>
              <w:jc w:val="both"/>
              <w:rPr>
                <w:b/>
                <w:bCs/>
                <w:w w:val="105"/>
                <w:sz w:val="24"/>
                <w:szCs w:val="24"/>
                <w:lang w:val="tr-TR"/>
              </w:rPr>
            </w:pPr>
            <w:r w:rsidRPr="005676BB">
              <w:rPr>
                <w:b/>
                <w:bCs/>
                <w:w w:val="105"/>
                <w:sz w:val="24"/>
                <w:szCs w:val="24"/>
                <w:lang w:val="tr-TR"/>
              </w:rPr>
              <w:t>4</w:t>
            </w:r>
            <w:r w:rsidR="001D7E70" w:rsidRPr="005676BB">
              <w:rPr>
                <w:b/>
                <w:bCs/>
                <w:w w:val="105"/>
                <w:sz w:val="24"/>
                <w:szCs w:val="24"/>
                <w:lang w:val="tr-TR"/>
              </w:rPr>
              <w:t>. Atıf</w:t>
            </w:r>
          </w:p>
        </w:tc>
      </w:tr>
      <w:tr w:rsidR="001D7E70" w:rsidRPr="005676BB" w14:paraId="32E67685" w14:textId="77777777" w:rsidTr="004C6A96">
        <w:trPr>
          <w:trHeight w:val="403"/>
        </w:trPr>
        <w:tc>
          <w:tcPr>
            <w:tcW w:w="10627" w:type="dxa"/>
            <w:gridSpan w:val="3"/>
          </w:tcPr>
          <w:p w14:paraId="4E8A8393" w14:textId="77777777" w:rsidR="001D7E70" w:rsidRPr="005676BB" w:rsidRDefault="001D7E70" w:rsidP="00130DF8">
            <w:pPr>
              <w:pStyle w:val="TableParagraph"/>
              <w:spacing w:before="88"/>
              <w:jc w:val="both"/>
              <w:rPr>
                <w:lang w:val="tr-TR"/>
              </w:rPr>
            </w:pPr>
            <w:r w:rsidRPr="005676BB">
              <w:rPr>
                <w:lang w:val="tr-TR"/>
              </w:rPr>
              <w:t>Adayın</w:t>
            </w:r>
            <w:r w:rsidRPr="005676BB">
              <w:rPr>
                <w:spacing w:val="7"/>
                <w:lang w:val="tr-TR"/>
              </w:rPr>
              <w:t xml:space="preserve"> </w:t>
            </w:r>
            <w:r w:rsidRPr="005676BB">
              <w:rPr>
                <w:spacing w:val="-2"/>
                <w:lang w:val="tr-TR"/>
              </w:rPr>
              <w:t>eserlerine;</w:t>
            </w:r>
          </w:p>
        </w:tc>
      </w:tr>
      <w:tr w:rsidR="001D7E70" w:rsidRPr="005676BB" w14:paraId="472A11E7" w14:textId="77777777" w:rsidTr="004C6A96">
        <w:trPr>
          <w:trHeight w:val="394"/>
        </w:trPr>
        <w:tc>
          <w:tcPr>
            <w:tcW w:w="8642" w:type="dxa"/>
          </w:tcPr>
          <w:p w14:paraId="4E5D972B" w14:textId="77777777" w:rsidR="001D7E70" w:rsidRPr="005676BB" w:rsidRDefault="001D7E70" w:rsidP="00130DF8">
            <w:pPr>
              <w:pStyle w:val="TableParagraph"/>
              <w:spacing w:before="88"/>
              <w:jc w:val="both"/>
              <w:rPr>
                <w:lang w:val="tr-TR"/>
              </w:rPr>
            </w:pPr>
            <w:r w:rsidRPr="005676BB">
              <w:rPr>
                <w:w w:val="105"/>
                <w:lang w:val="tr-TR"/>
              </w:rPr>
              <w:t>a)</w:t>
            </w:r>
            <w:r w:rsidRPr="005676BB">
              <w:rPr>
                <w:spacing w:val="-10"/>
                <w:w w:val="105"/>
                <w:lang w:val="tr-TR"/>
              </w:rPr>
              <w:t xml:space="preserve"> </w:t>
            </w:r>
            <w:r w:rsidRPr="005676BB">
              <w:rPr>
                <w:w w:val="105"/>
                <w:lang w:val="tr-TR"/>
              </w:rPr>
              <w:t>SCIE,</w:t>
            </w:r>
            <w:r w:rsidRPr="005676BB">
              <w:rPr>
                <w:spacing w:val="-3"/>
                <w:w w:val="105"/>
                <w:lang w:val="tr-TR"/>
              </w:rPr>
              <w:t xml:space="preserve"> </w:t>
            </w:r>
            <w:r w:rsidRPr="005676BB">
              <w:rPr>
                <w:w w:val="105"/>
                <w:lang w:val="tr-TR"/>
              </w:rPr>
              <w:t>SSCI,</w:t>
            </w:r>
            <w:r w:rsidRPr="005676BB">
              <w:rPr>
                <w:spacing w:val="-5"/>
                <w:w w:val="105"/>
                <w:lang w:val="tr-TR"/>
              </w:rPr>
              <w:t xml:space="preserve"> </w:t>
            </w:r>
            <w:r w:rsidRPr="005676BB">
              <w:rPr>
                <w:w w:val="105"/>
                <w:lang w:val="tr-TR"/>
              </w:rPr>
              <w:t>AHCI,</w:t>
            </w:r>
            <w:r w:rsidRPr="005676BB">
              <w:rPr>
                <w:spacing w:val="-3"/>
                <w:w w:val="105"/>
                <w:lang w:val="tr-TR"/>
              </w:rPr>
              <w:t xml:space="preserve"> </w:t>
            </w:r>
            <w:r w:rsidRPr="005676BB">
              <w:rPr>
                <w:w w:val="105"/>
                <w:lang w:val="tr-TR"/>
              </w:rPr>
              <w:t>ESCI</w:t>
            </w:r>
            <w:r w:rsidRPr="005676BB">
              <w:rPr>
                <w:lang w:val="tr-TR"/>
              </w:rPr>
              <w:t xml:space="preserve">, SPORT </w:t>
            </w:r>
            <w:proofErr w:type="spellStart"/>
            <w:r w:rsidRPr="005676BB">
              <w:rPr>
                <w:lang w:val="tr-TR"/>
              </w:rPr>
              <w:t>Discus</w:t>
            </w:r>
            <w:proofErr w:type="spellEnd"/>
            <w:r w:rsidRPr="005676BB">
              <w:rPr>
                <w:spacing w:val="-5"/>
                <w:w w:val="105"/>
                <w:lang w:val="tr-TR"/>
              </w:rPr>
              <w:t xml:space="preserve"> </w:t>
            </w:r>
            <w:r w:rsidRPr="005676BB">
              <w:rPr>
                <w:w w:val="105"/>
                <w:lang w:val="tr-TR"/>
              </w:rPr>
              <w:t>veya</w:t>
            </w:r>
            <w:r w:rsidRPr="005676BB">
              <w:rPr>
                <w:spacing w:val="-13"/>
                <w:w w:val="105"/>
                <w:lang w:val="tr-TR"/>
              </w:rPr>
              <w:t xml:space="preserve"> </w:t>
            </w:r>
            <w:proofErr w:type="spellStart"/>
            <w:r w:rsidRPr="005676BB">
              <w:rPr>
                <w:w w:val="105"/>
                <w:lang w:val="tr-TR"/>
              </w:rPr>
              <w:t>Scopus</w:t>
            </w:r>
            <w:proofErr w:type="spellEnd"/>
            <w:r w:rsidRPr="005676BB">
              <w:rPr>
                <w:w w:val="105"/>
                <w:lang w:val="tr-TR"/>
              </w:rPr>
              <w:t xml:space="preserve"> kapsamındaki dergilerde</w:t>
            </w:r>
            <w:r w:rsidRPr="005676BB">
              <w:rPr>
                <w:spacing w:val="4"/>
                <w:w w:val="105"/>
                <w:lang w:val="tr-TR"/>
              </w:rPr>
              <w:t xml:space="preserve"> </w:t>
            </w:r>
            <w:r w:rsidRPr="005676BB">
              <w:rPr>
                <w:w w:val="105"/>
                <w:lang w:val="tr-TR"/>
              </w:rPr>
              <w:t>yapılan</w:t>
            </w:r>
            <w:r w:rsidRPr="005676BB">
              <w:rPr>
                <w:spacing w:val="-3"/>
                <w:w w:val="105"/>
                <w:lang w:val="tr-TR"/>
              </w:rPr>
              <w:t xml:space="preserve"> </w:t>
            </w:r>
            <w:r w:rsidRPr="005676BB">
              <w:rPr>
                <w:spacing w:val="-4"/>
                <w:w w:val="105"/>
                <w:lang w:val="tr-TR"/>
              </w:rPr>
              <w:t>atıf</w:t>
            </w:r>
          </w:p>
        </w:tc>
        <w:tc>
          <w:tcPr>
            <w:tcW w:w="992" w:type="dxa"/>
            <w:shd w:val="clear" w:color="auto" w:fill="E7E6E6" w:themeFill="background2"/>
            <w:vAlign w:val="center"/>
          </w:tcPr>
          <w:p w14:paraId="777D3811" w14:textId="18F64C02" w:rsidR="001D7E70" w:rsidRPr="005676BB" w:rsidRDefault="00E82A01" w:rsidP="003A6264">
            <w:pPr>
              <w:pStyle w:val="TableParagraph"/>
              <w:spacing w:before="115" w:line="268" w:lineRule="exact"/>
              <w:ind w:left="338"/>
              <w:rPr>
                <w:b/>
                <w:spacing w:val="-5"/>
                <w:w w:val="95"/>
                <w:lang w:val="tr-TR"/>
              </w:rPr>
            </w:pPr>
            <w:r w:rsidRPr="005676BB">
              <w:rPr>
                <w:b/>
                <w:spacing w:val="-5"/>
                <w:w w:val="95"/>
                <w:lang w:val="tr-TR"/>
              </w:rPr>
              <w:t xml:space="preserve"> </w:t>
            </w:r>
            <w:r w:rsidR="001D7E70" w:rsidRPr="005676BB">
              <w:rPr>
                <w:b/>
                <w:spacing w:val="-5"/>
                <w:w w:val="95"/>
                <w:lang w:val="tr-TR"/>
              </w:rPr>
              <w:t>3</w:t>
            </w:r>
          </w:p>
        </w:tc>
        <w:tc>
          <w:tcPr>
            <w:tcW w:w="993" w:type="dxa"/>
            <w:shd w:val="clear" w:color="auto" w:fill="E7E6E6" w:themeFill="background2"/>
          </w:tcPr>
          <w:p w14:paraId="19DCD026" w14:textId="77777777" w:rsidR="001D7E70" w:rsidRPr="005676BB" w:rsidRDefault="001D7E70" w:rsidP="00130DF8">
            <w:pPr>
              <w:pStyle w:val="TableParagraph"/>
              <w:spacing w:before="115" w:line="268" w:lineRule="exact"/>
              <w:ind w:left="338"/>
              <w:jc w:val="both"/>
              <w:rPr>
                <w:b/>
                <w:spacing w:val="-5"/>
                <w:w w:val="95"/>
                <w:lang w:val="tr-TR"/>
              </w:rPr>
            </w:pPr>
          </w:p>
        </w:tc>
      </w:tr>
      <w:tr w:rsidR="001D7E70" w:rsidRPr="005676BB" w14:paraId="0C46E570" w14:textId="77777777" w:rsidTr="004C6A96">
        <w:trPr>
          <w:trHeight w:val="403"/>
        </w:trPr>
        <w:tc>
          <w:tcPr>
            <w:tcW w:w="8642" w:type="dxa"/>
          </w:tcPr>
          <w:p w14:paraId="33FDAB6D" w14:textId="77777777" w:rsidR="001D7E70" w:rsidRPr="005676BB" w:rsidRDefault="001D7E70" w:rsidP="00130DF8">
            <w:pPr>
              <w:pStyle w:val="TableParagraph"/>
              <w:spacing w:before="88"/>
              <w:jc w:val="both"/>
              <w:rPr>
                <w:lang w:val="tr-TR"/>
              </w:rPr>
            </w:pPr>
            <w:r w:rsidRPr="005676BB">
              <w:rPr>
                <w:w w:val="105"/>
                <w:lang w:val="tr-TR"/>
              </w:rPr>
              <w:t>b)</w:t>
            </w:r>
            <w:r w:rsidRPr="005676BB">
              <w:rPr>
                <w:spacing w:val="-15"/>
                <w:w w:val="105"/>
                <w:lang w:val="tr-TR"/>
              </w:rPr>
              <w:t xml:space="preserve"> </w:t>
            </w:r>
            <w:r w:rsidRPr="005676BB">
              <w:rPr>
                <w:w w:val="105"/>
                <w:lang w:val="tr-TR"/>
              </w:rPr>
              <w:t>BKCI</w:t>
            </w:r>
            <w:r w:rsidRPr="005676BB">
              <w:rPr>
                <w:spacing w:val="-12"/>
                <w:w w:val="105"/>
                <w:lang w:val="tr-TR"/>
              </w:rPr>
              <w:t xml:space="preserve"> </w:t>
            </w:r>
            <w:r w:rsidRPr="005676BB">
              <w:rPr>
                <w:w w:val="105"/>
                <w:lang w:val="tr-TR"/>
              </w:rPr>
              <w:t>kapsamındaki</w:t>
            </w:r>
            <w:r w:rsidRPr="005676BB">
              <w:rPr>
                <w:spacing w:val="8"/>
                <w:w w:val="105"/>
                <w:lang w:val="tr-TR"/>
              </w:rPr>
              <w:t xml:space="preserve"> </w:t>
            </w:r>
            <w:r w:rsidRPr="005676BB">
              <w:rPr>
                <w:w w:val="105"/>
                <w:lang w:val="tr-TR"/>
              </w:rPr>
              <w:t>kitaplarda</w:t>
            </w:r>
            <w:r w:rsidRPr="005676BB">
              <w:rPr>
                <w:spacing w:val="-14"/>
                <w:w w:val="105"/>
                <w:lang w:val="tr-TR"/>
              </w:rPr>
              <w:t xml:space="preserve"> </w:t>
            </w:r>
            <w:r w:rsidRPr="005676BB">
              <w:rPr>
                <w:w w:val="105"/>
                <w:lang w:val="tr-TR"/>
              </w:rPr>
              <w:t>yapılan</w:t>
            </w:r>
            <w:r w:rsidRPr="005676BB">
              <w:rPr>
                <w:spacing w:val="-9"/>
                <w:w w:val="105"/>
                <w:lang w:val="tr-TR"/>
              </w:rPr>
              <w:t xml:space="preserve"> </w:t>
            </w:r>
            <w:r w:rsidRPr="005676BB">
              <w:rPr>
                <w:spacing w:val="-4"/>
                <w:w w:val="105"/>
                <w:lang w:val="tr-TR"/>
              </w:rPr>
              <w:t>atıf</w:t>
            </w:r>
          </w:p>
        </w:tc>
        <w:tc>
          <w:tcPr>
            <w:tcW w:w="992" w:type="dxa"/>
            <w:shd w:val="clear" w:color="auto" w:fill="E7E6E6" w:themeFill="background2"/>
            <w:vAlign w:val="center"/>
          </w:tcPr>
          <w:p w14:paraId="25A64CA4" w14:textId="6D0FF9FD" w:rsidR="001D7E70" w:rsidRPr="005676BB" w:rsidRDefault="00E82A01" w:rsidP="003A6264">
            <w:pPr>
              <w:pStyle w:val="TableParagraph"/>
              <w:spacing w:before="115" w:line="268" w:lineRule="exact"/>
              <w:ind w:left="338"/>
              <w:rPr>
                <w:b/>
                <w:spacing w:val="-5"/>
                <w:w w:val="95"/>
                <w:lang w:val="tr-TR"/>
              </w:rPr>
            </w:pPr>
            <w:r w:rsidRPr="005676BB">
              <w:rPr>
                <w:b/>
                <w:spacing w:val="-5"/>
                <w:w w:val="95"/>
                <w:lang w:val="tr-TR"/>
              </w:rPr>
              <w:t xml:space="preserve"> </w:t>
            </w:r>
            <w:r w:rsidR="001D7E70" w:rsidRPr="005676BB">
              <w:rPr>
                <w:b/>
                <w:spacing w:val="-5"/>
                <w:w w:val="95"/>
                <w:lang w:val="tr-TR"/>
              </w:rPr>
              <w:t>2</w:t>
            </w:r>
          </w:p>
        </w:tc>
        <w:tc>
          <w:tcPr>
            <w:tcW w:w="993" w:type="dxa"/>
            <w:shd w:val="clear" w:color="auto" w:fill="E7E6E6" w:themeFill="background2"/>
          </w:tcPr>
          <w:p w14:paraId="77D6F376" w14:textId="77777777" w:rsidR="001D7E70" w:rsidRPr="005676BB" w:rsidRDefault="001D7E70" w:rsidP="00130DF8">
            <w:pPr>
              <w:pStyle w:val="TableParagraph"/>
              <w:spacing w:before="115" w:line="268" w:lineRule="exact"/>
              <w:ind w:left="338"/>
              <w:jc w:val="both"/>
              <w:rPr>
                <w:b/>
                <w:spacing w:val="-5"/>
                <w:w w:val="95"/>
                <w:lang w:val="tr-TR"/>
              </w:rPr>
            </w:pPr>
          </w:p>
        </w:tc>
      </w:tr>
      <w:tr w:rsidR="001D7E70" w:rsidRPr="005676BB" w14:paraId="7255FDAD" w14:textId="77777777" w:rsidTr="004C6A96">
        <w:trPr>
          <w:trHeight w:val="384"/>
        </w:trPr>
        <w:tc>
          <w:tcPr>
            <w:tcW w:w="8642" w:type="dxa"/>
          </w:tcPr>
          <w:p w14:paraId="16DCBF00" w14:textId="77777777" w:rsidR="001D7E70" w:rsidRPr="005676BB" w:rsidRDefault="001D7E70" w:rsidP="00130DF8">
            <w:pPr>
              <w:pStyle w:val="TableParagraph"/>
              <w:spacing w:before="50"/>
              <w:jc w:val="both"/>
              <w:rPr>
                <w:lang w:val="tr-TR"/>
              </w:rPr>
            </w:pPr>
            <w:r w:rsidRPr="005676BB">
              <w:rPr>
                <w:lang w:val="tr-TR"/>
              </w:rPr>
              <w:t>c)</w:t>
            </w:r>
            <w:r w:rsidRPr="005676BB">
              <w:rPr>
                <w:spacing w:val="15"/>
                <w:lang w:val="tr-TR"/>
              </w:rPr>
              <w:t xml:space="preserve"> </w:t>
            </w:r>
            <w:r w:rsidRPr="005676BB">
              <w:rPr>
                <w:lang w:val="tr-TR"/>
              </w:rPr>
              <w:t>TR</w:t>
            </w:r>
            <w:r w:rsidRPr="005676BB">
              <w:rPr>
                <w:spacing w:val="12"/>
                <w:lang w:val="tr-TR"/>
              </w:rPr>
              <w:t xml:space="preserve"> </w:t>
            </w:r>
            <w:r w:rsidRPr="005676BB">
              <w:rPr>
                <w:lang w:val="tr-TR"/>
              </w:rPr>
              <w:t>Dizin</w:t>
            </w:r>
            <w:r w:rsidRPr="005676BB">
              <w:rPr>
                <w:spacing w:val="22"/>
                <w:lang w:val="tr-TR"/>
              </w:rPr>
              <w:t xml:space="preserve"> </w:t>
            </w:r>
            <w:r w:rsidRPr="005676BB">
              <w:rPr>
                <w:lang w:val="tr-TR"/>
              </w:rPr>
              <w:t>kapsamındaki</w:t>
            </w:r>
            <w:r w:rsidRPr="005676BB">
              <w:rPr>
                <w:spacing w:val="51"/>
                <w:lang w:val="tr-TR"/>
              </w:rPr>
              <w:t xml:space="preserve"> </w:t>
            </w:r>
            <w:r w:rsidRPr="005676BB">
              <w:rPr>
                <w:lang w:val="tr-TR"/>
              </w:rPr>
              <w:t>dergilerde yapılan</w:t>
            </w:r>
            <w:r w:rsidRPr="005676BB">
              <w:rPr>
                <w:spacing w:val="4"/>
                <w:lang w:val="tr-TR"/>
              </w:rPr>
              <w:t xml:space="preserve"> </w:t>
            </w:r>
            <w:r w:rsidRPr="005676BB">
              <w:rPr>
                <w:spacing w:val="-4"/>
                <w:lang w:val="tr-TR"/>
              </w:rPr>
              <w:t>atıf</w:t>
            </w:r>
          </w:p>
        </w:tc>
        <w:tc>
          <w:tcPr>
            <w:tcW w:w="992" w:type="dxa"/>
            <w:shd w:val="clear" w:color="auto" w:fill="E7E6E6" w:themeFill="background2"/>
            <w:vAlign w:val="center"/>
          </w:tcPr>
          <w:p w14:paraId="2D981727" w14:textId="091B0809" w:rsidR="001D7E70" w:rsidRPr="005676BB" w:rsidRDefault="00E82A01" w:rsidP="003A6264">
            <w:pPr>
              <w:pStyle w:val="TableParagraph"/>
              <w:spacing w:before="115" w:line="268" w:lineRule="exact"/>
              <w:ind w:left="338"/>
              <w:rPr>
                <w:b/>
                <w:spacing w:val="-5"/>
                <w:w w:val="95"/>
                <w:lang w:val="tr-TR"/>
              </w:rPr>
            </w:pPr>
            <w:r w:rsidRPr="005676BB">
              <w:rPr>
                <w:b/>
                <w:spacing w:val="-5"/>
                <w:w w:val="95"/>
                <w:lang w:val="tr-TR"/>
              </w:rPr>
              <w:t xml:space="preserve"> </w:t>
            </w:r>
            <w:r w:rsidR="001D7E70" w:rsidRPr="005676BB">
              <w:rPr>
                <w:b/>
                <w:spacing w:val="-5"/>
                <w:w w:val="95"/>
                <w:lang w:val="tr-TR"/>
              </w:rPr>
              <w:t>2</w:t>
            </w:r>
          </w:p>
        </w:tc>
        <w:tc>
          <w:tcPr>
            <w:tcW w:w="993" w:type="dxa"/>
            <w:shd w:val="clear" w:color="auto" w:fill="E7E6E6" w:themeFill="background2"/>
          </w:tcPr>
          <w:p w14:paraId="3EBCF6D4" w14:textId="77777777" w:rsidR="001D7E70" w:rsidRPr="005676BB" w:rsidRDefault="001D7E70" w:rsidP="00130DF8">
            <w:pPr>
              <w:pStyle w:val="TableParagraph"/>
              <w:spacing w:before="115" w:line="268" w:lineRule="exact"/>
              <w:ind w:left="338"/>
              <w:jc w:val="both"/>
              <w:rPr>
                <w:b/>
                <w:spacing w:val="-5"/>
                <w:w w:val="95"/>
                <w:lang w:val="tr-TR"/>
              </w:rPr>
            </w:pPr>
          </w:p>
        </w:tc>
      </w:tr>
      <w:tr w:rsidR="001D7E70" w:rsidRPr="005676BB" w14:paraId="59538570" w14:textId="77777777" w:rsidTr="004C6A96">
        <w:trPr>
          <w:trHeight w:val="403"/>
        </w:trPr>
        <w:tc>
          <w:tcPr>
            <w:tcW w:w="8642" w:type="dxa"/>
          </w:tcPr>
          <w:p w14:paraId="67F1CDCE" w14:textId="437A2505" w:rsidR="001D7E70" w:rsidRPr="005676BB" w:rsidRDefault="00900E2B" w:rsidP="00130DF8">
            <w:pPr>
              <w:pStyle w:val="TableParagraph"/>
              <w:spacing w:before="97"/>
              <w:jc w:val="both"/>
              <w:rPr>
                <w:lang w:val="tr-TR"/>
              </w:rPr>
            </w:pPr>
            <w:r w:rsidRPr="005676BB">
              <w:rPr>
                <w:w w:val="105"/>
                <w:lang w:val="tr-TR"/>
              </w:rPr>
              <w:t>ç</w:t>
            </w:r>
            <w:r w:rsidR="001D7E70" w:rsidRPr="005676BB">
              <w:rPr>
                <w:w w:val="105"/>
                <w:lang w:val="tr-TR"/>
              </w:rPr>
              <w:t>)</w:t>
            </w:r>
            <w:r w:rsidR="001D7E70" w:rsidRPr="005676BB">
              <w:rPr>
                <w:spacing w:val="-15"/>
                <w:w w:val="105"/>
                <w:lang w:val="tr-TR"/>
              </w:rPr>
              <w:t xml:space="preserve"> </w:t>
            </w:r>
            <w:r w:rsidR="001D7E70" w:rsidRPr="005676BB">
              <w:rPr>
                <w:w w:val="105"/>
                <w:lang w:val="tr-TR"/>
              </w:rPr>
              <w:t>Diğer</w:t>
            </w:r>
            <w:r w:rsidR="001D7E70" w:rsidRPr="005676BB">
              <w:rPr>
                <w:spacing w:val="1"/>
                <w:w w:val="105"/>
                <w:lang w:val="tr-TR"/>
              </w:rPr>
              <w:t xml:space="preserve"> </w:t>
            </w:r>
            <w:r w:rsidR="001D7E70" w:rsidRPr="005676BB">
              <w:rPr>
                <w:w w:val="105"/>
                <w:lang w:val="tr-TR"/>
              </w:rPr>
              <w:t>uluslararası/ulusal</w:t>
            </w:r>
            <w:r w:rsidR="001D7E70" w:rsidRPr="005676BB">
              <w:rPr>
                <w:spacing w:val="-1"/>
                <w:w w:val="105"/>
                <w:lang w:val="tr-TR"/>
              </w:rPr>
              <w:t xml:space="preserve"> </w:t>
            </w:r>
            <w:r w:rsidR="001D7E70" w:rsidRPr="005676BB">
              <w:rPr>
                <w:w w:val="105"/>
                <w:lang w:val="tr-TR"/>
              </w:rPr>
              <w:t>kitap</w:t>
            </w:r>
            <w:r w:rsidR="001D7E70" w:rsidRPr="005676BB">
              <w:rPr>
                <w:spacing w:val="-13"/>
                <w:w w:val="105"/>
                <w:lang w:val="tr-TR"/>
              </w:rPr>
              <w:t xml:space="preserve"> </w:t>
            </w:r>
            <w:r w:rsidR="001D7E70" w:rsidRPr="005676BB">
              <w:rPr>
                <w:w w:val="105"/>
                <w:lang w:val="tr-TR"/>
              </w:rPr>
              <w:t>veya</w:t>
            </w:r>
            <w:r w:rsidR="001D7E70" w:rsidRPr="005676BB">
              <w:rPr>
                <w:spacing w:val="-15"/>
                <w:w w:val="105"/>
                <w:lang w:val="tr-TR"/>
              </w:rPr>
              <w:t xml:space="preserve"> </w:t>
            </w:r>
            <w:r w:rsidR="001D7E70" w:rsidRPr="005676BB">
              <w:rPr>
                <w:w w:val="105"/>
                <w:lang w:val="tr-TR"/>
              </w:rPr>
              <w:t>dergilerde</w:t>
            </w:r>
            <w:r w:rsidR="001D7E70" w:rsidRPr="005676BB">
              <w:rPr>
                <w:spacing w:val="-8"/>
                <w:w w:val="105"/>
                <w:lang w:val="tr-TR"/>
              </w:rPr>
              <w:t xml:space="preserve"> </w:t>
            </w:r>
            <w:r w:rsidR="001D7E70" w:rsidRPr="005676BB">
              <w:rPr>
                <w:w w:val="105"/>
                <w:lang w:val="tr-TR"/>
              </w:rPr>
              <w:t>yapılan</w:t>
            </w:r>
            <w:r w:rsidR="001D7E70" w:rsidRPr="005676BB">
              <w:rPr>
                <w:spacing w:val="-8"/>
                <w:w w:val="105"/>
                <w:lang w:val="tr-TR"/>
              </w:rPr>
              <w:t xml:space="preserve"> </w:t>
            </w:r>
            <w:r w:rsidR="001D7E70" w:rsidRPr="005676BB">
              <w:rPr>
                <w:spacing w:val="-4"/>
                <w:w w:val="105"/>
                <w:lang w:val="tr-TR"/>
              </w:rPr>
              <w:t>atıf</w:t>
            </w:r>
          </w:p>
        </w:tc>
        <w:tc>
          <w:tcPr>
            <w:tcW w:w="992" w:type="dxa"/>
            <w:shd w:val="clear" w:color="auto" w:fill="E7E6E6" w:themeFill="background2"/>
            <w:vAlign w:val="center"/>
          </w:tcPr>
          <w:p w14:paraId="427150B2" w14:textId="23D6F8FF" w:rsidR="001D7E70" w:rsidRPr="005676BB" w:rsidRDefault="00E82A01" w:rsidP="003A6264">
            <w:pPr>
              <w:pStyle w:val="TableParagraph"/>
              <w:spacing w:before="115" w:line="268" w:lineRule="exact"/>
              <w:ind w:left="338"/>
              <w:rPr>
                <w:b/>
                <w:spacing w:val="-5"/>
                <w:w w:val="95"/>
                <w:lang w:val="tr-TR"/>
              </w:rPr>
            </w:pPr>
            <w:r w:rsidRPr="005676BB">
              <w:rPr>
                <w:b/>
                <w:spacing w:val="-5"/>
                <w:w w:val="95"/>
                <w:lang w:val="tr-TR"/>
              </w:rPr>
              <w:t xml:space="preserve"> </w:t>
            </w:r>
            <w:r w:rsidR="001D7E70" w:rsidRPr="005676BB">
              <w:rPr>
                <w:b/>
                <w:spacing w:val="-5"/>
                <w:w w:val="95"/>
                <w:lang w:val="tr-TR"/>
              </w:rPr>
              <w:t>1</w:t>
            </w:r>
          </w:p>
        </w:tc>
        <w:tc>
          <w:tcPr>
            <w:tcW w:w="993" w:type="dxa"/>
            <w:shd w:val="clear" w:color="auto" w:fill="E7E6E6" w:themeFill="background2"/>
          </w:tcPr>
          <w:p w14:paraId="103195FB" w14:textId="77777777" w:rsidR="001D7E70" w:rsidRPr="005676BB" w:rsidRDefault="001D7E70" w:rsidP="00130DF8">
            <w:pPr>
              <w:pStyle w:val="TableParagraph"/>
              <w:spacing w:before="115" w:line="268" w:lineRule="exact"/>
              <w:ind w:left="338"/>
              <w:jc w:val="both"/>
              <w:rPr>
                <w:b/>
                <w:spacing w:val="-5"/>
                <w:w w:val="95"/>
                <w:lang w:val="tr-TR"/>
              </w:rPr>
            </w:pPr>
          </w:p>
        </w:tc>
      </w:tr>
      <w:tr w:rsidR="003A6264" w:rsidRPr="005676BB" w14:paraId="6A890340" w14:textId="77777777" w:rsidTr="003A6264">
        <w:trPr>
          <w:trHeight w:val="403"/>
        </w:trPr>
        <w:tc>
          <w:tcPr>
            <w:tcW w:w="8642" w:type="dxa"/>
          </w:tcPr>
          <w:p w14:paraId="5B7D8F08" w14:textId="1076334B" w:rsidR="003A6264" w:rsidRPr="005676BB" w:rsidRDefault="003A6264" w:rsidP="003A6264">
            <w:pPr>
              <w:pStyle w:val="TableParagraph"/>
              <w:spacing w:before="97"/>
              <w:jc w:val="both"/>
              <w:rPr>
                <w:w w:val="105"/>
              </w:rPr>
            </w:pPr>
            <w:r w:rsidRPr="005676BB">
              <w:rPr>
                <w:w w:val="105"/>
              </w:rPr>
              <w:t xml:space="preserve">d) </w:t>
            </w:r>
            <w:proofErr w:type="spellStart"/>
            <w:r w:rsidRPr="005676BB">
              <w:rPr>
                <w:w w:val="105"/>
              </w:rPr>
              <w:t>Uluslararası</w:t>
            </w:r>
            <w:proofErr w:type="spellEnd"/>
            <w:r w:rsidRPr="005676BB">
              <w:rPr>
                <w:w w:val="105"/>
              </w:rPr>
              <w:t xml:space="preserve"> </w:t>
            </w:r>
            <w:proofErr w:type="spellStart"/>
            <w:r w:rsidRPr="005676BB">
              <w:rPr>
                <w:w w:val="105"/>
              </w:rPr>
              <w:t>kaynak</w:t>
            </w:r>
            <w:proofErr w:type="spellEnd"/>
            <w:r w:rsidRPr="005676BB">
              <w:rPr>
                <w:w w:val="105"/>
              </w:rPr>
              <w:t xml:space="preserve"> </w:t>
            </w:r>
            <w:proofErr w:type="spellStart"/>
            <w:r w:rsidRPr="005676BB">
              <w:rPr>
                <w:w w:val="105"/>
              </w:rPr>
              <w:t>veya</w:t>
            </w:r>
            <w:proofErr w:type="spellEnd"/>
            <w:r w:rsidRPr="005676BB">
              <w:rPr>
                <w:w w:val="105"/>
              </w:rPr>
              <w:t xml:space="preserve"> </w:t>
            </w:r>
            <w:proofErr w:type="spellStart"/>
            <w:r w:rsidRPr="005676BB">
              <w:rPr>
                <w:w w:val="105"/>
              </w:rPr>
              <w:t>yayın</w:t>
            </w:r>
            <w:proofErr w:type="spellEnd"/>
            <w:r w:rsidRPr="005676BB">
              <w:rPr>
                <w:w w:val="105"/>
              </w:rPr>
              <w:t xml:space="preserve"> </w:t>
            </w:r>
            <w:proofErr w:type="spellStart"/>
            <w:r w:rsidRPr="005676BB">
              <w:rPr>
                <w:w w:val="105"/>
              </w:rPr>
              <w:t>organlarında</w:t>
            </w:r>
            <w:proofErr w:type="spellEnd"/>
            <w:r w:rsidRPr="005676BB">
              <w:rPr>
                <w:w w:val="105"/>
              </w:rPr>
              <w:t xml:space="preserve"> </w:t>
            </w:r>
            <w:proofErr w:type="spellStart"/>
            <w:r w:rsidRPr="005676BB">
              <w:rPr>
                <w:w w:val="105"/>
              </w:rPr>
              <w:t>yer</w:t>
            </w:r>
            <w:proofErr w:type="spellEnd"/>
            <w:r w:rsidRPr="005676BB">
              <w:rPr>
                <w:w w:val="105"/>
              </w:rPr>
              <w:t xml:space="preserve"> </w:t>
            </w:r>
            <w:proofErr w:type="spellStart"/>
            <w:r w:rsidRPr="005676BB">
              <w:rPr>
                <w:w w:val="105"/>
              </w:rPr>
              <w:t>verilmesi</w:t>
            </w:r>
            <w:proofErr w:type="spellEnd"/>
            <w:r w:rsidRPr="005676BB">
              <w:rPr>
                <w:w w:val="105"/>
              </w:rPr>
              <w:t xml:space="preserve"> </w:t>
            </w:r>
            <w:proofErr w:type="spellStart"/>
            <w:r w:rsidRPr="005676BB">
              <w:rPr>
                <w:w w:val="105"/>
              </w:rPr>
              <w:t>ya</w:t>
            </w:r>
            <w:proofErr w:type="spellEnd"/>
            <w:r w:rsidRPr="005676BB">
              <w:rPr>
                <w:w w:val="105"/>
              </w:rPr>
              <w:t xml:space="preserve"> da </w:t>
            </w:r>
            <w:proofErr w:type="spellStart"/>
            <w:r w:rsidRPr="005676BB">
              <w:rPr>
                <w:w w:val="105"/>
              </w:rPr>
              <w:t>eserlerin</w:t>
            </w:r>
            <w:proofErr w:type="spellEnd"/>
            <w:r w:rsidRPr="005676BB">
              <w:rPr>
                <w:w w:val="105"/>
              </w:rPr>
              <w:t xml:space="preserve"> </w:t>
            </w:r>
            <w:proofErr w:type="spellStart"/>
            <w:r w:rsidRPr="005676BB">
              <w:rPr>
                <w:w w:val="105"/>
              </w:rPr>
              <w:t>uluslararası</w:t>
            </w:r>
            <w:proofErr w:type="spellEnd"/>
            <w:r w:rsidRPr="005676BB">
              <w:rPr>
                <w:w w:val="105"/>
              </w:rPr>
              <w:t xml:space="preserve"> </w:t>
            </w:r>
            <w:proofErr w:type="spellStart"/>
            <w:r w:rsidRPr="005676BB">
              <w:rPr>
                <w:w w:val="105"/>
              </w:rPr>
              <w:t>gösterim</w:t>
            </w:r>
            <w:proofErr w:type="spellEnd"/>
            <w:r w:rsidRPr="005676BB">
              <w:rPr>
                <w:w w:val="105"/>
              </w:rPr>
              <w:t xml:space="preserve"> </w:t>
            </w:r>
            <w:proofErr w:type="spellStart"/>
            <w:r w:rsidRPr="005676BB">
              <w:rPr>
                <w:w w:val="105"/>
              </w:rPr>
              <w:t>veya</w:t>
            </w:r>
            <w:proofErr w:type="spellEnd"/>
            <w:r w:rsidRPr="005676BB">
              <w:rPr>
                <w:w w:val="105"/>
              </w:rPr>
              <w:t xml:space="preserve"> </w:t>
            </w:r>
            <w:proofErr w:type="spellStart"/>
            <w:r w:rsidRPr="005676BB">
              <w:rPr>
                <w:w w:val="105"/>
              </w:rPr>
              <w:t>dinletilere</w:t>
            </w:r>
            <w:proofErr w:type="spellEnd"/>
            <w:r w:rsidRPr="005676BB">
              <w:rPr>
                <w:w w:val="105"/>
              </w:rPr>
              <w:t xml:space="preserve"> </w:t>
            </w:r>
            <w:proofErr w:type="spellStart"/>
            <w:r w:rsidRPr="005676BB">
              <w:rPr>
                <w:w w:val="105"/>
              </w:rPr>
              <w:t>kabul</w:t>
            </w:r>
            <w:proofErr w:type="spellEnd"/>
            <w:r w:rsidRPr="005676BB">
              <w:rPr>
                <w:w w:val="105"/>
              </w:rPr>
              <w:t xml:space="preserve"> </w:t>
            </w:r>
            <w:proofErr w:type="spellStart"/>
            <w:r w:rsidRPr="005676BB">
              <w:rPr>
                <w:w w:val="105"/>
              </w:rPr>
              <w:t>edilmesi</w:t>
            </w:r>
            <w:proofErr w:type="spellEnd"/>
          </w:p>
        </w:tc>
        <w:tc>
          <w:tcPr>
            <w:tcW w:w="992" w:type="dxa"/>
            <w:shd w:val="clear" w:color="auto" w:fill="E7E6E6" w:themeFill="background2"/>
            <w:vAlign w:val="center"/>
          </w:tcPr>
          <w:p w14:paraId="7AE512B3" w14:textId="37E43298" w:rsidR="003A6264" w:rsidRPr="005676BB" w:rsidRDefault="003A6264" w:rsidP="003A6264">
            <w:pPr>
              <w:pStyle w:val="TableParagraph"/>
              <w:spacing w:before="115" w:line="268" w:lineRule="exact"/>
              <w:ind w:left="338"/>
              <w:rPr>
                <w:b/>
                <w:spacing w:val="-5"/>
                <w:w w:val="95"/>
              </w:rPr>
            </w:pPr>
            <w:r w:rsidRPr="005676BB">
              <w:rPr>
                <w:b/>
                <w:spacing w:val="-5"/>
                <w:w w:val="95"/>
                <w:lang w:val="tr-TR"/>
              </w:rPr>
              <w:t xml:space="preserve"> 3</w:t>
            </w:r>
          </w:p>
        </w:tc>
        <w:tc>
          <w:tcPr>
            <w:tcW w:w="993" w:type="dxa"/>
            <w:shd w:val="clear" w:color="auto" w:fill="E7E6E6" w:themeFill="background2"/>
          </w:tcPr>
          <w:p w14:paraId="410B5357" w14:textId="77777777" w:rsidR="003A6264" w:rsidRPr="005676BB" w:rsidRDefault="003A6264" w:rsidP="003A6264">
            <w:pPr>
              <w:pStyle w:val="TableParagraph"/>
              <w:spacing w:before="115" w:line="268" w:lineRule="exact"/>
              <w:ind w:left="338"/>
              <w:jc w:val="both"/>
              <w:rPr>
                <w:b/>
                <w:spacing w:val="-5"/>
                <w:w w:val="95"/>
              </w:rPr>
            </w:pPr>
          </w:p>
        </w:tc>
      </w:tr>
      <w:tr w:rsidR="003A6264" w:rsidRPr="005676BB" w14:paraId="6ED11D23" w14:textId="77777777" w:rsidTr="003A6264">
        <w:trPr>
          <w:trHeight w:val="403"/>
        </w:trPr>
        <w:tc>
          <w:tcPr>
            <w:tcW w:w="8642" w:type="dxa"/>
          </w:tcPr>
          <w:p w14:paraId="6FD16D29" w14:textId="18798D0D" w:rsidR="003A6264" w:rsidRPr="005676BB" w:rsidRDefault="003A6264" w:rsidP="003A6264">
            <w:pPr>
              <w:pStyle w:val="TableParagraph"/>
              <w:spacing w:before="97"/>
              <w:jc w:val="both"/>
              <w:rPr>
                <w:w w:val="105"/>
              </w:rPr>
            </w:pPr>
            <w:r w:rsidRPr="005676BB">
              <w:rPr>
                <w:w w:val="105"/>
              </w:rPr>
              <w:t xml:space="preserve">e) </w:t>
            </w:r>
            <w:proofErr w:type="spellStart"/>
            <w:r w:rsidRPr="005676BB">
              <w:rPr>
                <w:w w:val="105"/>
              </w:rPr>
              <w:t>Ulusal</w:t>
            </w:r>
            <w:proofErr w:type="spellEnd"/>
            <w:r w:rsidRPr="005676BB">
              <w:rPr>
                <w:w w:val="105"/>
              </w:rPr>
              <w:t xml:space="preserve"> </w:t>
            </w:r>
            <w:proofErr w:type="spellStart"/>
            <w:r w:rsidRPr="005676BB">
              <w:rPr>
                <w:w w:val="105"/>
              </w:rPr>
              <w:t>kaynak</w:t>
            </w:r>
            <w:proofErr w:type="spellEnd"/>
            <w:r w:rsidRPr="005676BB">
              <w:rPr>
                <w:w w:val="105"/>
              </w:rPr>
              <w:t xml:space="preserve"> </w:t>
            </w:r>
            <w:proofErr w:type="spellStart"/>
            <w:r w:rsidRPr="005676BB">
              <w:rPr>
                <w:w w:val="105"/>
              </w:rPr>
              <w:t>veya</w:t>
            </w:r>
            <w:proofErr w:type="spellEnd"/>
            <w:r w:rsidRPr="005676BB">
              <w:rPr>
                <w:w w:val="105"/>
              </w:rPr>
              <w:t xml:space="preserve"> </w:t>
            </w:r>
            <w:proofErr w:type="spellStart"/>
            <w:r w:rsidRPr="005676BB">
              <w:rPr>
                <w:w w:val="105"/>
              </w:rPr>
              <w:t>yayın</w:t>
            </w:r>
            <w:proofErr w:type="spellEnd"/>
            <w:r w:rsidRPr="005676BB">
              <w:rPr>
                <w:w w:val="105"/>
              </w:rPr>
              <w:t xml:space="preserve"> </w:t>
            </w:r>
            <w:proofErr w:type="spellStart"/>
            <w:r w:rsidRPr="005676BB">
              <w:rPr>
                <w:w w:val="105"/>
              </w:rPr>
              <w:t>organlarında</w:t>
            </w:r>
            <w:proofErr w:type="spellEnd"/>
            <w:r w:rsidRPr="005676BB">
              <w:rPr>
                <w:w w:val="105"/>
              </w:rPr>
              <w:t xml:space="preserve"> </w:t>
            </w:r>
            <w:proofErr w:type="spellStart"/>
            <w:r w:rsidRPr="005676BB">
              <w:rPr>
                <w:w w:val="105"/>
              </w:rPr>
              <w:t>yer</w:t>
            </w:r>
            <w:proofErr w:type="spellEnd"/>
            <w:r w:rsidRPr="005676BB">
              <w:rPr>
                <w:w w:val="105"/>
              </w:rPr>
              <w:t xml:space="preserve"> </w:t>
            </w:r>
            <w:proofErr w:type="spellStart"/>
            <w:r w:rsidRPr="005676BB">
              <w:rPr>
                <w:w w:val="105"/>
              </w:rPr>
              <w:t>verilmesi</w:t>
            </w:r>
            <w:proofErr w:type="spellEnd"/>
            <w:r w:rsidRPr="005676BB">
              <w:rPr>
                <w:w w:val="105"/>
              </w:rPr>
              <w:t xml:space="preserve"> </w:t>
            </w:r>
            <w:proofErr w:type="spellStart"/>
            <w:r w:rsidRPr="005676BB">
              <w:rPr>
                <w:w w:val="105"/>
              </w:rPr>
              <w:t>ya</w:t>
            </w:r>
            <w:proofErr w:type="spellEnd"/>
            <w:r w:rsidRPr="005676BB">
              <w:rPr>
                <w:w w:val="105"/>
              </w:rPr>
              <w:t xml:space="preserve"> da </w:t>
            </w:r>
            <w:proofErr w:type="spellStart"/>
            <w:r w:rsidRPr="005676BB">
              <w:rPr>
                <w:w w:val="105"/>
              </w:rPr>
              <w:t>eserlerin</w:t>
            </w:r>
            <w:proofErr w:type="spellEnd"/>
            <w:r w:rsidRPr="005676BB">
              <w:rPr>
                <w:w w:val="105"/>
              </w:rPr>
              <w:t xml:space="preserve"> </w:t>
            </w:r>
            <w:proofErr w:type="spellStart"/>
            <w:r w:rsidRPr="005676BB">
              <w:rPr>
                <w:w w:val="105"/>
              </w:rPr>
              <w:t>ulusal</w:t>
            </w:r>
            <w:proofErr w:type="spellEnd"/>
            <w:r w:rsidRPr="005676BB">
              <w:rPr>
                <w:w w:val="105"/>
              </w:rPr>
              <w:t xml:space="preserve"> </w:t>
            </w:r>
            <w:proofErr w:type="spellStart"/>
            <w:r w:rsidRPr="005676BB">
              <w:rPr>
                <w:w w:val="105"/>
              </w:rPr>
              <w:t>gösterim</w:t>
            </w:r>
            <w:proofErr w:type="spellEnd"/>
            <w:r w:rsidRPr="005676BB">
              <w:rPr>
                <w:w w:val="105"/>
              </w:rPr>
              <w:t xml:space="preserve"> </w:t>
            </w:r>
            <w:proofErr w:type="spellStart"/>
            <w:r w:rsidRPr="005676BB">
              <w:rPr>
                <w:w w:val="105"/>
              </w:rPr>
              <w:t>veya</w:t>
            </w:r>
            <w:proofErr w:type="spellEnd"/>
            <w:r w:rsidRPr="005676BB">
              <w:rPr>
                <w:w w:val="105"/>
              </w:rPr>
              <w:t xml:space="preserve"> </w:t>
            </w:r>
            <w:proofErr w:type="spellStart"/>
            <w:r w:rsidRPr="005676BB">
              <w:rPr>
                <w:w w:val="105"/>
              </w:rPr>
              <w:t>dinletilere</w:t>
            </w:r>
            <w:proofErr w:type="spellEnd"/>
            <w:r w:rsidRPr="005676BB">
              <w:rPr>
                <w:w w:val="105"/>
              </w:rPr>
              <w:t xml:space="preserve"> </w:t>
            </w:r>
            <w:proofErr w:type="spellStart"/>
            <w:r w:rsidRPr="005676BB">
              <w:rPr>
                <w:w w:val="105"/>
              </w:rPr>
              <w:t>kabul</w:t>
            </w:r>
            <w:proofErr w:type="spellEnd"/>
            <w:r w:rsidRPr="005676BB">
              <w:rPr>
                <w:w w:val="105"/>
              </w:rPr>
              <w:t xml:space="preserve"> </w:t>
            </w:r>
            <w:proofErr w:type="spellStart"/>
            <w:r w:rsidRPr="005676BB">
              <w:rPr>
                <w:w w:val="105"/>
              </w:rPr>
              <w:t>edilmesi</w:t>
            </w:r>
            <w:proofErr w:type="spellEnd"/>
          </w:p>
        </w:tc>
        <w:tc>
          <w:tcPr>
            <w:tcW w:w="992" w:type="dxa"/>
            <w:shd w:val="clear" w:color="auto" w:fill="E7E6E6" w:themeFill="background2"/>
            <w:vAlign w:val="center"/>
          </w:tcPr>
          <w:p w14:paraId="5055B362" w14:textId="6849C3A6" w:rsidR="003A6264" w:rsidRPr="005676BB" w:rsidRDefault="003A6264" w:rsidP="003A6264">
            <w:pPr>
              <w:pStyle w:val="TableParagraph"/>
              <w:spacing w:before="115" w:line="268" w:lineRule="exact"/>
              <w:ind w:left="338"/>
              <w:rPr>
                <w:b/>
                <w:spacing w:val="-5"/>
                <w:w w:val="95"/>
              </w:rPr>
            </w:pPr>
            <w:r w:rsidRPr="005676BB">
              <w:rPr>
                <w:b/>
                <w:spacing w:val="-5"/>
                <w:w w:val="95"/>
                <w:lang w:val="tr-TR"/>
              </w:rPr>
              <w:t xml:space="preserve"> 2</w:t>
            </w:r>
          </w:p>
        </w:tc>
        <w:tc>
          <w:tcPr>
            <w:tcW w:w="993" w:type="dxa"/>
            <w:shd w:val="clear" w:color="auto" w:fill="E7E6E6" w:themeFill="background2"/>
          </w:tcPr>
          <w:p w14:paraId="02CF8940" w14:textId="77777777" w:rsidR="003A6264" w:rsidRPr="005676BB" w:rsidRDefault="003A6264" w:rsidP="003A6264">
            <w:pPr>
              <w:pStyle w:val="TableParagraph"/>
              <w:spacing w:before="115" w:line="268" w:lineRule="exact"/>
              <w:ind w:left="338"/>
              <w:jc w:val="both"/>
              <w:rPr>
                <w:b/>
                <w:spacing w:val="-5"/>
                <w:w w:val="95"/>
              </w:rPr>
            </w:pPr>
          </w:p>
        </w:tc>
      </w:tr>
      <w:tr w:rsidR="001D7E70" w:rsidRPr="005676BB" w14:paraId="46983182" w14:textId="77777777" w:rsidTr="004C6A96">
        <w:trPr>
          <w:trHeight w:val="702"/>
        </w:trPr>
        <w:tc>
          <w:tcPr>
            <w:tcW w:w="10627" w:type="dxa"/>
            <w:gridSpan w:val="3"/>
          </w:tcPr>
          <w:p w14:paraId="070D7674" w14:textId="06D7D978" w:rsidR="00A30C58" w:rsidRPr="005676BB" w:rsidRDefault="00A30C58" w:rsidP="00A30C58">
            <w:pPr>
              <w:pStyle w:val="TableParagraph"/>
              <w:numPr>
                <w:ilvl w:val="0"/>
                <w:numId w:val="16"/>
              </w:numPr>
              <w:spacing w:after="60" w:line="273" w:lineRule="exact"/>
              <w:ind w:left="556" w:right="340" w:hanging="284"/>
              <w:jc w:val="both"/>
              <w:rPr>
                <w:sz w:val="24"/>
                <w:szCs w:val="24"/>
                <w:lang w:val="tr-TR"/>
              </w:rPr>
            </w:pPr>
            <w:r w:rsidRPr="005676BB">
              <w:rPr>
                <w:i/>
                <w:color w:val="000000" w:themeColor="text1"/>
                <w:sz w:val="20"/>
                <w:szCs w:val="20"/>
                <w:lang w:val="tr-TR"/>
              </w:rPr>
              <w:t xml:space="preserve">Bu madde kapsamında bir yayına yapılan atıflardan en fazla 10 puan, toplamda ise </w:t>
            </w:r>
            <w:r w:rsidRPr="005676BB">
              <w:rPr>
                <w:b/>
                <w:bCs/>
                <w:i/>
                <w:color w:val="000000" w:themeColor="text1"/>
                <w:sz w:val="20"/>
                <w:szCs w:val="20"/>
                <w:lang w:val="tr-TR"/>
              </w:rPr>
              <w:t>en fazla 15 puan</w:t>
            </w:r>
            <w:r w:rsidRPr="005676BB">
              <w:rPr>
                <w:i/>
                <w:color w:val="000000" w:themeColor="text1"/>
                <w:sz w:val="20"/>
                <w:szCs w:val="20"/>
                <w:lang w:val="tr-TR"/>
              </w:rPr>
              <w:t xml:space="preserve"> alınabilir.</w:t>
            </w:r>
          </w:p>
          <w:p w14:paraId="2C481D37" w14:textId="55BD0FD8" w:rsidR="00900E2B" w:rsidRPr="005676BB" w:rsidRDefault="001D7E70" w:rsidP="00900E2B">
            <w:pPr>
              <w:pStyle w:val="TableParagraph"/>
              <w:numPr>
                <w:ilvl w:val="0"/>
                <w:numId w:val="16"/>
              </w:numPr>
              <w:spacing w:after="60" w:line="273" w:lineRule="exact"/>
              <w:ind w:left="556" w:right="340" w:hanging="284"/>
              <w:jc w:val="both"/>
              <w:rPr>
                <w:sz w:val="24"/>
                <w:szCs w:val="24"/>
                <w:lang w:val="tr-TR"/>
              </w:rPr>
            </w:pPr>
            <w:r w:rsidRPr="005676BB">
              <w:rPr>
                <w:sz w:val="20"/>
                <w:szCs w:val="20"/>
                <w:lang w:val="tr-TR"/>
              </w:rPr>
              <w:t>Bu</w:t>
            </w:r>
            <w:r w:rsidRPr="005676BB">
              <w:rPr>
                <w:spacing w:val="-12"/>
                <w:sz w:val="20"/>
                <w:szCs w:val="20"/>
                <w:lang w:val="tr-TR"/>
              </w:rPr>
              <w:t xml:space="preserve"> </w:t>
            </w:r>
            <w:r w:rsidRPr="005676BB">
              <w:rPr>
                <w:sz w:val="20"/>
                <w:szCs w:val="20"/>
                <w:lang w:val="tr-TR"/>
              </w:rPr>
              <w:t>madde</w:t>
            </w:r>
            <w:r w:rsidRPr="005676BB">
              <w:rPr>
                <w:spacing w:val="-4"/>
                <w:sz w:val="20"/>
                <w:szCs w:val="20"/>
                <w:lang w:val="tr-TR"/>
              </w:rPr>
              <w:t xml:space="preserve"> </w:t>
            </w:r>
            <w:r w:rsidRPr="005676BB">
              <w:rPr>
                <w:sz w:val="20"/>
                <w:szCs w:val="20"/>
                <w:lang w:val="tr-TR"/>
              </w:rPr>
              <w:t>kapsamında adayın</w:t>
            </w:r>
            <w:r w:rsidRPr="005676BB">
              <w:rPr>
                <w:spacing w:val="-9"/>
                <w:sz w:val="20"/>
                <w:szCs w:val="20"/>
                <w:lang w:val="tr-TR"/>
              </w:rPr>
              <w:t xml:space="preserve"> </w:t>
            </w:r>
            <w:r w:rsidRPr="005676BB">
              <w:rPr>
                <w:sz w:val="20"/>
                <w:szCs w:val="20"/>
                <w:lang w:val="tr-TR"/>
              </w:rPr>
              <w:t>kendi eserlerine yaptığı atıf</w:t>
            </w:r>
            <w:r w:rsidRPr="005676BB">
              <w:rPr>
                <w:spacing w:val="-7"/>
                <w:sz w:val="20"/>
                <w:szCs w:val="20"/>
                <w:lang w:val="tr-TR"/>
              </w:rPr>
              <w:t xml:space="preserve"> </w:t>
            </w:r>
            <w:r w:rsidRPr="005676BB">
              <w:rPr>
                <w:sz w:val="20"/>
                <w:szCs w:val="20"/>
                <w:lang w:val="tr-TR"/>
              </w:rPr>
              <w:t>değerlendir</w:t>
            </w:r>
            <w:r w:rsidR="00900E2B" w:rsidRPr="005676BB">
              <w:rPr>
                <w:sz w:val="20"/>
                <w:szCs w:val="20"/>
                <w:lang w:val="tr-TR"/>
              </w:rPr>
              <w:t>ilmez</w:t>
            </w:r>
            <w:r w:rsidRPr="005676BB">
              <w:rPr>
                <w:sz w:val="20"/>
                <w:szCs w:val="20"/>
                <w:lang w:val="tr-TR"/>
              </w:rPr>
              <w:t xml:space="preserve">. Adayın bir eserine aynı yayında yapılan birden fazla atıf tek atıf </w:t>
            </w:r>
            <w:r w:rsidR="00900E2B" w:rsidRPr="005676BB">
              <w:rPr>
                <w:sz w:val="20"/>
                <w:szCs w:val="20"/>
                <w:lang w:val="tr-TR"/>
              </w:rPr>
              <w:t>olarak değerlendirilir</w:t>
            </w:r>
            <w:r w:rsidRPr="005676BB">
              <w:rPr>
                <w:sz w:val="20"/>
                <w:szCs w:val="20"/>
                <w:lang w:val="tr-TR"/>
              </w:rPr>
              <w:t>.</w:t>
            </w:r>
          </w:p>
          <w:p w14:paraId="65F6C2B3" w14:textId="08BA6227" w:rsidR="00900E2B" w:rsidRPr="005676BB" w:rsidRDefault="00900E2B" w:rsidP="00900E2B">
            <w:pPr>
              <w:pStyle w:val="TableParagraph"/>
              <w:numPr>
                <w:ilvl w:val="0"/>
                <w:numId w:val="16"/>
              </w:numPr>
              <w:spacing w:after="60" w:line="273" w:lineRule="exact"/>
              <w:ind w:left="556" w:right="340" w:hanging="284"/>
              <w:jc w:val="both"/>
              <w:rPr>
                <w:sz w:val="24"/>
                <w:szCs w:val="24"/>
                <w:lang w:val="tr-TR"/>
              </w:rPr>
            </w:pPr>
            <w:r w:rsidRPr="005676BB">
              <w:rPr>
                <w:sz w:val="20"/>
                <w:szCs w:val="20"/>
                <w:lang w:val="tr-TR"/>
              </w:rPr>
              <w:t>Bu maddenin d ve e bentleri Güzel Sanatlar temel alanı için geçerlidir.</w:t>
            </w:r>
            <w:r w:rsidRPr="005676BB">
              <w:rPr>
                <w:sz w:val="24"/>
                <w:szCs w:val="24"/>
                <w:lang w:val="tr-TR"/>
              </w:rPr>
              <w:t xml:space="preserve">  </w:t>
            </w:r>
          </w:p>
        </w:tc>
      </w:tr>
      <w:tr w:rsidR="001D7E70" w:rsidRPr="005676BB" w14:paraId="150A3712" w14:textId="77777777" w:rsidTr="00130DF8">
        <w:trPr>
          <w:trHeight w:val="384"/>
        </w:trPr>
        <w:tc>
          <w:tcPr>
            <w:tcW w:w="10627" w:type="dxa"/>
            <w:gridSpan w:val="3"/>
            <w:shd w:val="clear" w:color="auto" w:fill="D9E2F3" w:themeFill="accent1" w:themeFillTint="33"/>
          </w:tcPr>
          <w:p w14:paraId="48EBB1A1" w14:textId="04FCE1A1" w:rsidR="001D7E70" w:rsidRPr="005676BB" w:rsidRDefault="00C67AA3" w:rsidP="00130DF8">
            <w:pPr>
              <w:pStyle w:val="TableParagraph"/>
              <w:spacing w:before="88"/>
              <w:ind w:left="126"/>
              <w:jc w:val="both"/>
              <w:rPr>
                <w:b/>
                <w:w w:val="105"/>
                <w:sz w:val="24"/>
                <w:szCs w:val="24"/>
                <w:lang w:val="tr-TR"/>
              </w:rPr>
            </w:pPr>
            <w:r w:rsidRPr="005676BB">
              <w:rPr>
                <w:b/>
                <w:w w:val="105"/>
                <w:sz w:val="24"/>
                <w:szCs w:val="24"/>
                <w:lang w:val="tr-TR"/>
              </w:rPr>
              <w:t>5</w:t>
            </w:r>
            <w:r w:rsidR="001D7E70" w:rsidRPr="005676BB">
              <w:rPr>
                <w:b/>
                <w:w w:val="105"/>
                <w:sz w:val="24"/>
                <w:szCs w:val="24"/>
                <w:lang w:val="tr-TR"/>
              </w:rPr>
              <w:t>.</w:t>
            </w:r>
            <w:r w:rsidR="001D7E70" w:rsidRPr="005676BB">
              <w:rPr>
                <w:b/>
                <w:spacing w:val="-17"/>
                <w:w w:val="105"/>
                <w:sz w:val="24"/>
                <w:szCs w:val="24"/>
                <w:lang w:val="tr-TR"/>
              </w:rPr>
              <w:t xml:space="preserve"> </w:t>
            </w:r>
            <w:r w:rsidR="001D7E70" w:rsidRPr="005676BB">
              <w:rPr>
                <w:b/>
                <w:w w:val="105"/>
                <w:sz w:val="24"/>
                <w:szCs w:val="24"/>
                <w:lang w:val="tr-TR"/>
              </w:rPr>
              <w:t>Bilimsel</w:t>
            </w:r>
            <w:r w:rsidR="001D7E70" w:rsidRPr="005676BB">
              <w:rPr>
                <w:b/>
                <w:spacing w:val="-14"/>
                <w:w w:val="105"/>
                <w:sz w:val="24"/>
                <w:szCs w:val="24"/>
                <w:lang w:val="tr-TR"/>
              </w:rPr>
              <w:t xml:space="preserve"> </w:t>
            </w:r>
            <w:r w:rsidR="001D7E70" w:rsidRPr="005676BB">
              <w:rPr>
                <w:b/>
                <w:w w:val="105"/>
                <w:sz w:val="24"/>
                <w:szCs w:val="24"/>
                <w:lang w:val="tr-TR"/>
              </w:rPr>
              <w:t>Araştırma</w:t>
            </w:r>
            <w:r w:rsidR="001D7E70" w:rsidRPr="005676BB">
              <w:rPr>
                <w:b/>
                <w:spacing w:val="-3"/>
                <w:w w:val="105"/>
                <w:sz w:val="24"/>
                <w:szCs w:val="24"/>
                <w:lang w:val="tr-TR"/>
              </w:rPr>
              <w:t xml:space="preserve"> </w:t>
            </w:r>
            <w:r w:rsidR="001D7E70" w:rsidRPr="005676BB">
              <w:rPr>
                <w:b/>
                <w:spacing w:val="-2"/>
                <w:w w:val="105"/>
                <w:sz w:val="24"/>
                <w:szCs w:val="24"/>
                <w:lang w:val="tr-TR"/>
              </w:rPr>
              <w:t>Projesi</w:t>
            </w:r>
          </w:p>
        </w:tc>
      </w:tr>
      <w:tr w:rsidR="001D7E70" w:rsidRPr="005676BB" w14:paraId="35A6443E" w14:textId="77777777" w:rsidTr="004C6A96">
        <w:trPr>
          <w:trHeight w:val="474"/>
        </w:trPr>
        <w:tc>
          <w:tcPr>
            <w:tcW w:w="8642" w:type="dxa"/>
          </w:tcPr>
          <w:p w14:paraId="43EF6F40" w14:textId="347B4920" w:rsidR="001D7E70" w:rsidRPr="005676BB" w:rsidRDefault="001D7E70" w:rsidP="00130DF8">
            <w:pPr>
              <w:pStyle w:val="TableParagraph"/>
              <w:spacing w:before="88"/>
              <w:ind w:right="139"/>
              <w:jc w:val="both"/>
              <w:rPr>
                <w:spacing w:val="-2"/>
                <w:lang w:val="tr-TR"/>
              </w:rPr>
            </w:pPr>
            <w:r w:rsidRPr="005676BB">
              <w:rPr>
                <w:w w:val="105"/>
                <w:lang w:val="tr-TR"/>
              </w:rPr>
              <w:t>a) Başarı ile tamamlanmış</w:t>
            </w:r>
            <w:r w:rsidRPr="005676BB">
              <w:rPr>
                <w:spacing w:val="26"/>
                <w:w w:val="105"/>
                <w:lang w:val="tr-TR"/>
              </w:rPr>
              <w:t xml:space="preserve"> </w:t>
            </w:r>
            <w:r w:rsidRPr="005676BB">
              <w:rPr>
                <w:w w:val="105"/>
                <w:lang w:val="tr-TR"/>
              </w:rPr>
              <w:t>AB Çerçeve Programı / TÜBİTAK</w:t>
            </w:r>
            <w:r w:rsidRPr="005676BB">
              <w:rPr>
                <w:spacing w:val="-3"/>
                <w:w w:val="105"/>
                <w:lang w:val="tr-TR"/>
              </w:rPr>
              <w:t xml:space="preserve"> </w:t>
            </w:r>
            <w:r w:rsidRPr="005676BB">
              <w:rPr>
                <w:w w:val="105"/>
                <w:lang w:val="tr-TR"/>
              </w:rPr>
              <w:t>(</w:t>
            </w:r>
            <w:r w:rsidRPr="005676BB">
              <w:rPr>
                <w:color w:val="000000" w:themeColor="text1"/>
                <w:w w:val="105"/>
                <w:lang w:val="tr-TR"/>
              </w:rPr>
              <w:t>öğrenci projesi hariç</w:t>
            </w:r>
            <w:r w:rsidRPr="005676BB">
              <w:rPr>
                <w:spacing w:val="-2"/>
                <w:lang w:val="tr-TR"/>
              </w:rPr>
              <w:t xml:space="preserve">) </w:t>
            </w:r>
            <w:r w:rsidRPr="005676BB">
              <w:rPr>
                <w:w w:val="105"/>
                <w:lang w:val="tr-TR"/>
              </w:rPr>
              <w:t>bilimsel araştırma projelerinde</w:t>
            </w:r>
          </w:p>
        </w:tc>
        <w:tc>
          <w:tcPr>
            <w:tcW w:w="1985" w:type="dxa"/>
            <w:gridSpan w:val="2"/>
            <w:shd w:val="clear" w:color="auto" w:fill="E7E6E6" w:themeFill="background2"/>
          </w:tcPr>
          <w:p w14:paraId="538BCF8D" w14:textId="77777777" w:rsidR="001D7E70" w:rsidRPr="005676BB" w:rsidRDefault="001D7E70" w:rsidP="00130DF8">
            <w:pPr>
              <w:pStyle w:val="TableParagraph"/>
              <w:spacing w:before="84"/>
              <w:ind w:left="11"/>
              <w:jc w:val="both"/>
              <w:rPr>
                <w:lang w:val="tr-TR"/>
              </w:rPr>
            </w:pPr>
          </w:p>
        </w:tc>
      </w:tr>
      <w:tr w:rsidR="001D7E70" w:rsidRPr="005676BB" w14:paraId="3D815EFC" w14:textId="77777777" w:rsidTr="004C6A96">
        <w:trPr>
          <w:trHeight w:val="403"/>
        </w:trPr>
        <w:tc>
          <w:tcPr>
            <w:tcW w:w="8642" w:type="dxa"/>
          </w:tcPr>
          <w:p w14:paraId="4694C734" w14:textId="76295FC8" w:rsidR="001D7E70" w:rsidRPr="005676BB" w:rsidRDefault="001D7E70" w:rsidP="00130DF8">
            <w:pPr>
              <w:pStyle w:val="TableParagraph"/>
              <w:spacing w:before="88"/>
              <w:ind w:right="139"/>
              <w:jc w:val="right"/>
              <w:rPr>
                <w:lang w:val="tr-TR"/>
              </w:rPr>
            </w:pPr>
            <w:r w:rsidRPr="005676BB">
              <w:rPr>
                <w:w w:val="105"/>
                <w:lang w:val="tr-TR"/>
              </w:rPr>
              <w:t xml:space="preserve">Koordinatör / </w:t>
            </w:r>
            <w:r w:rsidR="00583192" w:rsidRPr="005676BB">
              <w:rPr>
                <w:w w:val="105"/>
                <w:lang w:val="tr-TR"/>
              </w:rPr>
              <w:t>Y</w:t>
            </w:r>
            <w:r w:rsidRPr="005676BB">
              <w:rPr>
                <w:w w:val="105"/>
                <w:lang w:val="tr-TR"/>
              </w:rPr>
              <w:t>ürütücü</w:t>
            </w:r>
            <w:r w:rsidR="004802B9" w:rsidRPr="005676BB">
              <w:rPr>
                <w:w w:val="105"/>
                <w:lang w:val="tr-TR"/>
              </w:rPr>
              <w:t xml:space="preserve"> olmak </w:t>
            </w:r>
          </w:p>
        </w:tc>
        <w:tc>
          <w:tcPr>
            <w:tcW w:w="992" w:type="dxa"/>
            <w:shd w:val="clear" w:color="auto" w:fill="E7E6E6" w:themeFill="background2"/>
            <w:vAlign w:val="center"/>
          </w:tcPr>
          <w:p w14:paraId="54AAF712" w14:textId="77777777" w:rsidR="001D7E70" w:rsidRPr="005676BB" w:rsidRDefault="001D7E70" w:rsidP="00130DF8">
            <w:pPr>
              <w:pStyle w:val="TableParagraph"/>
              <w:spacing w:before="115" w:line="268" w:lineRule="exact"/>
              <w:ind w:left="338"/>
              <w:rPr>
                <w:b/>
                <w:spacing w:val="-5"/>
                <w:w w:val="95"/>
                <w:lang w:val="tr-TR"/>
              </w:rPr>
            </w:pPr>
            <w:r w:rsidRPr="005676BB">
              <w:rPr>
                <w:b/>
                <w:spacing w:val="-5"/>
                <w:w w:val="95"/>
                <w:lang w:val="tr-TR"/>
              </w:rPr>
              <w:t>20</w:t>
            </w:r>
          </w:p>
        </w:tc>
        <w:tc>
          <w:tcPr>
            <w:tcW w:w="993" w:type="dxa"/>
            <w:shd w:val="clear" w:color="auto" w:fill="E7E6E6" w:themeFill="background2"/>
          </w:tcPr>
          <w:p w14:paraId="3DD55DEF" w14:textId="77777777" w:rsidR="001D7E70" w:rsidRPr="005676BB" w:rsidRDefault="001D7E70" w:rsidP="00130DF8">
            <w:pPr>
              <w:pStyle w:val="TableParagraph"/>
              <w:spacing w:before="115" w:line="268" w:lineRule="exact"/>
              <w:ind w:left="338"/>
              <w:jc w:val="both"/>
              <w:rPr>
                <w:b/>
                <w:spacing w:val="-5"/>
                <w:w w:val="95"/>
                <w:lang w:val="tr-TR"/>
              </w:rPr>
            </w:pPr>
          </w:p>
        </w:tc>
      </w:tr>
      <w:tr w:rsidR="001D7E70" w:rsidRPr="005676BB" w14:paraId="0164F0A6" w14:textId="77777777" w:rsidTr="004C6A96">
        <w:trPr>
          <w:trHeight w:val="384"/>
        </w:trPr>
        <w:tc>
          <w:tcPr>
            <w:tcW w:w="8642" w:type="dxa"/>
          </w:tcPr>
          <w:p w14:paraId="2725B620" w14:textId="77777777" w:rsidR="001D7E70" w:rsidRPr="005676BB" w:rsidRDefault="001D7E70" w:rsidP="00130DF8">
            <w:pPr>
              <w:pStyle w:val="TableParagraph"/>
              <w:spacing w:before="78"/>
              <w:ind w:right="139"/>
              <w:jc w:val="right"/>
              <w:rPr>
                <w:lang w:val="tr-TR"/>
              </w:rPr>
            </w:pPr>
            <w:r w:rsidRPr="005676BB">
              <w:rPr>
                <w:w w:val="105"/>
                <w:lang w:val="tr-TR"/>
              </w:rPr>
              <w:t>Araştırmacı</w:t>
            </w:r>
            <w:r w:rsidRPr="005676BB">
              <w:rPr>
                <w:spacing w:val="-15"/>
                <w:w w:val="105"/>
                <w:lang w:val="tr-TR"/>
              </w:rPr>
              <w:t xml:space="preserve"> </w:t>
            </w:r>
            <w:r w:rsidRPr="005676BB">
              <w:rPr>
                <w:spacing w:val="-2"/>
                <w:w w:val="105"/>
                <w:lang w:val="tr-TR"/>
              </w:rPr>
              <w:t>olmak</w:t>
            </w:r>
          </w:p>
        </w:tc>
        <w:tc>
          <w:tcPr>
            <w:tcW w:w="992" w:type="dxa"/>
            <w:shd w:val="clear" w:color="auto" w:fill="E7E6E6" w:themeFill="background2"/>
            <w:vAlign w:val="center"/>
          </w:tcPr>
          <w:p w14:paraId="6CC8B586" w14:textId="77777777" w:rsidR="001D7E70" w:rsidRPr="005676BB" w:rsidRDefault="001D7E70" w:rsidP="00130DF8">
            <w:pPr>
              <w:pStyle w:val="TableParagraph"/>
              <w:spacing w:before="115" w:line="268" w:lineRule="exact"/>
              <w:ind w:left="338"/>
              <w:rPr>
                <w:b/>
                <w:spacing w:val="-5"/>
                <w:w w:val="95"/>
                <w:lang w:val="tr-TR"/>
              </w:rPr>
            </w:pPr>
            <w:r w:rsidRPr="005676BB">
              <w:rPr>
                <w:b/>
                <w:spacing w:val="-5"/>
                <w:w w:val="95"/>
                <w:lang w:val="tr-TR"/>
              </w:rPr>
              <w:t>10</w:t>
            </w:r>
          </w:p>
        </w:tc>
        <w:tc>
          <w:tcPr>
            <w:tcW w:w="993" w:type="dxa"/>
            <w:shd w:val="clear" w:color="auto" w:fill="E7E6E6" w:themeFill="background2"/>
          </w:tcPr>
          <w:p w14:paraId="6AE8D5F4" w14:textId="77777777" w:rsidR="001D7E70" w:rsidRPr="005676BB" w:rsidRDefault="001D7E70" w:rsidP="00130DF8">
            <w:pPr>
              <w:pStyle w:val="TableParagraph"/>
              <w:spacing w:before="115" w:line="268" w:lineRule="exact"/>
              <w:ind w:left="338"/>
              <w:jc w:val="both"/>
              <w:rPr>
                <w:b/>
                <w:spacing w:val="-5"/>
                <w:w w:val="95"/>
                <w:lang w:val="tr-TR"/>
              </w:rPr>
            </w:pPr>
          </w:p>
        </w:tc>
      </w:tr>
      <w:tr w:rsidR="001D7E70" w:rsidRPr="005676BB" w14:paraId="6303BE86" w14:textId="77777777" w:rsidTr="004C6A96">
        <w:trPr>
          <w:trHeight w:val="403"/>
        </w:trPr>
        <w:tc>
          <w:tcPr>
            <w:tcW w:w="8642" w:type="dxa"/>
          </w:tcPr>
          <w:p w14:paraId="1870BF4A" w14:textId="77777777" w:rsidR="001D7E70" w:rsidRPr="005676BB" w:rsidRDefault="001D7E70" w:rsidP="00130DF8">
            <w:pPr>
              <w:pStyle w:val="TableParagraph"/>
              <w:spacing w:before="88"/>
              <w:ind w:right="139"/>
              <w:jc w:val="right"/>
              <w:rPr>
                <w:lang w:val="tr-TR"/>
              </w:rPr>
            </w:pPr>
            <w:r w:rsidRPr="005676BB">
              <w:rPr>
                <w:w w:val="105"/>
                <w:lang w:val="tr-TR"/>
              </w:rPr>
              <w:t>Danışman</w:t>
            </w:r>
            <w:r w:rsidRPr="005676BB">
              <w:rPr>
                <w:spacing w:val="-8"/>
                <w:w w:val="105"/>
                <w:lang w:val="tr-TR"/>
              </w:rPr>
              <w:t xml:space="preserve"> </w:t>
            </w:r>
            <w:r w:rsidRPr="005676BB">
              <w:rPr>
                <w:spacing w:val="-2"/>
                <w:w w:val="105"/>
                <w:lang w:val="tr-TR"/>
              </w:rPr>
              <w:t>olmak</w:t>
            </w:r>
          </w:p>
        </w:tc>
        <w:tc>
          <w:tcPr>
            <w:tcW w:w="992" w:type="dxa"/>
            <w:shd w:val="clear" w:color="auto" w:fill="E7E6E6" w:themeFill="background2"/>
            <w:vAlign w:val="center"/>
          </w:tcPr>
          <w:p w14:paraId="38672917" w14:textId="700AF505" w:rsidR="001D7E70" w:rsidRPr="005676BB" w:rsidRDefault="00583192" w:rsidP="00130DF8">
            <w:pPr>
              <w:pStyle w:val="TableParagraph"/>
              <w:spacing w:before="115" w:line="268" w:lineRule="exact"/>
              <w:ind w:left="338"/>
              <w:rPr>
                <w:b/>
                <w:spacing w:val="-5"/>
                <w:w w:val="95"/>
                <w:lang w:val="tr-TR"/>
              </w:rPr>
            </w:pPr>
            <w:r w:rsidRPr="005676BB">
              <w:rPr>
                <w:b/>
                <w:spacing w:val="-5"/>
                <w:w w:val="95"/>
                <w:lang w:val="tr-TR"/>
              </w:rPr>
              <w:t xml:space="preserve"> </w:t>
            </w:r>
            <w:r w:rsidR="001D7E70" w:rsidRPr="005676BB">
              <w:rPr>
                <w:b/>
                <w:spacing w:val="-5"/>
                <w:w w:val="95"/>
                <w:lang w:val="tr-TR"/>
              </w:rPr>
              <w:t>6</w:t>
            </w:r>
          </w:p>
        </w:tc>
        <w:tc>
          <w:tcPr>
            <w:tcW w:w="993" w:type="dxa"/>
            <w:shd w:val="clear" w:color="auto" w:fill="E7E6E6" w:themeFill="background2"/>
          </w:tcPr>
          <w:p w14:paraId="68A026F7" w14:textId="77777777" w:rsidR="001D7E70" w:rsidRPr="005676BB" w:rsidRDefault="001D7E70" w:rsidP="00130DF8">
            <w:pPr>
              <w:pStyle w:val="TableParagraph"/>
              <w:spacing w:before="115" w:line="268" w:lineRule="exact"/>
              <w:ind w:left="338"/>
              <w:jc w:val="both"/>
              <w:rPr>
                <w:b/>
                <w:spacing w:val="-5"/>
                <w:w w:val="95"/>
                <w:lang w:val="tr-TR"/>
              </w:rPr>
            </w:pPr>
          </w:p>
        </w:tc>
      </w:tr>
      <w:tr w:rsidR="004802B9" w:rsidRPr="005676BB" w14:paraId="2A418DCF" w14:textId="77777777" w:rsidTr="004C6A96">
        <w:trPr>
          <w:trHeight w:val="486"/>
        </w:trPr>
        <w:tc>
          <w:tcPr>
            <w:tcW w:w="8642" w:type="dxa"/>
          </w:tcPr>
          <w:p w14:paraId="6AD376EB" w14:textId="07AD98CC" w:rsidR="004802B9" w:rsidRPr="005676BB" w:rsidRDefault="004802B9" w:rsidP="00130DF8">
            <w:pPr>
              <w:pStyle w:val="TableParagraph"/>
              <w:spacing w:before="72" w:line="280" w:lineRule="atLeast"/>
              <w:ind w:right="139"/>
              <w:jc w:val="both"/>
              <w:rPr>
                <w:w w:val="105"/>
              </w:rPr>
            </w:pPr>
            <w:r w:rsidRPr="005676BB">
              <w:rPr>
                <w:w w:val="105"/>
              </w:rPr>
              <w:t xml:space="preserve">b) COST </w:t>
            </w:r>
            <w:proofErr w:type="spellStart"/>
            <w:r w:rsidRPr="005676BB">
              <w:rPr>
                <w:w w:val="105"/>
              </w:rPr>
              <w:t>aksiyon</w:t>
            </w:r>
            <w:r w:rsidR="002748AD" w:rsidRPr="005676BB">
              <w:rPr>
                <w:w w:val="105"/>
              </w:rPr>
              <w:t>larında</w:t>
            </w:r>
            <w:proofErr w:type="spellEnd"/>
          </w:p>
        </w:tc>
        <w:tc>
          <w:tcPr>
            <w:tcW w:w="1985" w:type="dxa"/>
            <w:gridSpan w:val="2"/>
            <w:shd w:val="clear" w:color="auto" w:fill="E7E6E6" w:themeFill="background2"/>
            <w:vAlign w:val="center"/>
          </w:tcPr>
          <w:p w14:paraId="4D860A2F" w14:textId="77777777" w:rsidR="004802B9" w:rsidRPr="005676BB" w:rsidRDefault="004802B9" w:rsidP="00130DF8">
            <w:pPr>
              <w:pStyle w:val="TableParagraph"/>
              <w:spacing w:before="115" w:line="268" w:lineRule="exact"/>
              <w:ind w:left="338"/>
              <w:jc w:val="both"/>
              <w:rPr>
                <w:b/>
                <w:spacing w:val="-5"/>
                <w:w w:val="95"/>
              </w:rPr>
            </w:pPr>
          </w:p>
        </w:tc>
      </w:tr>
      <w:tr w:rsidR="00A766FE" w:rsidRPr="005676BB" w14:paraId="0F17762D" w14:textId="77777777" w:rsidTr="0037797A">
        <w:trPr>
          <w:trHeight w:val="486"/>
        </w:trPr>
        <w:tc>
          <w:tcPr>
            <w:tcW w:w="8642" w:type="dxa"/>
          </w:tcPr>
          <w:p w14:paraId="45A1FF35" w14:textId="52248355" w:rsidR="00A766FE" w:rsidRPr="005676BB" w:rsidRDefault="00A766FE" w:rsidP="004802B9">
            <w:pPr>
              <w:pStyle w:val="TableParagraph"/>
              <w:spacing w:before="72" w:line="280" w:lineRule="atLeast"/>
              <w:ind w:right="139"/>
              <w:jc w:val="right"/>
              <w:rPr>
                <w:w w:val="105"/>
              </w:rPr>
            </w:pPr>
            <w:r w:rsidRPr="005676BB">
              <w:rPr>
                <w:w w:val="105"/>
                <w:lang w:val="tr-TR"/>
              </w:rPr>
              <w:t>Aksiyon baş</w:t>
            </w:r>
            <w:r w:rsidRPr="005676BB">
              <w:rPr>
                <w:spacing w:val="-2"/>
                <w:w w:val="105"/>
                <w:lang w:val="tr-TR"/>
              </w:rPr>
              <w:t xml:space="preserve">kanı / Başkan </w:t>
            </w:r>
            <w:r w:rsidRPr="005676BB">
              <w:rPr>
                <w:spacing w:val="-4"/>
                <w:w w:val="105"/>
                <w:lang w:val="tr-TR"/>
              </w:rPr>
              <w:t>yardımcısı olmak</w:t>
            </w:r>
          </w:p>
        </w:tc>
        <w:tc>
          <w:tcPr>
            <w:tcW w:w="992" w:type="dxa"/>
            <w:shd w:val="clear" w:color="auto" w:fill="E7E6E6" w:themeFill="background2"/>
            <w:vAlign w:val="center"/>
          </w:tcPr>
          <w:p w14:paraId="45940FAD" w14:textId="3D65C3E6" w:rsidR="00A766FE" w:rsidRPr="005676BB" w:rsidRDefault="00A766FE" w:rsidP="00130DF8">
            <w:pPr>
              <w:pStyle w:val="TableParagraph"/>
              <w:spacing w:before="115" w:line="268" w:lineRule="exact"/>
              <w:ind w:left="338"/>
              <w:jc w:val="both"/>
              <w:rPr>
                <w:b/>
                <w:spacing w:val="-5"/>
                <w:w w:val="95"/>
              </w:rPr>
            </w:pPr>
            <w:r w:rsidRPr="005676BB">
              <w:rPr>
                <w:b/>
                <w:spacing w:val="-5"/>
                <w:w w:val="95"/>
              </w:rPr>
              <w:t>20</w:t>
            </w:r>
          </w:p>
        </w:tc>
        <w:tc>
          <w:tcPr>
            <w:tcW w:w="993" w:type="dxa"/>
            <w:shd w:val="clear" w:color="auto" w:fill="E7E6E6" w:themeFill="background2"/>
            <w:vAlign w:val="center"/>
          </w:tcPr>
          <w:p w14:paraId="72C87402" w14:textId="03C20705" w:rsidR="00A766FE" w:rsidRPr="005676BB" w:rsidRDefault="00A766FE" w:rsidP="00130DF8">
            <w:pPr>
              <w:pStyle w:val="TableParagraph"/>
              <w:spacing w:before="115" w:line="268" w:lineRule="exact"/>
              <w:ind w:left="338"/>
              <w:jc w:val="both"/>
              <w:rPr>
                <w:b/>
                <w:spacing w:val="-5"/>
                <w:w w:val="95"/>
              </w:rPr>
            </w:pPr>
          </w:p>
        </w:tc>
      </w:tr>
      <w:tr w:rsidR="00A766FE" w:rsidRPr="005676BB" w14:paraId="19B0CCDF" w14:textId="77777777" w:rsidTr="0037797A">
        <w:trPr>
          <w:trHeight w:val="486"/>
        </w:trPr>
        <w:tc>
          <w:tcPr>
            <w:tcW w:w="8642" w:type="dxa"/>
          </w:tcPr>
          <w:p w14:paraId="3C3B63DA" w14:textId="493828CD" w:rsidR="00A766FE" w:rsidRPr="005676BB" w:rsidRDefault="00A766FE" w:rsidP="00A766FE">
            <w:pPr>
              <w:pStyle w:val="TableParagraph"/>
              <w:spacing w:before="72" w:line="280" w:lineRule="atLeast"/>
              <w:ind w:right="139"/>
              <w:jc w:val="right"/>
              <w:rPr>
                <w:w w:val="105"/>
              </w:rPr>
            </w:pPr>
            <w:proofErr w:type="spellStart"/>
            <w:r w:rsidRPr="005676BB">
              <w:rPr>
                <w:w w:val="105"/>
              </w:rPr>
              <w:t>Çalışma</w:t>
            </w:r>
            <w:proofErr w:type="spellEnd"/>
            <w:r w:rsidRPr="005676BB">
              <w:rPr>
                <w:w w:val="105"/>
              </w:rPr>
              <w:t xml:space="preserve"> </w:t>
            </w:r>
            <w:proofErr w:type="spellStart"/>
            <w:r w:rsidRPr="005676BB">
              <w:rPr>
                <w:w w:val="105"/>
              </w:rPr>
              <w:t>grubu</w:t>
            </w:r>
            <w:proofErr w:type="spellEnd"/>
            <w:r w:rsidRPr="005676BB">
              <w:rPr>
                <w:w w:val="105"/>
              </w:rPr>
              <w:t xml:space="preserve"> </w:t>
            </w:r>
            <w:proofErr w:type="spellStart"/>
            <w:r w:rsidRPr="005676BB">
              <w:rPr>
                <w:w w:val="105"/>
              </w:rPr>
              <w:t>lideri</w:t>
            </w:r>
            <w:proofErr w:type="spellEnd"/>
            <w:r w:rsidRPr="005676BB">
              <w:rPr>
                <w:w w:val="105"/>
              </w:rPr>
              <w:t xml:space="preserve"> </w:t>
            </w:r>
            <w:proofErr w:type="spellStart"/>
            <w:r w:rsidRPr="005676BB">
              <w:rPr>
                <w:w w:val="105"/>
              </w:rPr>
              <w:t>olmak</w:t>
            </w:r>
            <w:proofErr w:type="spellEnd"/>
          </w:p>
        </w:tc>
        <w:tc>
          <w:tcPr>
            <w:tcW w:w="992" w:type="dxa"/>
            <w:shd w:val="clear" w:color="auto" w:fill="E7E6E6" w:themeFill="background2"/>
            <w:vAlign w:val="center"/>
          </w:tcPr>
          <w:p w14:paraId="4D726628" w14:textId="6D588AF5" w:rsidR="00A766FE" w:rsidRPr="005676BB" w:rsidRDefault="00A766FE" w:rsidP="00A766FE">
            <w:pPr>
              <w:pStyle w:val="TableParagraph"/>
              <w:spacing w:before="115" w:line="268" w:lineRule="exact"/>
              <w:ind w:left="338"/>
              <w:jc w:val="both"/>
              <w:rPr>
                <w:b/>
                <w:spacing w:val="-5"/>
                <w:w w:val="95"/>
              </w:rPr>
            </w:pPr>
            <w:r w:rsidRPr="005676BB">
              <w:rPr>
                <w:b/>
                <w:spacing w:val="-5"/>
                <w:w w:val="95"/>
              </w:rPr>
              <w:t>16</w:t>
            </w:r>
          </w:p>
        </w:tc>
        <w:tc>
          <w:tcPr>
            <w:tcW w:w="993" w:type="dxa"/>
            <w:shd w:val="clear" w:color="auto" w:fill="E7E6E6" w:themeFill="background2"/>
            <w:vAlign w:val="center"/>
          </w:tcPr>
          <w:p w14:paraId="38C5DCB5" w14:textId="77777777" w:rsidR="00A766FE" w:rsidRPr="005676BB" w:rsidRDefault="00A766FE" w:rsidP="00A766FE">
            <w:pPr>
              <w:pStyle w:val="TableParagraph"/>
              <w:spacing w:before="115" w:line="268" w:lineRule="exact"/>
              <w:ind w:left="338"/>
              <w:jc w:val="both"/>
              <w:rPr>
                <w:b/>
                <w:spacing w:val="-5"/>
                <w:w w:val="95"/>
              </w:rPr>
            </w:pPr>
          </w:p>
        </w:tc>
      </w:tr>
      <w:tr w:rsidR="00A766FE" w:rsidRPr="005676BB" w14:paraId="6E18023F" w14:textId="77777777" w:rsidTr="0037797A">
        <w:trPr>
          <w:trHeight w:val="486"/>
        </w:trPr>
        <w:tc>
          <w:tcPr>
            <w:tcW w:w="8642" w:type="dxa"/>
          </w:tcPr>
          <w:p w14:paraId="79CA4805" w14:textId="0A821452" w:rsidR="00A766FE" w:rsidRPr="005676BB" w:rsidRDefault="00A766FE" w:rsidP="00A766FE">
            <w:pPr>
              <w:pStyle w:val="TableParagraph"/>
              <w:spacing w:before="72" w:line="280" w:lineRule="atLeast"/>
              <w:ind w:right="139"/>
              <w:jc w:val="right"/>
              <w:rPr>
                <w:w w:val="105"/>
              </w:rPr>
            </w:pPr>
            <w:proofErr w:type="spellStart"/>
            <w:r w:rsidRPr="005676BB">
              <w:rPr>
                <w:w w:val="105"/>
              </w:rPr>
              <w:t>Yönetim</w:t>
            </w:r>
            <w:proofErr w:type="spellEnd"/>
            <w:r w:rsidRPr="005676BB">
              <w:rPr>
                <w:w w:val="105"/>
              </w:rPr>
              <w:t xml:space="preserve"> </w:t>
            </w:r>
            <w:proofErr w:type="spellStart"/>
            <w:r w:rsidRPr="005676BB">
              <w:rPr>
                <w:w w:val="105"/>
              </w:rPr>
              <w:t>komitesi</w:t>
            </w:r>
            <w:proofErr w:type="spellEnd"/>
            <w:r w:rsidRPr="005676BB">
              <w:rPr>
                <w:w w:val="105"/>
              </w:rPr>
              <w:t xml:space="preserve"> </w:t>
            </w:r>
            <w:proofErr w:type="spellStart"/>
            <w:r w:rsidRPr="005676BB">
              <w:rPr>
                <w:w w:val="105"/>
              </w:rPr>
              <w:t>üyesi</w:t>
            </w:r>
            <w:proofErr w:type="spellEnd"/>
            <w:r w:rsidRPr="005676BB">
              <w:rPr>
                <w:w w:val="105"/>
              </w:rPr>
              <w:t xml:space="preserve"> </w:t>
            </w:r>
            <w:proofErr w:type="spellStart"/>
            <w:r w:rsidRPr="005676BB">
              <w:rPr>
                <w:w w:val="105"/>
              </w:rPr>
              <w:t>olmak</w:t>
            </w:r>
            <w:proofErr w:type="spellEnd"/>
          </w:p>
        </w:tc>
        <w:tc>
          <w:tcPr>
            <w:tcW w:w="992" w:type="dxa"/>
            <w:shd w:val="clear" w:color="auto" w:fill="E7E6E6" w:themeFill="background2"/>
            <w:vAlign w:val="center"/>
          </w:tcPr>
          <w:p w14:paraId="6039E399" w14:textId="5E943EA1" w:rsidR="00A766FE" w:rsidRPr="005676BB" w:rsidRDefault="00A766FE" w:rsidP="00A766FE">
            <w:pPr>
              <w:pStyle w:val="TableParagraph"/>
              <w:spacing w:before="115" w:line="268" w:lineRule="exact"/>
              <w:ind w:left="338"/>
              <w:jc w:val="both"/>
              <w:rPr>
                <w:b/>
                <w:spacing w:val="-5"/>
                <w:w w:val="95"/>
              </w:rPr>
            </w:pPr>
            <w:r w:rsidRPr="005676BB">
              <w:rPr>
                <w:b/>
                <w:spacing w:val="-5"/>
                <w:w w:val="95"/>
              </w:rPr>
              <w:t>12</w:t>
            </w:r>
          </w:p>
        </w:tc>
        <w:tc>
          <w:tcPr>
            <w:tcW w:w="993" w:type="dxa"/>
            <w:shd w:val="clear" w:color="auto" w:fill="E7E6E6" w:themeFill="background2"/>
            <w:vAlign w:val="center"/>
          </w:tcPr>
          <w:p w14:paraId="27DD411F" w14:textId="77777777" w:rsidR="00A766FE" w:rsidRPr="005676BB" w:rsidRDefault="00A766FE" w:rsidP="00A766FE">
            <w:pPr>
              <w:pStyle w:val="TableParagraph"/>
              <w:spacing w:before="115" w:line="268" w:lineRule="exact"/>
              <w:ind w:left="338"/>
              <w:jc w:val="both"/>
              <w:rPr>
                <w:b/>
                <w:spacing w:val="-5"/>
                <w:w w:val="95"/>
              </w:rPr>
            </w:pPr>
          </w:p>
        </w:tc>
      </w:tr>
      <w:tr w:rsidR="00A766FE" w:rsidRPr="005676BB" w14:paraId="6947A488" w14:textId="77777777" w:rsidTr="0037797A">
        <w:trPr>
          <w:trHeight w:val="486"/>
        </w:trPr>
        <w:tc>
          <w:tcPr>
            <w:tcW w:w="8642" w:type="dxa"/>
          </w:tcPr>
          <w:p w14:paraId="721A4488" w14:textId="3B524B15" w:rsidR="00A766FE" w:rsidRPr="005676BB" w:rsidRDefault="00A766FE" w:rsidP="00A766FE">
            <w:pPr>
              <w:pStyle w:val="TableParagraph"/>
              <w:spacing w:before="72" w:line="280" w:lineRule="atLeast"/>
              <w:ind w:right="139"/>
              <w:jc w:val="right"/>
              <w:rPr>
                <w:w w:val="105"/>
              </w:rPr>
            </w:pPr>
            <w:proofErr w:type="spellStart"/>
            <w:r w:rsidRPr="005676BB">
              <w:rPr>
                <w:w w:val="105"/>
              </w:rPr>
              <w:t>Çalışma</w:t>
            </w:r>
            <w:proofErr w:type="spellEnd"/>
            <w:r w:rsidRPr="005676BB">
              <w:rPr>
                <w:w w:val="105"/>
              </w:rPr>
              <w:t xml:space="preserve"> </w:t>
            </w:r>
            <w:proofErr w:type="spellStart"/>
            <w:r w:rsidRPr="005676BB">
              <w:rPr>
                <w:w w:val="105"/>
              </w:rPr>
              <w:t>grubu</w:t>
            </w:r>
            <w:proofErr w:type="spellEnd"/>
            <w:r w:rsidRPr="005676BB">
              <w:rPr>
                <w:w w:val="105"/>
              </w:rPr>
              <w:t xml:space="preserve"> </w:t>
            </w:r>
            <w:proofErr w:type="spellStart"/>
            <w:r w:rsidRPr="005676BB">
              <w:rPr>
                <w:w w:val="105"/>
              </w:rPr>
              <w:t>üyesi</w:t>
            </w:r>
            <w:proofErr w:type="spellEnd"/>
            <w:r w:rsidRPr="005676BB">
              <w:rPr>
                <w:w w:val="105"/>
              </w:rPr>
              <w:t xml:space="preserve"> </w:t>
            </w:r>
            <w:proofErr w:type="spellStart"/>
            <w:r w:rsidRPr="005676BB">
              <w:rPr>
                <w:w w:val="105"/>
              </w:rPr>
              <w:t>olmak</w:t>
            </w:r>
            <w:proofErr w:type="spellEnd"/>
          </w:p>
        </w:tc>
        <w:tc>
          <w:tcPr>
            <w:tcW w:w="992" w:type="dxa"/>
            <w:shd w:val="clear" w:color="auto" w:fill="E7E6E6" w:themeFill="background2"/>
            <w:vAlign w:val="center"/>
          </w:tcPr>
          <w:p w14:paraId="74C416BB" w14:textId="3B3C7931" w:rsidR="00A766FE" w:rsidRPr="005676BB" w:rsidRDefault="00A766FE" w:rsidP="00A766FE">
            <w:pPr>
              <w:pStyle w:val="TableParagraph"/>
              <w:spacing w:before="115" w:line="268" w:lineRule="exact"/>
              <w:ind w:left="338"/>
              <w:jc w:val="both"/>
              <w:rPr>
                <w:b/>
                <w:spacing w:val="-5"/>
                <w:w w:val="95"/>
              </w:rPr>
            </w:pPr>
            <w:r w:rsidRPr="005676BB">
              <w:rPr>
                <w:b/>
                <w:spacing w:val="-5"/>
                <w:w w:val="95"/>
              </w:rPr>
              <w:t>8</w:t>
            </w:r>
          </w:p>
        </w:tc>
        <w:tc>
          <w:tcPr>
            <w:tcW w:w="993" w:type="dxa"/>
            <w:shd w:val="clear" w:color="auto" w:fill="E7E6E6" w:themeFill="background2"/>
            <w:vAlign w:val="center"/>
          </w:tcPr>
          <w:p w14:paraId="21A8F18E" w14:textId="77777777" w:rsidR="00A766FE" w:rsidRPr="005676BB" w:rsidRDefault="00A766FE" w:rsidP="00A766FE">
            <w:pPr>
              <w:pStyle w:val="TableParagraph"/>
              <w:spacing w:before="115" w:line="268" w:lineRule="exact"/>
              <w:ind w:left="338"/>
              <w:jc w:val="both"/>
              <w:rPr>
                <w:b/>
                <w:spacing w:val="-5"/>
                <w:w w:val="95"/>
              </w:rPr>
            </w:pPr>
          </w:p>
        </w:tc>
      </w:tr>
      <w:tr w:rsidR="00A766FE" w:rsidRPr="005676BB" w14:paraId="0A65D513" w14:textId="77777777" w:rsidTr="0037797A">
        <w:trPr>
          <w:trHeight w:val="486"/>
        </w:trPr>
        <w:tc>
          <w:tcPr>
            <w:tcW w:w="8642" w:type="dxa"/>
          </w:tcPr>
          <w:p w14:paraId="36C50313" w14:textId="778A65E3" w:rsidR="00A766FE" w:rsidRPr="005676BB" w:rsidRDefault="00A766FE" w:rsidP="00A766FE">
            <w:pPr>
              <w:pStyle w:val="TableParagraph"/>
              <w:spacing w:before="72" w:line="280" w:lineRule="atLeast"/>
              <w:ind w:right="139"/>
              <w:jc w:val="right"/>
              <w:rPr>
                <w:w w:val="105"/>
              </w:rPr>
            </w:pPr>
            <w:proofErr w:type="spellStart"/>
            <w:r w:rsidRPr="005676BB">
              <w:rPr>
                <w:w w:val="105"/>
              </w:rPr>
              <w:t>Kısa</w:t>
            </w:r>
            <w:proofErr w:type="spellEnd"/>
            <w:r w:rsidRPr="005676BB">
              <w:rPr>
                <w:w w:val="105"/>
              </w:rPr>
              <w:t xml:space="preserve"> </w:t>
            </w:r>
            <w:proofErr w:type="spellStart"/>
            <w:r w:rsidRPr="005676BB">
              <w:rPr>
                <w:w w:val="105"/>
              </w:rPr>
              <w:t>süreli</w:t>
            </w:r>
            <w:proofErr w:type="spellEnd"/>
            <w:r w:rsidRPr="005676BB">
              <w:rPr>
                <w:w w:val="105"/>
              </w:rPr>
              <w:t xml:space="preserve"> </w:t>
            </w:r>
            <w:proofErr w:type="spellStart"/>
            <w:r w:rsidRPr="005676BB">
              <w:rPr>
                <w:w w:val="105"/>
              </w:rPr>
              <w:t>bilimsel</w:t>
            </w:r>
            <w:proofErr w:type="spellEnd"/>
            <w:r w:rsidRPr="005676BB">
              <w:rPr>
                <w:w w:val="105"/>
              </w:rPr>
              <w:t xml:space="preserve"> </w:t>
            </w:r>
            <w:proofErr w:type="spellStart"/>
            <w:r w:rsidR="002748AD" w:rsidRPr="005676BB">
              <w:rPr>
                <w:w w:val="105"/>
              </w:rPr>
              <w:t>ziyaret</w:t>
            </w:r>
            <w:proofErr w:type="spellEnd"/>
            <w:r w:rsidR="002748AD" w:rsidRPr="005676BB">
              <w:rPr>
                <w:w w:val="105"/>
              </w:rPr>
              <w:t xml:space="preserve"> </w:t>
            </w:r>
            <w:proofErr w:type="spellStart"/>
            <w:r w:rsidR="002748AD" w:rsidRPr="005676BB">
              <w:rPr>
                <w:w w:val="105"/>
              </w:rPr>
              <w:t>gerçekleştirmek</w:t>
            </w:r>
            <w:proofErr w:type="spellEnd"/>
          </w:p>
        </w:tc>
        <w:tc>
          <w:tcPr>
            <w:tcW w:w="992" w:type="dxa"/>
            <w:shd w:val="clear" w:color="auto" w:fill="E7E6E6" w:themeFill="background2"/>
            <w:vAlign w:val="center"/>
          </w:tcPr>
          <w:p w14:paraId="3F13AE51" w14:textId="08AEF6BD" w:rsidR="00A766FE" w:rsidRPr="005676BB" w:rsidRDefault="00A766FE" w:rsidP="00A766FE">
            <w:pPr>
              <w:pStyle w:val="TableParagraph"/>
              <w:spacing w:before="115" w:line="268" w:lineRule="exact"/>
              <w:ind w:left="338"/>
              <w:jc w:val="both"/>
              <w:rPr>
                <w:b/>
                <w:spacing w:val="-5"/>
                <w:w w:val="95"/>
              </w:rPr>
            </w:pPr>
            <w:r w:rsidRPr="005676BB">
              <w:rPr>
                <w:b/>
                <w:spacing w:val="-5"/>
                <w:w w:val="95"/>
              </w:rPr>
              <w:t>5</w:t>
            </w:r>
          </w:p>
        </w:tc>
        <w:tc>
          <w:tcPr>
            <w:tcW w:w="993" w:type="dxa"/>
            <w:shd w:val="clear" w:color="auto" w:fill="E7E6E6" w:themeFill="background2"/>
            <w:vAlign w:val="center"/>
          </w:tcPr>
          <w:p w14:paraId="71133F07" w14:textId="77777777" w:rsidR="00A766FE" w:rsidRPr="005676BB" w:rsidRDefault="00A766FE" w:rsidP="00A766FE">
            <w:pPr>
              <w:pStyle w:val="TableParagraph"/>
              <w:spacing w:before="115" w:line="268" w:lineRule="exact"/>
              <w:ind w:left="338"/>
              <w:jc w:val="both"/>
              <w:rPr>
                <w:b/>
                <w:spacing w:val="-5"/>
                <w:w w:val="95"/>
              </w:rPr>
            </w:pPr>
          </w:p>
        </w:tc>
      </w:tr>
      <w:tr w:rsidR="00A766FE" w:rsidRPr="005676BB" w14:paraId="270AE8C1" w14:textId="77777777" w:rsidTr="004C6A96">
        <w:trPr>
          <w:trHeight w:val="486"/>
        </w:trPr>
        <w:tc>
          <w:tcPr>
            <w:tcW w:w="8642" w:type="dxa"/>
          </w:tcPr>
          <w:p w14:paraId="21B110FE" w14:textId="77777777" w:rsidR="00A766FE" w:rsidRPr="005676BB" w:rsidRDefault="00A766FE" w:rsidP="00A766FE">
            <w:pPr>
              <w:pStyle w:val="TableParagraph"/>
              <w:spacing w:before="72" w:line="280" w:lineRule="atLeast"/>
              <w:ind w:right="139"/>
              <w:jc w:val="both"/>
              <w:rPr>
                <w:lang w:val="tr-TR"/>
              </w:rPr>
            </w:pPr>
            <w:r w:rsidRPr="005676BB">
              <w:rPr>
                <w:w w:val="105"/>
                <w:lang w:val="tr-TR"/>
              </w:rPr>
              <w:t>b)</w:t>
            </w:r>
            <w:r w:rsidRPr="005676BB">
              <w:rPr>
                <w:spacing w:val="80"/>
                <w:w w:val="105"/>
                <w:lang w:val="tr-TR"/>
              </w:rPr>
              <w:t xml:space="preserve"> </w:t>
            </w:r>
            <w:r w:rsidRPr="005676BB">
              <w:rPr>
                <w:w w:val="105"/>
                <w:lang w:val="tr-TR"/>
              </w:rPr>
              <w:t>Başarı</w:t>
            </w:r>
            <w:r w:rsidRPr="005676BB">
              <w:rPr>
                <w:spacing w:val="80"/>
                <w:w w:val="105"/>
                <w:lang w:val="tr-TR"/>
              </w:rPr>
              <w:t xml:space="preserve"> </w:t>
            </w:r>
            <w:r w:rsidRPr="005676BB">
              <w:rPr>
                <w:w w:val="105"/>
                <w:lang w:val="tr-TR"/>
              </w:rPr>
              <w:t>ile</w:t>
            </w:r>
            <w:r w:rsidRPr="005676BB">
              <w:rPr>
                <w:spacing w:val="80"/>
                <w:w w:val="105"/>
                <w:lang w:val="tr-TR"/>
              </w:rPr>
              <w:t xml:space="preserve"> </w:t>
            </w:r>
            <w:r w:rsidRPr="005676BB">
              <w:rPr>
                <w:w w:val="105"/>
                <w:lang w:val="tr-TR"/>
              </w:rPr>
              <w:t>tamamlanmış</w:t>
            </w:r>
            <w:r w:rsidRPr="005676BB">
              <w:rPr>
                <w:spacing w:val="80"/>
                <w:w w:val="105"/>
                <w:lang w:val="tr-TR"/>
              </w:rPr>
              <w:t xml:space="preserve"> </w:t>
            </w:r>
            <w:r w:rsidRPr="005676BB">
              <w:rPr>
                <w:w w:val="105"/>
                <w:lang w:val="tr-TR"/>
              </w:rPr>
              <w:t>uluslararası</w:t>
            </w:r>
            <w:r w:rsidRPr="005676BB">
              <w:rPr>
                <w:spacing w:val="80"/>
                <w:w w:val="105"/>
                <w:lang w:val="tr-TR"/>
              </w:rPr>
              <w:t xml:space="preserve"> </w:t>
            </w:r>
            <w:r w:rsidRPr="005676BB">
              <w:rPr>
                <w:w w:val="105"/>
                <w:lang w:val="tr-TR"/>
              </w:rPr>
              <w:t>destekli</w:t>
            </w:r>
            <w:r w:rsidRPr="005676BB">
              <w:rPr>
                <w:spacing w:val="80"/>
                <w:w w:val="105"/>
                <w:lang w:val="tr-TR"/>
              </w:rPr>
              <w:t xml:space="preserve"> </w:t>
            </w:r>
            <w:r w:rsidRPr="005676BB">
              <w:rPr>
                <w:w w:val="105"/>
                <w:position w:val="1"/>
                <w:lang w:val="tr-TR"/>
              </w:rPr>
              <w:t>bilimsel</w:t>
            </w:r>
            <w:r w:rsidRPr="005676BB">
              <w:rPr>
                <w:spacing w:val="80"/>
                <w:w w:val="105"/>
                <w:position w:val="1"/>
                <w:lang w:val="tr-TR"/>
              </w:rPr>
              <w:t xml:space="preserve"> </w:t>
            </w:r>
            <w:r w:rsidRPr="005676BB">
              <w:rPr>
                <w:w w:val="105"/>
                <w:lang w:val="tr-TR"/>
              </w:rPr>
              <w:t>araştırma</w:t>
            </w:r>
            <w:r w:rsidRPr="005676BB">
              <w:rPr>
                <w:spacing w:val="80"/>
                <w:w w:val="105"/>
                <w:lang w:val="tr-TR"/>
              </w:rPr>
              <w:t xml:space="preserve"> </w:t>
            </w:r>
            <w:r w:rsidRPr="005676BB">
              <w:rPr>
                <w:w w:val="105"/>
                <w:lang w:val="tr-TR"/>
              </w:rPr>
              <w:t>projelerinde (derleme</w:t>
            </w:r>
            <w:r w:rsidRPr="005676BB">
              <w:rPr>
                <w:spacing w:val="-7"/>
                <w:w w:val="105"/>
                <w:lang w:val="tr-TR"/>
              </w:rPr>
              <w:t xml:space="preserve"> </w:t>
            </w:r>
            <w:r w:rsidRPr="005676BB">
              <w:rPr>
                <w:w w:val="105"/>
                <w:lang w:val="tr-TR"/>
              </w:rPr>
              <w:t>ve</w:t>
            </w:r>
            <w:r w:rsidRPr="005676BB">
              <w:rPr>
                <w:spacing w:val="-6"/>
                <w:w w:val="105"/>
                <w:lang w:val="tr-TR"/>
              </w:rPr>
              <w:t xml:space="preserve"> </w:t>
            </w:r>
            <w:r w:rsidRPr="005676BB">
              <w:rPr>
                <w:w w:val="105"/>
                <w:lang w:val="tr-TR"/>
              </w:rPr>
              <w:t>rapor</w:t>
            </w:r>
            <w:r w:rsidRPr="005676BB">
              <w:rPr>
                <w:spacing w:val="-2"/>
                <w:w w:val="105"/>
                <w:lang w:val="tr-TR"/>
              </w:rPr>
              <w:t xml:space="preserve"> </w:t>
            </w:r>
            <w:r w:rsidRPr="005676BB">
              <w:rPr>
                <w:w w:val="105"/>
                <w:lang w:val="tr-TR"/>
              </w:rPr>
              <w:t>hazırlama</w:t>
            </w:r>
            <w:r w:rsidRPr="005676BB">
              <w:rPr>
                <w:spacing w:val="-7"/>
                <w:w w:val="105"/>
                <w:lang w:val="tr-TR"/>
              </w:rPr>
              <w:t xml:space="preserve"> </w:t>
            </w:r>
            <w:r w:rsidRPr="005676BB">
              <w:rPr>
                <w:w w:val="105"/>
                <w:lang w:val="tr-TR"/>
              </w:rPr>
              <w:t>çalışmaları</w:t>
            </w:r>
            <w:r w:rsidRPr="005676BB">
              <w:rPr>
                <w:spacing w:val="4"/>
                <w:w w:val="105"/>
                <w:lang w:val="tr-TR"/>
              </w:rPr>
              <w:t xml:space="preserve"> </w:t>
            </w:r>
            <w:r w:rsidRPr="005676BB">
              <w:rPr>
                <w:w w:val="105"/>
                <w:lang w:val="tr-TR"/>
              </w:rPr>
              <w:t>hariç)</w:t>
            </w:r>
          </w:p>
        </w:tc>
        <w:tc>
          <w:tcPr>
            <w:tcW w:w="1985" w:type="dxa"/>
            <w:gridSpan w:val="2"/>
            <w:shd w:val="clear" w:color="auto" w:fill="E7E6E6" w:themeFill="background2"/>
            <w:vAlign w:val="center"/>
          </w:tcPr>
          <w:p w14:paraId="20E5B2D9"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74AD3413" w14:textId="77777777" w:rsidTr="004C6A96">
        <w:trPr>
          <w:trHeight w:val="451"/>
        </w:trPr>
        <w:tc>
          <w:tcPr>
            <w:tcW w:w="8642" w:type="dxa"/>
          </w:tcPr>
          <w:p w14:paraId="688FF73F" w14:textId="77777777" w:rsidR="00A766FE" w:rsidRPr="005676BB" w:rsidRDefault="00A766FE" w:rsidP="00A766FE">
            <w:pPr>
              <w:pStyle w:val="TableParagraph"/>
              <w:spacing w:before="72" w:line="280" w:lineRule="atLeast"/>
              <w:ind w:left="134" w:right="139"/>
              <w:jc w:val="right"/>
              <w:rPr>
                <w:w w:val="105"/>
                <w:lang w:val="tr-TR"/>
              </w:rPr>
            </w:pPr>
            <w:r w:rsidRPr="005676BB">
              <w:rPr>
                <w:w w:val="105"/>
                <w:lang w:val="tr-TR"/>
              </w:rPr>
              <w:lastRenderedPageBreak/>
              <w:t>Yürütücü</w:t>
            </w:r>
            <w:r w:rsidRPr="005676BB">
              <w:rPr>
                <w:spacing w:val="-25"/>
                <w:w w:val="105"/>
                <w:lang w:val="tr-TR"/>
              </w:rPr>
              <w:t xml:space="preserve"> </w:t>
            </w:r>
            <w:r w:rsidRPr="005676BB">
              <w:rPr>
                <w:spacing w:val="-2"/>
                <w:w w:val="105"/>
                <w:lang w:val="tr-TR"/>
              </w:rPr>
              <w:t>olmak</w:t>
            </w:r>
          </w:p>
        </w:tc>
        <w:tc>
          <w:tcPr>
            <w:tcW w:w="992" w:type="dxa"/>
            <w:shd w:val="clear" w:color="auto" w:fill="E7E6E6" w:themeFill="background2"/>
            <w:vAlign w:val="center"/>
          </w:tcPr>
          <w:p w14:paraId="760D227F" w14:textId="77777777" w:rsidR="00A766FE" w:rsidRPr="005676BB" w:rsidRDefault="00A766FE" w:rsidP="00A766FE">
            <w:pPr>
              <w:pStyle w:val="TableParagraph"/>
              <w:spacing w:before="115" w:line="268" w:lineRule="exact"/>
              <w:ind w:left="338"/>
              <w:jc w:val="both"/>
              <w:rPr>
                <w:b/>
                <w:spacing w:val="-5"/>
                <w:w w:val="95"/>
                <w:lang w:val="tr-TR"/>
              </w:rPr>
            </w:pPr>
            <w:r w:rsidRPr="005676BB">
              <w:rPr>
                <w:b/>
                <w:color w:val="000000" w:themeColor="text1"/>
                <w:spacing w:val="-5"/>
                <w:w w:val="95"/>
                <w:lang w:val="tr-TR"/>
              </w:rPr>
              <w:t>16</w:t>
            </w:r>
          </w:p>
        </w:tc>
        <w:tc>
          <w:tcPr>
            <w:tcW w:w="993" w:type="dxa"/>
            <w:shd w:val="clear" w:color="auto" w:fill="E7E6E6" w:themeFill="background2"/>
          </w:tcPr>
          <w:p w14:paraId="70F15094"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17565B8E" w14:textId="77777777" w:rsidTr="004C6A96">
        <w:trPr>
          <w:trHeight w:val="429"/>
        </w:trPr>
        <w:tc>
          <w:tcPr>
            <w:tcW w:w="8642" w:type="dxa"/>
          </w:tcPr>
          <w:p w14:paraId="33B3B5EA" w14:textId="77777777" w:rsidR="00A766FE" w:rsidRPr="005676BB" w:rsidRDefault="00A766FE" w:rsidP="00A766FE">
            <w:pPr>
              <w:pStyle w:val="TableParagraph"/>
              <w:spacing w:before="72" w:line="280" w:lineRule="atLeast"/>
              <w:ind w:left="134" w:right="139"/>
              <w:jc w:val="right"/>
              <w:rPr>
                <w:w w:val="105"/>
                <w:lang w:val="tr-TR"/>
              </w:rPr>
            </w:pPr>
            <w:r w:rsidRPr="005676BB">
              <w:rPr>
                <w:w w:val="105"/>
                <w:lang w:val="tr-TR"/>
              </w:rPr>
              <w:t>Araştırmacı</w:t>
            </w:r>
            <w:r w:rsidRPr="005676BB">
              <w:rPr>
                <w:spacing w:val="-25"/>
                <w:w w:val="105"/>
                <w:lang w:val="tr-TR"/>
              </w:rPr>
              <w:t xml:space="preserve"> </w:t>
            </w:r>
            <w:r w:rsidRPr="005676BB">
              <w:rPr>
                <w:spacing w:val="-2"/>
                <w:w w:val="105"/>
                <w:lang w:val="tr-TR"/>
              </w:rPr>
              <w:t>olmak</w:t>
            </w:r>
          </w:p>
        </w:tc>
        <w:tc>
          <w:tcPr>
            <w:tcW w:w="992" w:type="dxa"/>
            <w:shd w:val="clear" w:color="auto" w:fill="E7E6E6" w:themeFill="background2"/>
            <w:vAlign w:val="center"/>
          </w:tcPr>
          <w:p w14:paraId="105692F9" w14:textId="3F686AD3" w:rsidR="00A766FE" w:rsidRPr="005676BB" w:rsidRDefault="00A766FE" w:rsidP="00A766FE">
            <w:pPr>
              <w:pStyle w:val="TableParagraph"/>
              <w:spacing w:before="115" w:line="268" w:lineRule="exact"/>
              <w:ind w:left="338"/>
              <w:jc w:val="both"/>
              <w:rPr>
                <w:b/>
                <w:spacing w:val="-5"/>
                <w:w w:val="95"/>
                <w:lang w:val="tr-TR"/>
              </w:rPr>
            </w:pPr>
            <w:r w:rsidRPr="005676BB">
              <w:rPr>
                <w:b/>
                <w:spacing w:val="-5"/>
                <w:w w:val="95"/>
                <w:lang w:val="tr-TR"/>
              </w:rPr>
              <w:t xml:space="preserve"> 8</w:t>
            </w:r>
          </w:p>
        </w:tc>
        <w:tc>
          <w:tcPr>
            <w:tcW w:w="993" w:type="dxa"/>
            <w:shd w:val="clear" w:color="auto" w:fill="E7E6E6" w:themeFill="background2"/>
          </w:tcPr>
          <w:p w14:paraId="64512070"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44BDED4F" w14:textId="77777777" w:rsidTr="004C6A96">
        <w:trPr>
          <w:trHeight w:val="407"/>
        </w:trPr>
        <w:tc>
          <w:tcPr>
            <w:tcW w:w="8642" w:type="dxa"/>
          </w:tcPr>
          <w:p w14:paraId="67031B85" w14:textId="77777777" w:rsidR="00A766FE" w:rsidRPr="005676BB" w:rsidRDefault="00A766FE" w:rsidP="00A766FE">
            <w:pPr>
              <w:pStyle w:val="TableParagraph"/>
              <w:spacing w:before="72" w:line="280" w:lineRule="atLeast"/>
              <w:ind w:left="134" w:right="139"/>
              <w:jc w:val="right"/>
              <w:rPr>
                <w:w w:val="105"/>
                <w:lang w:val="tr-TR"/>
              </w:rPr>
            </w:pPr>
            <w:r w:rsidRPr="005676BB">
              <w:rPr>
                <w:w w:val="105"/>
                <w:lang w:val="tr-TR"/>
              </w:rPr>
              <w:t>Danışman</w:t>
            </w:r>
            <w:r w:rsidRPr="005676BB">
              <w:rPr>
                <w:spacing w:val="-25"/>
                <w:w w:val="105"/>
                <w:lang w:val="tr-TR"/>
              </w:rPr>
              <w:t xml:space="preserve"> </w:t>
            </w:r>
            <w:r w:rsidRPr="005676BB">
              <w:rPr>
                <w:spacing w:val="-2"/>
                <w:w w:val="105"/>
                <w:lang w:val="tr-TR"/>
              </w:rPr>
              <w:t>olmak</w:t>
            </w:r>
          </w:p>
        </w:tc>
        <w:tc>
          <w:tcPr>
            <w:tcW w:w="992" w:type="dxa"/>
            <w:shd w:val="clear" w:color="auto" w:fill="E7E6E6" w:themeFill="background2"/>
            <w:vAlign w:val="center"/>
          </w:tcPr>
          <w:p w14:paraId="7D439B59" w14:textId="6C882E63" w:rsidR="00A766FE" w:rsidRPr="005676BB" w:rsidRDefault="00A766FE" w:rsidP="0043076B">
            <w:pPr>
              <w:pStyle w:val="TableParagraph"/>
              <w:spacing w:before="115" w:line="268" w:lineRule="exact"/>
              <w:ind w:left="291"/>
              <w:jc w:val="both"/>
              <w:rPr>
                <w:b/>
                <w:spacing w:val="-5"/>
                <w:w w:val="95"/>
                <w:lang w:val="tr-TR"/>
              </w:rPr>
            </w:pPr>
            <w:r w:rsidRPr="005676BB">
              <w:rPr>
                <w:b/>
                <w:spacing w:val="-5"/>
                <w:w w:val="95"/>
                <w:lang w:val="tr-TR"/>
              </w:rPr>
              <w:t xml:space="preserve"> 5</w:t>
            </w:r>
          </w:p>
        </w:tc>
        <w:tc>
          <w:tcPr>
            <w:tcW w:w="993" w:type="dxa"/>
            <w:shd w:val="clear" w:color="auto" w:fill="E7E6E6" w:themeFill="background2"/>
          </w:tcPr>
          <w:p w14:paraId="25ABA3F6"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3A178834" w14:textId="77777777" w:rsidTr="004C6A96">
        <w:trPr>
          <w:trHeight w:val="655"/>
        </w:trPr>
        <w:tc>
          <w:tcPr>
            <w:tcW w:w="8642" w:type="dxa"/>
          </w:tcPr>
          <w:p w14:paraId="4545BA7A" w14:textId="77777777" w:rsidR="00A766FE" w:rsidRPr="005676BB" w:rsidRDefault="00A766FE" w:rsidP="00A766FE">
            <w:pPr>
              <w:pStyle w:val="TableParagraph"/>
              <w:spacing w:before="72" w:line="280" w:lineRule="atLeast"/>
              <w:ind w:right="139"/>
              <w:jc w:val="both"/>
              <w:rPr>
                <w:w w:val="105"/>
                <w:lang w:val="tr-TR"/>
              </w:rPr>
            </w:pPr>
            <w:r w:rsidRPr="005676BB">
              <w:rPr>
                <w:w w:val="105"/>
                <w:lang w:val="tr-TR"/>
              </w:rPr>
              <w:t xml:space="preserve">c) Üniversiteler dışındaki kamu kurumu / özel kuruluşla yapılan başarı ile tamamlanmış Ar-Ge / </w:t>
            </w:r>
            <w:proofErr w:type="spellStart"/>
            <w:r w:rsidRPr="005676BB">
              <w:rPr>
                <w:w w:val="105"/>
                <w:lang w:val="tr-TR"/>
              </w:rPr>
              <w:t>Ür</w:t>
            </w:r>
            <w:proofErr w:type="spellEnd"/>
            <w:r w:rsidRPr="005676BB">
              <w:rPr>
                <w:w w:val="105"/>
                <w:lang w:val="tr-TR"/>
              </w:rPr>
              <w:t xml:space="preserve">-Ge'ye dayalı bilimsel araştırma projelerinde </w:t>
            </w:r>
          </w:p>
        </w:tc>
        <w:tc>
          <w:tcPr>
            <w:tcW w:w="1985" w:type="dxa"/>
            <w:gridSpan w:val="2"/>
            <w:shd w:val="clear" w:color="auto" w:fill="E7E6E6" w:themeFill="background2"/>
            <w:vAlign w:val="center"/>
          </w:tcPr>
          <w:p w14:paraId="1F0FBECD"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2CCAF7C1" w14:textId="77777777" w:rsidTr="004C6A96">
        <w:trPr>
          <w:trHeight w:val="441"/>
        </w:trPr>
        <w:tc>
          <w:tcPr>
            <w:tcW w:w="8642" w:type="dxa"/>
          </w:tcPr>
          <w:p w14:paraId="33D1028A" w14:textId="77777777" w:rsidR="00A766FE" w:rsidRPr="005676BB" w:rsidRDefault="00A766FE" w:rsidP="00A766FE">
            <w:pPr>
              <w:pStyle w:val="TableParagraph"/>
              <w:spacing w:before="72" w:line="280" w:lineRule="atLeast"/>
              <w:ind w:left="134" w:right="139"/>
              <w:jc w:val="right"/>
              <w:rPr>
                <w:w w:val="105"/>
                <w:lang w:val="tr-TR"/>
              </w:rPr>
            </w:pPr>
            <w:r w:rsidRPr="005676BB">
              <w:rPr>
                <w:w w:val="105"/>
                <w:lang w:val="tr-TR"/>
              </w:rPr>
              <w:t>Yürütücü</w:t>
            </w:r>
            <w:r w:rsidRPr="005676BB">
              <w:rPr>
                <w:spacing w:val="-25"/>
                <w:w w:val="105"/>
                <w:lang w:val="tr-TR"/>
              </w:rPr>
              <w:t xml:space="preserve"> </w:t>
            </w:r>
            <w:r w:rsidRPr="005676BB">
              <w:rPr>
                <w:spacing w:val="-2"/>
                <w:w w:val="105"/>
                <w:lang w:val="tr-TR"/>
              </w:rPr>
              <w:t>olmak</w:t>
            </w:r>
          </w:p>
        </w:tc>
        <w:tc>
          <w:tcPr>
            <w:tcW w:w="992" w:type="dxa"/>
            <w:shd w:val="clear" w:color="auto" w:fill="E7E6E6" w:themeFill="background2"/>
            <w:vAlign w:val="center"/>
          </w:tcPr>
          <w:p w14:paraId="745B4531" w14:textId="77777777" w:rsidR="00A766FE" w:rsidRPr="005676BB" w:rsidRDefault="00A766FE" w:rsidP="00A766FE">
            <w:pPr>
              <w:pStyle w:val="TableParagraph"/>
              <w:spacing w:before="115" w:line="268" w:lineRule="exact"/>
              <w:ind w:left="338"/>
              <w:rPr>
                <w:b/>
                <w:spacing w:val="-5"/>
                <w:w w:val="95"/>
                <w:lang w:val="tr-TR"/>
              </w:rPr>
            </w:pPr>
            <w:r w:rsidRPr="005676BB">
              <w:rPr>
                <w:b/>
                <w:spacing w:val="-5"/>
                <w:w w:val="95"/>
                <w:lang w:val="tr-TR"/>
              </w:rPr>
              <w:t>12</w:t>
            </w:r>
          </w:p>
        </w:tc>
        <w:tc>
          <w:tcPr>
            <w:tcW w:w="993" w:type="dxa"/>
            <w:shd w:val="clear" w:color="auto" w:fill="E7E6E6" w:themeFill="background2"/>
          </w:tcPr>
          <w:p w14:paraId="6C7A5991"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171D4364" w14:textId="77777777" w:rsidTr="004C6A96">
        <w:trPr>
          <w:trHeight w:val="416"/>
        </w:trPr>
        <w:tc>
          <w:tcPr>
            <w:tcW w:w="8642" w:type="dxa"/>
          </w:tcPr>
          <w:p w14:paraId="018F6622" w14:textId="77777777" w:rsidR="00A766FE" w:rsidRPr="005676BB" w:rsidRDefault="00A766FE" w:rsidP="00A766FE">
            <w:pPr>
              <w:pStyle w:val="TableParagraph"/>
              <w:spacing w:before="72" w:line="280" w:lineRule="atLeast"/>
              <w:ind w:left="134" w:right="139"/>
              <w:jc w:val="right"/>
              <w:rPr>
                <w:w w:val="105"/>
                <w:lang w:val="tr-TR"/>
              </w:rPr>
            </w:pPr>
            <w:r w:rsidRPr="005676BB">
              <w:rPr>
                <w:w w:val="105"/>
                <w:lang w:val="tr-TR"/>
              </w:rPr>
              <w:t>Araştırmacı</w:t>
            </w:r>
            <w:r w:rsidRPr="005676BB">
              <w:rPr>
                <w:spacing w:val="-25"/>
                <w:w w:val="105"/>
                <w:lang w:val="tr-TR"/>
              </w:rPr>
              <w:t xml:space="preserve"> </w:t>
            </w:r>
            <w:r w:rsidRPr="005676BB">
              <w:rPr>
                <w:spacing w:val="-2"/>
                <w:w w:val="105"/>
                <w:lang w:val="tr-TR"/>
              </w:rPr>
              <w:t>olmak</w:t>
            </w:r>
          </w:p>
        </w:tc>
        <w:tc>
          <w:tcPr>
            <w:tcW w:w="992" w:type="dxa"/>
            <w:shd w:val="clear" w:color="auto" w:fill="E7E6E6" w:themeFill="background2"/>
            <w:vAlign w:val="center"/>
          </w:tcPr>
          <w:p w14:paraId="754DD09C" w14:textId="2CB4AAFE" w:rsidR="00A766FE" w:rsidRPr="005676BB" w:rsidRDefault="00A766FE" w:rsidP="00A766FE">
            <w:pPr>
              <w:pStyle w:val="TableParagraph"/>
              <w:spacing w:before="115" w:line="268" w:lineRule="exact"/>
              <w:ind w:left="338"/>
              <w:jc w:val="both"/>
              <w:rPr>
                <w:b/>
                <w:spacing w:val="-5"/>
                <w:w w:val="95"/>
                <w:lang w:val="tr-TR"/>
              </w:rPr>
            </w:pPr>
            <w:r w:rsidRPr="005676BB">
              <w:rPr>
                <w:b/>
                <w:spacing w:val="-5"/>
                <w:w w:val="95"/>
                <w:lang w:val="tr-TR"/>
              </w:rPr>
              <w:t xml:space="preserve"> 6</w:t>
            </w:r>
          </w:p>
        </w:tc>
        <w:tc>
          <w:tcPr>
            <w:tcW w:w="993" w:type="dxa"/>
            <w:shd w:val="clear" w:color="auto" w:fill="E7E6E6" w:themeFill="background2"/>
          </w:tcPr>
          <w:p w14:paraId="4548DB99"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5CF7A125" w14:textId="77777777" w:rsidTr="004C6A96">
        <w:trPr>
          <w:trHeight w:val="274"/>
        </w:trPr>
        <w:tc>
          <w:tcPr>
            <w:tcW w:w="8642" w:type="dxa"/>
          </w:tcPr>
          <w:p w14:paraId="58AF1FC1" w14:textId="77777777" w:rsidR="00A766FE" w:rsidRPr="005676BB" w:rsidRDefault="00A766FE" w:rsidP="00A766FE">
            <w:pPr>
              <w:pStyle w:val="TableParagraph"/>
              <w:spacing w:before="72" w:line="280" w:lineRule="atLeast"/>
              <w:ind w:left="134" w:right="139"/>
              <w:jc w:val="right"/>
              <w:rPr>
                <w:w w:val="105"/>
                <w:lang w:val="tr-TR"/>
              </w:rPr>
            </w:pPr>
            <w:r w:rsidRPr="005676BB">
              <w:rPr>
                <w:w w:val="105"/>
                <w:lang w:val="tr-TR"/>
              </w:rPr>
              <w:t>Danışman</w:t>
            </w:r>
            <w:r w:rsidRPr="005676BB">
              <w:rPr>
                <w:spacing w:val="-25"/>
                <w:w w:val="105"/>
                <w:lang w:val="tr-TR"/>
              </w:rPr>
              <w:t xml:space="preserve"> </w:t>
            </w:r>
            <w:r w:rsidRPr="005676BB">
              <w:rPr>
                <w:spacing w:val="-2"/>
                <w:w w:val="105"/>
                <w:lang w:val="tr-TR"/>
              </w:rPr>
              <w:t>olmak</w:t>
            </w:r>
          </w:p>
        </w:tc>
        <w:tc>
          <w:tcPr>
            <w:tcW w:w="992" w:type="dxa"/>
            <w:shd w:val="clear" w:color="auto" w:fill="E7E6E6" w:themeFill="background2"/>
            <w:vAlign w:val="center"/>
          </w:tcPr>
          <w:p w14:paraId="51621371" w14:textId="2A10908A" w:rsidR="00A766FE" w:rsidRPr="005676BB" w:rsidRDefault="00A766FE" w:rsidP="00A766FE">
            <w:pPr>
              <w:pStyle w:val="TableParagraph"/>
              <w:spacing w:before="115" w:line="268" w:lineRule="exact"/>
              <w:ind w:left="338"/>
              <w:jc w:val="both"/>
              <w:rPr>
                <w:b/>
                <w:spacing w:val="-5"/>
                <w:w w:val="95"/>
                <w:lang w:val="tr-TR"/>
              </w:rPr>
            </w:pPr>
            <w:r w:rsidRPr="005676BB">
              <w:rPr>
                <w:b/>
                <w:spacing w:val="-5"/>
                <w:w w:val="95"/>
                <w:lang w:val="tr-TR"/>
              </w:rPr>
              <w:t xml:space="preserve"> 4</w:t>
            </w:r>
          </w:p>
        </w:tc>
        <w:tc>
          <w:tcPr>
            <w:tcW w:w="993" w:type="dxa"/>
            <w:shd w:val="clear" w:color="auto" w:fill="E7E6E6" w:themeFill="background2"/>
          </w:tcPr>
          <w:p w14:paraId="3A90B835"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2BC93DB3" w14:textId="77777777" w:rsidTr="004C6A96">
        <w:trPr>
          <w:trHeight w:val="461"/>
        </w:trPr>
        <w:tc>
          <w:tcPr>
            <w:tcW w:w="8642" w:type="dxa"/>
          </w:tcPr>
          <w:p w14:paraId="22EDE4C1" w14:textId="301CE8DA" w:rsidR="00A766FE" w:rsidRPr="005676BB" w:rsidRDefault="00A766FE" w:rsidP="00A766FE">
            <w:pPr>
              <w:pStyle w:val="TableParagraph"/>
              <w:spacing w:before="82" w:line="280" w:lineRule="atLeast"/>
              <w:ind w:right="139"/>
              <w:jc w:val="both"/>
              <w:rPr>
                <w:lang w:val="tr-TR"/>
              </w:rPr>
            </w:pPr>
            <w:r w:rsidRPr="005676BB">
              <w:rPr>
                <w:w w:val="105"/>
                <w:lang w:val="tr-TR"/>
              </w:rPr>
              <w:t>d)</w:t>
            </w:r>
            <w:r w:rsidRPr="005676BB">
              <w:rPr>
                <w:spacing w:val="-12"/>
                <w:w w:val="105"/>
                <w:lang w:val="tr-TR"/>
              </w:rPr>
              <w:t xml:space="preserve"> </w:t>
            </w:r>
            <w:r w:rsidRPr="005676BB">
              <w:rPr>
                <w:w w:val="105"/>
                <w:lang w:val="tr-TR"/>
              </w:rPr>
              <w:t>Başarı ile</w:t>
            </w:r>
            <w:r w:rsidRPr="005676BB">
              <w:rPr>
                <w:spacing w:val="-7"/>
                <w:w w:val="105"/>
                <w:lang w:val="tr-TR"/>
              </w:rPr>
              <w:t xml:space="preserve"> </w:t>
            </w:r>
            <w:r w:rsidRPr="005676BB">
              <w:rPr>
                <w:w w:val="105"/>
                <w:lang w:val="tr-TR"/>
              </w:rPr>
              <w:t>tamamlanmış BAP projelerinde (tez</w:t>
            </w:r>
            <w:r w:rsidRPr="005676BB">
              <w:rPr>
                <w:spacing w:val="-1"/>
                <w:w w:val="105"/>
                <w:lang w:val="tr-TR"/>
              </w:rPr>
              <w:t xml:space="preserve"> </w:t>
            </w:r>
            <w:r w:rsidRPr="005676BB">
              <w:rPr>
                <w:w w:val="105"/>
                <w:lang w:val="tr-TR"/>
              </w:rPr>
              <w:t>ve uzmanlık projeleri hariç) yürütücü olmak</w:t>
            </w:r>
          </w:p>
        </w:tc>
        <w:tc>
          <w:tcPr>
            <w:tcW w:w="992" w:type="dxa"/>
            <w:shd w:val="clear" w:color="auto" w:fill="E7E6E6" w:themeFill="background2"/>
            <w:vAlign w:val="center"/>
          </w:tcPr>
          <w:p w14:paraId="1B6D9190" w14:textId="5885D5CC" w:rsidR="00A766FE" w:rsidRPr="005676BB" w:rsidRDefault="00A766FE" w:rsidP="00A766FE">
            <w:pPr>
              <w:pStyle w:val="TableParagraph"/>
              <w:spacing w:before="115" w:line="268" w:lineRule="exact"/>
              <w:ind w:left="338"/>
              <w:jc w:val="both"/>
              <w:rPr>
                <w:b/>
                <w:spacing w:val="-5"/>
                <w:w w:val="95"/>
                <w:lang w:val="tr-TR"/>
              </w:rPr>
            </w:pPr>
            <w:r w:rsidRPr="005676BB">
              <w:rPr>
                <w:b/>
                <w:spacing w:val="-5"/>
                <w:w w:val="95"/>
                <w:lang w:val="tr-TR"/>
              </w:rPr>
              <w:t xml:space="preserve"> 3</w:t>
            </w:r>
          </w:p>
        </w:tc>
        <w:tc>
          <w:tcPr>
            <w:tcW w:w="993" w:type="dxa"/>
            <w:shd w:val="clear" w:color="auto" w:fill="E7E6E6" w:themeFill="background2"/>
          </w:tcPr>
          <w:p w14:paraId="557605CC"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29FD6660" w14:textId="77777777" w:rsidTr="004C6A96">
        <w:trPr>
          <w:trHeight w:val="485"/>
        </w:trPr>
        <w:tc>
          <w:tcPr>
            <w:tcW w:w="8642" w:type="dxa"/>
          </w:tcPr>
          <w:p w14:paraId="6250C6A7" w14:textId="705FA412" w:rsidR="00A766FE" w:rsidRPr="005676BB" w:rsidRDefault="00A766FE" w:rsidP="00A766FE">
            <w:pPr>
              <w:pStyle w:val="TableParagraph"/>
              <w:spacing w:before="82" w:line="280" w:lineRule="atLeast"/>
              <w:ind w:right="139"/>
              <w:jc w:val="both"/>
              <w:rPr>
                <w:w w:val="105"/>
              </w:rPr>
            </w:pPr>
            <w:r w:rsidRPr="005676BB">
              <w:t xml:space="preserve">e) </w:t>
            </w:r>
            <w:proofErr w:type="spellStart"/>
            <w:r w:rsidRPr="005676BB">
              <w:t>Başarı</w:t>
            </w:r>
            <w:proofErr w:type="spellEnd"/>
            <w:r w:rsidRPr="005676BB">
              <w:t xml:space="preserve"> </w:t>
            </w:r>
            <w:proofErr w:type="spellStart"/>
            <w:r w:rsidRPr="005676BB">
              <w:t>ile</w:t>
            </w:r>
            <w:proofErr w:type="spellEnd"/>
            <w:r w:rsidRPr="005676BB">
              <w:t xml:space="preserve"> </w:t>
            </w:r>
            <w:proofErr w:type="spellStart"/>
            <w:r w:rsidRPr="005676BB">
              <w:t>tamamlanmış</w:t>
            </w:r>
            <w:proofErr w:type="spellEnd"/>
            <w:r w:rsidRPr="005676BB">
              <w:t xml:space="preserve"> </w:t>
            </w:r>
            <w:proofErr w:type="spellStart"/>
            <w:r w:rsidRPr="005676BB">
              <w:t>bilimsel</w:t>
            </w:r>
            <w:proofErr w:type="spellEnd"/>
            <w:r w:rsidRPr="005676BB">
              <w:t xml:space="preserve"> </w:t>
            </w:r>
            <w:proofErr w:type="spellStart"/>
            <w:r w:rsidRPr="005676BB">
              <w:t>etkinlik</w:t>
            </w:r>
            <w:proofErr w:type="spellEnd"/>
            <w:r w:rsidRPr="005676BB">
              <w:t xml:space="preserve"> / </w:t>
            </w:r>
            <w:proofErr w:type="spellStart"/>
            <w:r w:rsidRPr="005676BB">
              <w:t>bilim</w:t>
            </w:r>
            <w:proofErr w:type="spellEnd"/>
            <w:r w:rsidRPr="005676BB">
              <w:t xml:space="preserve"> </w:t>
            </w:r>
            <w:proofErr w:type="spellStart"/>
            <w:r w:rsidRPr="005676BB">
              <w:t>ve</w:t>
            </w:r>
            <w:proofErr w:type="spellEnd"/>
            <w:r w:rsidRPr="005676BB">
              <w:t xml:space="preserve"> </w:t>
            </w:r>
            <w:proofErr w:type="spellStart"/>
            <w:r w:rsidRPr="005676BB">
              <w:t>toplum</w:t>
            </w:r>
            <w:proofErr w:type="spellEnd"/>
            <w:r w:rsidRPr="005676BB">
              <w:t xml:space="preserve"> </w:t>
            </w:r>
            <w:proofErr w:type="spellStart"/>
            <w:r w:rsidRPr="005676BB">
              <w:t>başlıklı</w:t>
            </w:r>
            <w:proofErr w:type="spellEnd"/>
            <w:r w:rsidRPr="005676BB">
              <w:t xml:space="preserve"> TÜBİTAK </w:t>
            </w:r>
            <w:proofErr w:type="spellStart"/>
            <w:r w:rsidRPr="005676BB">
              <w:t>projelerinde</w:t>
            </w:r>
            <w:proofErr w:type="spellEnd"/>
          </w:p>
        </w:tc>
        <w:tc>
          <w:tcPr>
            <w:tcW w:w="1985" w:type="dxa"/>
            <w:gridSpan w:val="2"/>
            <w:shd w:val="clear" w:color="auto" w:fill="E7E6E6" w:themeFill="background2"/>
          </w:tcPr>
          <w:p w14:paraId="4FE1F193" w14:textId="77777777" w:rsidR="00A766FE" w:rsidRPr="005676BB" w:rsidRDefault="00A766FE" w:rsidP="00A766FE">
            <w:pPr>
              <w:pStyle w:val="TableParagraph"/>
              <w:spacing w:before="115" w:line="268" w:lineRule="exact"/>
              <w:ind w:left="338"/>
              <w:jc w:val="both"/>
              <w:rPr>
                <w:b/>
                <w:spacing w:val="-5"/>
                <w:w w:val="95"/>
              </w:rPr>
            </w:pPr>
          </w:p>
        </w:tc>
      </w:tr>
      <w:tr w:rsidR="00A766FE" w:rsidRPr="005676BB" w14:paraId="5E5DEB92" w14:textId="77777777" w:rsidTr="004C6A96">
        <w:trPr>
          <w:trHeight w:val="416"/>
        </w:trPr>
        <w:tc>
          <w:tcPr>
            <w:tcW w:w="8642" w:type="dxa"/>
          </w:tcPr>
          <w:p w14:paraId="794D3FC5" w14:textId="41015A78" w:rsidR="00A766FE" w:rsidRPr="005676BB" w:rsidRDefault="00A766FE" w:rsidP="00A766FE">
            <w:pPr>
              <w:pStyle w:val="TableParagraph"/>
              <w:spacing w:before="82" w:line="280" w:lineRule="atLeast"/>
              <w:ind w:right="139"/>
              <w:jc w:val="right"/>
              <w:rPr>
                <w:w w:val="105"/>
              </w:rPr>
            </w:pPr>
            <w:proofErr w:type="spellStart"/>
            <w:r w:rsidRPr="005676BB">
              <w:t>Koordinatör</w:t>
            </w:r>
            <w:proofErr w:type="spellEnd"/>
            <w:r w:rsidRPr="005676BB">
              <w:t xml:space="preserve"> / </w:t>
            </w:r>
            <w:proofErr w:type="spellStart"/>
            <w:r w:rsidRPr="005676BB">
              <w:t>Yürütücü</w:t>
            </w:r>
            <w:proofErr w:type="spellEnd"/>
            <w:r w:rsidRPr="005676BB">
              <w:t xml:space="preserve"> </w:t>
            </w:r>
            <w:proofErr w:type="spellStart"/>
            <w:r w:rsidRPr="005676BB">
              <w:t>olmak</w:t>
            </w:r>
            <w:proofErr w:type="spellEnd"/>
          </w:p>
        </w:tc>
        <w:tc>
          <w:tcPr>
            <w:tcW w:w="992" w:type="dxa"/>
            <w:shd w:val="clear" w:color="auto" w:fill="E7E6E6" w:themeFill="background2"/>
          </w:tcPr>
          <w:p w14:paraId="23947309" w14:textId="2167E0E2" w:rsidR="00A766FE" w:rsidRPr="005676BB" w:rsidRDefault="00A766FE" w:rsidP="00A766FE">
            <w:pPr>
              <w:pStyle w:val="TableParagraph"/>
              <w:spacing w:before="115" w:line="268" w:lineRule="exact"/>
              <w:ind w:left="338"/>
              <w:jc w:val="both"/>
              <w:rPr>
                <w:b/>
                <w:spacing w:val="-5"/>
                <w:w w:val="95"/>
              </w:rPr>
            </w:pPr>
            <w:r w:rsidRPr="005676BB">
              <w:rPr>
                <w:b/>
              </w:rPr>
              <w:t xml:space="preserve"> 7</w:t>
            </w:r>
          </w:p>
        </w:tc>
        <w:tc>
          <w:tcPr>
            <w:tcW w:w="993" w:type="dxa"/>
            <w:shd w:val="clear" w:color="auto" w:fill="E7E6E6" w:themeFill="background2"/>
          </w:tcPr>
          <w:p w14:paraId="110DED86" w14:textId="77777777" w:rsidR="00A766FE" w:rsidRPr="005676BB" w:rsidRDefault="00A766FE" w:rsidP="00A766FE">
            <w:pPr>
              <w:pStyle w:val="TableParagraph"/>
              <w:spacing w:before="115" w:line="268" w:lineRule="exact"/>
              <w:ind w:left="338"/>
              <w:jc w:val="both"/>
              <w:rPr>
                <w:b/>
                <w:spacing w:val="-5"/>
                <w:w w:val="95"/>
              </w:rPr>
            </w:pPr>
          </w:p>
        </w:tc>
      </w:tr>
      <w:tr w:rsidR="00A766FE" w:rsidRPr="005676BB" w14:paraId="02E528A6" w14:textId="77777777" w:rsidTr="004C6A96">
        <w:trPr>
          <w:trHeight w:val="281"/>
        </w:trPr>
        <w:tc>
          <w:tcPr>
            <w:tcW w:w="8642" w:type="dxa"/>
          </w:tcPr>
          <w:p w14:paraId="54231B3A" w14:textId="2409249A" w:rsidR="00A766FE" w:rsidRPr="005676BB" w:rsidRDefault="00A766FE" w:rsidP="00A766FE">
            <w:pPr>
              <w:pStyle w:val="TableParagraph"/>
              <w:spacing w:before="82" w:line="280" w:lineRule="atLeast"/>
              <w:ind w:right="139"/>
              <w:jc w:val="right"/>
              <w:rPr>
                <w:w w:val="105"/>
              </w:rPr>
            </w:pPr>
            <w:proofErr w:type="spellStart"/>
            <w:r w:rsidRPr="005676BB">
              <w:t>Araştırmacı</w:t>
            </w:r>
            <w:proofErr w:type="spellEnd"/>
            <w:r w:rsidRPr="005676BB">
              <w:t xml:space="preserve"> / </w:t>
            </w:r>
            <w:proofErr w:type="spellStart"/>
            <w:r w:rsidRPr="005676BB">
              <w:t>Uzman</w:t>
            </w:r>
            <w:proofErr w:type="spellEnd"/>
            <w:r w:rsidRPr="005676BB">
              <w:t xml:space="preserve"> </w:t>
            </w:r>
            <w:proofErr w:type="spellStart"/>
            <w:r w:rsidRPr="005676BB">
              <w:t>olmak</w:t>
            </w:r>
            <w:proofErr w:type="spellEnd"/>
          </w:p>
        </w:tc>
        <w:tc>
          <w:tcPr>
            <w:tcW w:w="992" w:type="dxa"/>
            <w:shd w:val="clear" w:color="auto" w:fill="E7E6E6" w:themeFill="background2"/>
          </w:tcPr>
          <w:p w14:paraId="61D85C15" w14:textId="292AF58D" w:rsidR="00A766FE" w:rsidRPr="005676BB" w:rsidRDefault="00A766FE" w:rsidP="00A766FE">
            <w:pPr>
              <w:pStyle w:val="TableParagraph"/>
              <w:spacing w:before="115" w:line="268" w:lineRule="exact"/>
              <w:ind w:left="338"/>
              <w:jc w:val="both"/>
              <w:rPr>
                <w:b/>
                <w:spacing w:val="-5"/>
                <w:w w:val="95"/>
              </w:rPr>
            </w:pPr>
            <w:r w:rsidRPr="005676BB">
              <w:rPr>
                <w:b/>
              </w:rPr>
              <w:t xml:space="preserve"> 5</w:t>
            </w:r>
          </w:p>
        </w:tc>
        <w:tc>
          <w:tcPr>
            <w:tcW w:w="993" w:type="dxa"/>
            <w:shd w:val="clear" w:color="auto" w:fill="E7E6E6" w:themeFill="background2"/>
          </w:tcPr>
          <w:p w14:paraId="44516D91" w14:textId="77777777" w:rsidR="00A766FE" w:rsidRPr="005676BB" w:rsidRDefault="00A766FE" w:rsidP="00A766FE">
            <w:pPr>
              <w:pStyle w:val="TableParagraph"/>
              <w:spacing w:before="115" w:line="268" w:lineRule="exact"/>
              <w:ind w:left="338"/>
              <w:jc w:val="both"/>
              <w:rPr>
                <w:b/>
                <w:spacing w:val="-5"/>
                <w:w w:val="95"/>
              </w:rPr>
            </w:pPr>
          </w:p>
        </w:tc>
      </w:tr>
      <w:tr w:rsidR="00A766FE" w:rsidRPr="005676BB" w14:paraId="59DA5CC6" w14:textId="77777777" w:rsidTr="004C6A96">
        <w:trPr>
          <w:trHeight w:val="301"/>
        </w:trPr>
        <w:tc>
          <w:tcPr>
            <w:tcW w:w="8642" w:type="dxa"/>
          </w:tcPr>
          <w:p w14:paraId="2C551B08" w14:textId="32AE9320" w:rsidR="00A766FE" w:rsidRPr="005676BB" w:rsidRDefault="00A766FE" w:rsidP="00A766FE">
            <w:pPr>
              <w:pStyle w:val="TableParagraph"/>
              <w:spacing w:before="82" w:line="280" w:lineRule="atLeast"/>
              <w:ind w:right="139"/>
              <w:jc w:val="right"/>
              <w:rPr>
                <w:w w:val="105"/>
              </w:rPr>
            </w:pPr>
            <w:proofErr w:type="spellStart"/>
            <w:r w:rsidRPr="005676BB">
              <w:t>Danışman</w:t>
            </w:r>
            <w:proofErr w:type="spellEnd"/>
            <w:r w:rsidRPr="005676BB">
              <w:t xml:space="preserve"> / </w:t>
            </w:r>
            <w:proofErr w:type="spellStart"/>
            <w:r w:rsidRPr="005676BB">
              <w:t>Eğitmen</w:t>
            </w:r>
            <w:proofErr w:type="spellEnd"/>
            <w:r w:rsidRPr="005676BB">
              <w:t xml:space="preserve"> </w:t>
            </w:r>
            <w:proofErr w:type="spellStart"/>
            <w:r w:rsidRPr="005676BB">
              <w:t>olmak</w:t>
            </w:r>
            <w:proofErr w:type="spellEnd"/>
          </w:p>
        </w:tc>
        <w:tc>
          <w:tcPr>
            <w:tcW w:w="992" w:type="dxa"/>
            <w:shd w:val="clear" w:color="auto" w:fill="E7E6E6" w:themeFill="background2"/>
          </w:tcPr>
          <w:p w14:paraId="57FADA9F" w14:textId="701AE595" w:rsidR="00A766FE" w:rsidRPr="005676BB" w:rsidRDefault="00A766FE" w:rsidP="00A766FE">
            <w:pPr>
              <w:pStyle w:val="TableParagraph"/>
              <w:spacing w:before="115" w:line="268" w:lineRule="exact"/>
              <w:ind w:left="338"/>
              <w:jc w:val="both"/>
              <w:rPr>
                <w:b/>
                <w:spacing w:val="-5"/>
                <w:w w:val="95"/>
              </w:rPr>
            </w:pPr>
            <w:r w:rsidRPr="005676BB">
              <w:rPr>
                <w:b/>
              </w:rPr>
              <w:t xml:space="preserve"> 3</w:t>
            </w:r>
          </w:p>
        </w:tc>
        <w:tc>
          <w:tcPr>
            <w:tcW w:w="993" w:type="dxa"/>
            <w:shd w:val="clear" w:color="auto" w:fill="E7E6E6" w:themeFill="background2"/>
          </w:tcPr>
          <w:p w14:paraId="4DA1F900" w14:textId="77777777" w:rsidR="00A766FE" w:rsidRPr="005676BB" w:rsidRDefault="00A766FE" w:rsidP="00A766FE">
            <w:pPr>
              <w:pStyle w:val="TableParagraph"/>
              <w:spacing w:before="115" w:line="268" w:lineRule="exact"/>
              <w:ind w:left="338"/>
              <w:jc w:val="both"/>
              <w:rPr>
                <w:b/>
                <w:spacing w:val="-5"/>
                <w:w w:val="95"/>
              </w:rPr>
            </w:pPr>
          </w:p>
        </w:tc>
      </w:tr>
      <w:tr w:rsidR="002B2582" w:rsidRPr="005676BB" w14:paraId="28C3E5CE" w14:textId="77777777" w:rsidTr="004C6A96">
        <w:trPr>
          <w:trHeight w:val="301"/>
        </w:trPr>
        <w:tc>
          <w:tcPr>
            <w:tcW w:w="8642" w:type="dxa"/>
          </w:tcPr>
          <w:p w14:paraId="16ECCA07" w14:textId="72AF29E3" w:rsidR="002B2582" w:rsidRPr="00E03EED" w:rsidRDefault="002B2582" w:rsidP="0043076B">
            <w:pPr>
              <w:pStyle w:val="TableParagraph"/>
              <w:tabs>
                <w:tab w:val="left" w:pos="0"/>
              </w:tabs>
              <w:spacing w:before="82" w:line="280" w:lineRule="atLeast"/>
              <w:ind w:right="139" w:hanging="142"/>
              <w:jc w:val="both"/>
            </w:pPr>
            <w:r>
              <w:tab/>
            </w:r>
            <w:r w:rsidRPr="00E03EED">
              <w:t>f)</w:t>
            </w:r>
            <w:r w:rsidRPr="00E03EED">
              <w:rPr>
                <w:lang w:val="tr-TR"/>
              </w:rPr>
              <w:t>Başarı ile tamamlanmış TÜBİTAK öğrenci projelerinde (TÜBİTAK 2209-A, 2209-B) danışman olmak</w:t>
            </w:r>
          </w:p>
        </w:tc>
        <w:tc>
          <w:tcPr>
            <w:tcW w:w="992" w:type="dxa"/>
            <w:shd w:val="clear" w:color="auto" w:fill="E7E6E6" w:themeFill="background2"/>
          </w:tcPr>
          <w:p w14:paraId="150F2B9D" w14:textId="181A89B4" w:rsidR="002B2582" w:rsidRPr="005676BB" w:rsidRDefault="0043076B" w:rsidP="0043076B">
            <w:pPr>
              <w:pStyle w:val="TableParagraph"/>
              <w:spacing w:before="115" w:line="268" w:lineRule="exact"/>
              <w:ind w:left="338"/>
              <w:jc w:val="both"/>
              <w:rPr>
                <w:b/>
              </w:rPr>
            </w:pPr>
            <w:r w:rsidRPr="00E03EED">
              <w:rPr>
                <w:b/>
              </w:rPr>
              <w:t xml:space="preserve"> 3</w:t>
            </w:r>
          </w:p>
        </w:tc>
        <w:tc>
          <w:tcPr>
            <w:tcW w:w="993" w:type="dxa"/>
            <w:shd w:val="clear" w:color="auto" w:fill="E7E6E6" w:themeFill="background2"/>
          </w:tcPr>
          <w:p w14:paraId="0208DAF0" w14:textId="77777777" w:rsidR="002B2582" w:rsidRPr="005676BB" w:rsidRDefault="002B2582" w:rsidP="00A766FE">
            <w:pPr>
              <w:pStyle w:val="TableParagraph"/>
              <w:spacing w:before="115" w:line="268" w:lineRule="exact"/>
              <w:ind w:left="338"/>
              <w:jc w:val="both"/>
              <w:rPr>
                <w:b/>
                <w:spacing w:val="-5"/>
                <w:w w:val="95"/>
              </w:rPr>
            </w:pPr>
          </w:p>
        </w:tc>
      </w:tr>
      <w:tr w:rsidR="00A766FE" w:rsidRPr="005676BB" w14:paraId="6BFD4108" w14:textId="77777777" w:rsidTr="004C6A96">
        <w:trPr>
          <w:trHeight w:val="413"/>
        </w:trPr>
        <w:tc>
          <w:tcPr>
            <w:tcW w:w="10627" w:type="dxa"/>
            <w:gridSpan w:val="3"/>
          </w:tcPr>
          <w:p w14:paraId="25CB72A6" w14:textId="77777777" w:rsidR="00A766FE" w:rsidRPr="00E03EED" w:rsidRDefault="00A766FE" w:rsidP="00A766FE">
            <w:pPr>
              <w:pStyle w:val="TableParagraph"/>
              <w:numPr>
                <w:ilvl w:val="0"/>
                <w:numId w:val="18"/>
              </w:numPr>
              <w:spacing w:before="60" w:after="60"/>
              <w:ind w:left="556" w:right="142" w:hanging="284"/>
              <w:jc w:val="both"/>
              <w:rPr>
                <w:color w:val="000000" w:themeColor="text1"/>
                <w:sz w:val="20"/>
                <w:szCs w:val="20"/>
                <w:lang w:val="tr-TR"/>
              </w:rPr>
            </w:pPr>
            <w:r w:rsidRPr="00E03EED">
              <w:rPr>
                <w:sz w:val="20"/>
                <w:szCs w:val="20"/>
                <w:lang w:val="tr-TR"/>
              </w:rPr>
              <w:t>Bu maddenin a bendi kapsamındaki TÜBİTAK projelerine Akademik / Sanayi / Kamu başlıklı araştırma projeleri dâhildir.</w:t>
            </w:r>
            <w:r w:rsidRPr="00E03EED">
              <w:rPr>
                <w:i/>
                <w:color w:val="FF0000"/>
                <w:spacing w:val="-2"/>
                <w:sz w:val="20"/>
                <w:szCs w:val="20"/>
                <w:lang w:val="tr-TR"/>
              </w:rPr>
              <w:t xml:space="preserve"> </w:t>
            </w:r>
            <w:r w:rsidRPr="00E03EED">
              <w:rPr>
                <w:color w:val="000000" w:themeColor="text1"/>
                <w:spacing w:val="-2"/>
                <w:sz w:val="20"/>
                <w:szCs w:val="20"/>
                <w:lang w:val="tr-TR"/>
              </w:rPr>
              <w:t>TÜBİTAK 1002 kodlu projelerde ise puanın yarısı alınır.</w:t>
            </w:r>
          </w:p>
          <w:p w14:paraId="08FA07F9" w14:textId="77777777" w:rsidR="00A766FE" w:rsidRPr="00E03EED" w:rsidRDefault="00A766FE" w:rsidP="00A766FE">
            <w:pPr>
              <w:pStyle w:val="TableParagraph"/>
              <w:numPr>
                <w:ilvl w:val="0"/>
                <w:numId w:val="18"/>
              </w:numPr>
              <w:spacing w:after="60"/>
              <w:ind w:left="556" w:right="142" w:hanging="284"/>
              <w:jc w:val="both"/>
              <w:rPr>
                <w:color w:val="000000" w:themeColor="text1"/>
                <w:sz w:val="20"/>
                <w:szCs w:val="20"/>
                <w:lang w:val="tr-TR"/>
              </w:rPr>
            </w:pPr>
            <w:r w:rsidRPr="00E03EED">
              <w:rPr>
                <w:color w:val="000000" w:themeColor="text1"/>
                <w:sz w:val="20"/>
                <w:szCs w:val="20"/>
                <w:lang w:val="tr-TR"/>
              </w:rPr>
              <w:t xml:space="preserve">Bu maddenin c bendi kapsamındaki projelere destek süresi dokuz aydan az olmayan projeler </w:t>
            </w:r>
            <w:proofErr w:type="gramStart"/>
            <w:r w:rsidRPr="00E03EED">
              <w:rPr>
                <w:color w:val="000000" w:themeColor="text1"/>
                <w:sz w:val="20"/>
                <w:szCs w:val="20"/>
                <w:lang w:val="tr-TR"/>
              </w:rPr>
              <w:t>dahildir</w:t>
            </w:r>
            <w:proofErr w:type="gramEnd"/>
            <w:r w:rsidRPr="00E03EED">
              <w:rPr>
                <w:color w:val="000000" w:themeColor="text1"/>
                <w:sz w:val="20"/>
                <w:szCs w:val="20"/>
                <w:lang w:val="tr-TR"/>
              </w:rPr>
              <w:t>.</w:t>
            </w:r>
          </w:p>
          <w:p w14:paraId="7B10A1BD" w14:textId="30FC9AA3" w:rsidR="00A766FE" w:rsidRPr="00E03EED" w:rsidRDefault="00A766FE" w:rsidP="00A766FE">
            <w:pPr>
              <w:pStyle w:val="TableParagraph"/>
              <w:numPr>
                <w:ilvl w:val="0"/>
                <w:numId w:val="18"/>
              </w:numPr>
              <w:spacing w:after="60"/>
              <w:ind w:left="556" w:right="142" w:hanging="284"/>
              <w:jc w:val="both"/>
              <w:rPr>
                <w:i/>
                <w:color w:val="000000" w:themeColor="text1"/>
                <w:sz w:val="20"/>
                <w:szCs w:val="20"/>
                <w:lang w:val="tr-TR"/>
              </w:rPr>
            </w:pPr>
            <w:r w:rsidRPr="00E03EED">
              <w:rPr>
                <w:i/>
                <w:color w:val="000000" w:themeColor="text1"/>
                <w:sz w:val="20"/>
                <w:szCs w:val="20"/>
                <w:lang w:val="tr-TR"/>
              </w:rPr>
              <w:t>Bu</w:t>
            </w:r>
            <w:r w:rsidRPr="00E03EED">
              <w:rPr>
                <w:i/>
                <w:color w:val="000000" w:themeColor="text1"/>
                <w:spacing w:val="-7"/>
                <w:sz w:val="20"/>
                <w:szCs w:val="20"/>
                <w:lang w:val="tr-TR"/>
              </w:rPr>
              <w:t xml:space="preserve"> </w:t>
            </w:r>
            <w:r w:rsidRPr="00E03EED">
              <w:rPr>
                <w:i/>
                <w:color w:val="000000" w:themeColor="text1"/>
                <w:sz w:val="20"/>
                <w:szCs w:val="20"/>
                <w:lang w:val="tr-TR"/>
              </w:rPr>
              <w:t xml:space="preserve">maddenin d bendi kapsamında </w:t>
            </w:r>
            <w:r w:rsidRPr="00E03EED">
              <w:rPr>
                <w:b/>
                <w:i/>
                <w:color w:val="000000" w:themeColor="text1"/>
                <w:sz w:val="20"/>
                <w:szCs w:val="20"/>
                <w:lang w:val="tr-TR"/>
              </w:rPr>
              <w:t>en</w:t>
            </w:r>
            <w:r w:rsidRPr="00E03EED">
              <w:rPr>
                <w:b/>
                <w:i/>
                <w:color w:val="000000" w:themeColor="text1"/>
                <w:spacing w:val="-8"/>
                <w:sz w:val="20"/>
                <w:szCs w:val="20"/>
                <w:lang w:val="tr-TR"/>
              </w:rPr>
              <w:t xml:space="preserve"> </w:t>
            </w:r>
            <w:r w:rsidRPr="00E03EED">
              <w:rPr>
                <w:b/>
                <w:i/>
                <w:color w:val="000000" w:themeColor="text1"/>
                <w:sz w:val="20"/>
                <w:szCs w:val="20"/>
                <w:lang w:val="tr-TR"/>
              </w:rPr>
              <w:t>fazla</w:t>
            </w:r>
            <w:r w:rsidRPr="00E03EED">
              <w:rPr>
                <w:b/>
                <w:i/>
                <w:color w:val="000000" w:themeColor="text1"/>
                <w:spacing w:val="-3"/>
                <w:sz w:val="20"/>
                <w:szCs w:val="20"/>
                <w:lang w:val="tr-TR"/>
              </w:rPr>
              <w:t xml:space="preserve"> </w:t>
            </w:r>
            <w:r w:rsidRPr="00E03EED">
              <w:rPr>
                <w:b/>
                <w:i/>
                <w:color w:val="000000" w:themeColor="text1"/>
                <w:sz w:val="20"/>
                <w:szCs w:val="20"/>
                <w:lang w:val="tr-TR"/>
              </w:rPr>
              <w:t>6</w:t>
            </w:r>
            <w:r w:rsidRPr="00E03EED">
              <w:rPr>
                <w:b/>
                <w:i/>
                <w:color w:val="000000" w:themeColor="text1"/>
                <w:spacing w:val="-8"/>
                <w:sz w:val="20"/>
                <w:szCs w:val="20"/>
                <w:lang w:val="tr-TR"/>
              </w:rPr>
              <w:t xml:space="preserve"> </w:t>
            </w:r>
            <w:r w:rsidRPr="00E03EED">
              <w:rPr>
                <w:b/>
                <w:i/>
                <w:color w:val="000000" w:themeColor="text1"/>
                <w:sz w:val="20"/>
                <w:szCs w:val="20"/>
                <w:lang w:val="tr-TR"/>
              </w:rPr>
              <w:t>puan</w:t>
            </w:r>
            <w:r w:rsidRPr="00E03EED">
              <w:rPr>
                <w:b/>
                <w:i/>
                <w:color w:val="000000" w:themeColor="text1"/>
                <w:spacing w:val="12"/>
                <w:sz w:val="20"/>
                <w:szCs w:val="20"/>
                <w:lang w:val="tr-TR"/>
              </w:rPr>
              <w:t xml:space="preserve"> </w:t>
            </w:r>
            <w:r w:rsidRPr="00E03EED">
              <w:rPr>
                <w:i/>
                <w:color w:val="000000" w:themeColor="text1"/>
                <w:spacing w:val="-2"/>
                <w:sz w:val="20"/>
                <w:szCs w:val="20"/>
                <w:lang w:val="tr-TR"/>
              </w:rPr>
              <w:t>alınabilir.</w:t>
            </w:r>
            <w:r w:rsidRPr="00E03EED">
              <w:rPr>
                <w:i/>
                <w:color w:val="000000" w:themeColor="text1"/>
                <w:sz w:val="20"/>
                <w:szCs w:val="20"/>
                <w:lang w:val="tr-TR"/>
              </w:rPr>
              <w:t xml:space="preserve"> </w:t>
            </w:r>
          </w:p>
          <w:p w14:paraId="16C10755" w14:textId="77777777" w:rsidR="00A766FE" w:rsidRPr="00E03EED" w:rsidRDefault="00A766FE" w:rsidP="00C67AA3">
            <w:pPr>
              <w:pStyle w:val="TableParagraph"/>
              <w:numPr>
                <w:ilvl w:val="0"/>
                <w:numId w:val="18"/>
              </w:numPr>
              <w:spacing w:after="60"/>
              <w:ind w:left="556" w:right="142" w:hanging="284"/>
              <w:jc w:val="both"/>
              <w:rPr>
                <w:i/>
                <w:color w:val="000000" w:themeColor="text1"/>
                <w:sz w:val="24"/>
                <w:szCs w:val="24"/>
                <w:lang w:val="tr-TR"/>
              </w:rPr>
            </w:pPr>
            <w:r w:rsidRPr="00E03EED">
              <w:rPr>
                <w:i/>
                <w:color w:val="000000" w:themeColor="text1"/>
                <w:sz w:val="20"/>
                <w:szCs w:val="20"/>
                <w:lang w:val="tr-TR"/>
              </w:rPr>
              <w:t>Bu</w:t>
            </w:r>
            <w:r w:rsidRPr="00E03EED">
              <w:rPr>
                <w:i/>
                <w:color w:val="000000" w:themeColor="text1"/>
                <w:spacing w:val="-7"/>
                <w:sz w:val="20"/>
                <w:szCs w:val="20"/>
                <w:lang w:val="tr-TR"/>
              </w:rPr>
              <w:t xml:space="preserve"> </w:t>
            </w:r>
            <w:r w:rsidRPr="00E03EED">
              <w:rPr>
                <w:i/>
                <w:color w:val="000000" w:themeColor="text1"/>
                <w:sz w:val="20"/>
                <w:szCs w:val="20"/>
                <w:lang w:val="tr-TR"/>
              </w:rPr>
              <w:t xml:space="preserve">maddenin e bendi kapsamında </w:t>
            </w:r>
            <w:r w:rsidRPr="00E03EED">
              <w:rPr>
                <w:b/>
                <w:i/>
                <w:color w:val="000000" w:themeColor="text1"/>
                <w:sz w:val="20"/>
                <w:szCs w:val="20"/>
                <w:lang w:val="tr-TR"/>
              </w:rPr>
              <w:t>en</w:t>
            </w:r>
            <w:r w:rsidRPr="00E03EED">
              <w:rPr>
                <w:b/>
                <w:i/>
                <w:color w:val="000000" w:themeColor="text1"/>
                <w:spacing w:val="-8"/>
                <w:sz w:val="20"/>
                <w:szCs w:val="20"/>
                <w:lang w:val="tr-TR"/>
              </w:rPr>
              <w:t xml:space="preserve"> </w:t>
            </w:r>
            <w:r w:rsidRPr="00E03EED">
              <w:rPr>
                <w:b/>
                <w:i/>
                <w:color w:val="000000" w:themeColor="text1"/>
                <w:sz w:val="20"/>
                <w:szCs w:val="20"/>
                <w:lang w:val="tr-TR"/>
              </w:rPr>
              <w:t>fazla</w:t>
            </w:r>
            <w:r w:rsidRPr="00E03EED">
              <w:rPr>
                <w:b/>
                <w:i/>
                <w:color w:val="000000" w:themeColor="text1"/>
                <w:spacing w:val="-3"/>
                <w:sz w:val="20"/>
                <w:szCs w:val="20"/>
                <w:lang w:val="tr-TR"/>
              </w:rPr>
              <w:t xml:space="preserve"> </w:t>
            </w:r>
            <w:r w:rsidRPr="00E03EED">
              <w:rPr>
                <w:b/>
                <w:i/>
                <w:color w:val="000000" w:themeColor="text1"/>
                <w:sz w:val="20"/>
                <w:szCs w:val="20"/>
                <w:lang w:val="tr-TR"/>
              </w:rPr>
              <w:t>12</w:t>
            </w:r>
            <w:r w:rsidRPr="00E03EED">
              <w:rPr>
                <w:b/>
                <w:i/>
                <w:color w:val="000000" w:themeColor="text1"/>
                <w:spacing w:val="-8"/>
                <w:sz w:val="20"/>
                <w:szCs w:val="20"/>
                <w:lang w:val="tr-TR"/>
              </w:rPr>
              <w:t xml:space="preserve"> </w:t>
            </w:r>
            <w:r w:rsidRPr="00E03EED">
              <w:rPr>
                <w:b/>
                <w:i/>
                <w:color w:val="000000" w:themeColor="text1"/>
                <w:sz w:val="20"/>
                <w:szCs w:val="20"/>
                <w:lang w:val="tr-TR"/>
              </w:rPr>
              <w:t>puan</w:t>
            </w:r>
            <w:r w:rsidRPr="00E03EED">
              <w:rPr>
                <w:b/>
                <w:i/>
                <w:color w:val="000000" w:themeColor="text1"/>
                <w:spacing w:val="12"/>
                <w:sz w:val="20"/>
                <w:szCs w:val="20"/>
                <w:lang w:val="tr-TR"/>
              </w:rPr>
              <w:t xml:space="preserve"> </w:t>
            </w:r>
            <w:r w:rsidRPr="00E03EED">
              <w:rPr>
                <w:i/>
                <w:color w:val="000000" w:themeColor="text1"/>
                <w:spacing w:val="-2"/>
                <w:sz w:val="20"/>
                <w:szCs w:val="20"/>
                <w:lang w:val="tr-TR"/>
              </w:rPr>
              <w:t>alınabilir.</w:t>
            </w:r>
          </w:p>
          <w:p w14:paraId="1DB60C29" w14:textId="295D4878" w:rsidR="0043076B" w:rsidRPr="00E03EED" w:rsidRDefault="0043076B" w:rsidP="0043076B">
            <w:pPr>
              <w:pStyle w:val="TableParagraph"/>
              <w:numPr>
                <w:ilvl w:val="0"/>
                <w:numId w:val="18"/>
              </w:numPr>
              <w:spacing w:after="60"/>
              <w:ind w:left="556" w:right="142" w:hanging="284"/>
              <w:jc w:val="both"/>
              <w:rPr>
                <w:i/>
                <w:color w:val="000000" w:themeColor="text1"/>
                <w:sz w:val="24"/>
                <w:szCs w:val="24"/>
                <w:lang w:val="tr-TR"/>
              </w:rPr>
            </w:pPr>
            <w:r w:rsidRPr="00E03EED">
              <w:rPr>
                <w:i/>
                <w:color w:val="000000" w:themeColor="text1"/>
                <w:sz w:val="20"/>
                <w:szCs w:val="20"/>
                <w:lang w:val="tr-TR"/>
              </w:rPr>
              <w:t>Bu</w:t>
            </w:r>
            <w:r w:rsidRPr="00E03EED">
              <w:rPr>
                <w:i/>
                <w:color w:val="000000" w:themeColor="text1"/>
                <w:spacing w:val="-7"/>
                <w:sz w:val="20"/>
                <w:szCs w:val="20"/>
                <w:lang w:val="tr-TR"/>
              </w:rPr>
              <w:t xml:space="preserve"> </w:t>
            </w:r>
            <w:r w:rsidRPr="00E03EED">
              <w:rPr>
                <w:i/>
                <w:color w:val="000000" w:themeColor="text1"/>
                <w:sz w:val="20"/>
                <w:szCs w:val="20"/>
                <w:lang w:val="tr-TR"/>
              </w:rPr>
              <w:t xml:space="preserve">maddenin f bendi kapsamında </w:t>
            </w:r>
            <w:r w:rsidRPr="00E03EED">
              <w:rPr>
                <w:b/>
                <w:i/>
                <w:color w:val="000000" w:themeColor="text1"/>
                <w:sz w:val="20"/>
                <w:szCs w:val="20"/>
                <w:lang w:val="tr-TR"/>
              </w:rPr>
              <w:t>en</w:t>
            </w:r>
            <w:r w:rsidRPr="00E03EED">
              <w:rPr>
                <w:b/>
                <w:i/>
                <w:color w:val="000000" w:themeColor="text1"/>
                <w:spacing w:val="-8"/>
                <w:sz w:val="20"/>
                <w:szCs w:val="20"/>
                <w:lang w:val="tr-TR"/>
              </w:rPr>
              <w:t xml:space="preserve"> </w:t>
            </w:r>
            <w:r w:rsidRPr="00E03EED">
              <w:rPr>
                <w:b/>
                <w:i/>
                <w:color w:val="000000" w:themeColor="text1"/>
                <w:sz w:val="20"/>
                <w:szCs w:val="20"/>
                <w:lang w:val="tr-TR"/>
              </w:rPr>
              <w:t>fazla</w:t>
            </w:r>
            <w:r w:rsidRPr="00E03EED">
              <w:rPr>
                <w:b/>
                <w:i/>
                <w:color w:val="000000" w:themeColor="text1"/>
                <w:spacing w:val="-3"/>
                <w:sz w:val="20"/>
                <w:szCs w:val="20"/>
                <w:lang w:val="tr-TR"/>
              </w:rPr>
              <w:t xml:space="preserve"> </w:t>
            </w:r>
            <w:r w:rsidRPr="00E03EED">
              <w:rPr>
                <w:b/>
                <w:i/>
                <w:color w:val="000000" w:themeColor="text1"/>
                <w:sz w:val="20"/>
                <w:szCs w:val="20"/>
                <w:lang w:val="tr-TR"/>
              </w:rPr>
              <w:t>9</w:t>
            </w:r>
            <w:r w:rsidRPr="00E03EED">
              <w:rPr>
                <w:b/>
                <w:i/>
                <w:color w:val="000000" w:themeColor="text1"/>
                <w:spacing w:val="-8"/>
                <w:sz w:val="20"/>
                <w:szCs w:val="20"/>
                <w:lang w:val="tr-TR"/>
              </w:rPr>
              <w:t xml:space="preserve"> </w:t>
            </w:r>
            <w:r w:rsidRPr="00E03EED">
              <w:rPr>
                <w:b/>
                <w:i/>
                <w:color w:val="000000" w:themeColor="text1"/>
                <w:sz w:val="20"/>
                <w:szCs w:val="20"/>
                <w:lang w:val="tr-TR"/>
              </w:rPr>
              <w:t>puan</w:t>
            </w:r>
            <w:r w:rsidRPr="00E03EED">
              <w:rPr>
                <w:b/>
                <w:i/>
                <w:color w:val="000000" w:themeColor="text1"/>
                <w:spacing w:val="12"/>
                <w:sz w:val="20"/>
                <w:szCs w:val="20"/>
                <w:lang w:val="tr-TR"/>
              </w:rPr>
              <w:t xml:space="preserve"> </w:t>
            </w:r>
            <w:r w:rsidRPr="00E03EED">
              <w:rPr>
                <w:i/>
                <w:color w:val="000000" w:themeColor="text1"/>
                <w:spacing w:val="-2"/>
                <w:sz w:val="20"/>
                <w:szCs w:val="20"/>
                <w:lang w:val="tr-TR"/>
              </w:rPr>
              <w:t>alınabilir.</w:t>
            </w:r>
          </w:p>
        </w:tc>
      </w:tr>
      <w:tr w:rsidR="00A766FE" w:rsidRPr="005676BB" w14:paraId="49A9B60F" w14:textId="77777777" w:rsidTr="00130DF8">
        <w:trPr>
          <w:trHeight w:val="374"/>
        </w:trPr>
        <w:tc>
          <w:tcPr>
            <w:tcW w:w="10627" w:type="dxa"/>
            <w:gridSpan w:val="3"/>
            <w:shd w:val="clear" w:color="auto" w:fill="D9E2F3" w:themeFill="accent1" w:themeFillTint="33"/>
          </w:tcPr>
          <w:p w14:paraId="6DB4BC53" w14:textId="6C00F4B8" w:rsidR="00A766FE" w:rsidRPr="005676BB" w:rsidRDefault="00C67AA3" w:rsidP="00A766FE">
            <w:pPr>
              <w:pStyle w:val="TableParagraph"/>
              <w:spacing w:before="78"/>
              <w:ind w:left="136"/>
              <w:jc w:val="both"/>
              <w:rPr>
                <w:b/>
                <w:w w:val="105"/>
                <w:sz w:val="24"/>
                <w:szCs w:val="24"/>
                <w:lang w:val="tr-TR"/>
              </w:rPr>
            </w:pPr>
            <w:r w:rsidRPr="005676BB">
              <w:rPr>
                <w:b/>
                <w:w w:val="105"/>
                <w:sz w:val="24"/>
                <w:szCs w:val="24"/>
                <w:lang w:val="tr-TR"/>
              </w:rPr>
              <w:t>6</w:t>
            </w:r>
            <w:r w:rsidR="00A766FE" w:rsidRPr="005676BB">
              <w:rPr>
                <w:b/>
                <w:w w:val="105"/>
                <w:sz w:val="24"/>
                <w:szCs w:val="24"/>
                <w:lang w:val="tr-TR"/>
              </w:rPr>
              <w:t>.</w:t>
            </w:r>
            <w:r w:rsidR="00A766FE" w:rsidRPr="005676BB">
              <w:rPr>
                <w:b/>
                <w:spacing w:val="-16"/>
                <w:w w:val="105"/>
                <w:sz w:val="24"/>
                <w:szCs w:val="24"/>
                <w:lang w:val="tr-TR"/>
              </w:rPr>
              <w:t xml:space="preserve"> </w:t>
            </w:r>
            <w:r w:rsidR="00A766FE" w:rsidRPr="005676BB">
              <w:rPr>
                <w:b/>
                <w:w w:val="105"/>
                <w:sz w:val="24"/>
                <w:szCs w:val="24"/>
                <w:lang w:val="tr-TR"/>
              </w:rPr>
              <w:t>Bilimsel</w:t>
            </w:r>
            <w:r w:rsidR="00A766FE" w:rsidRPr="005676BB">
              <w:rPr>
                <w:b/>
                <w:spacing w:val="-10"/>
                <w:w w:val="105"/>
                <w:sz w:val="24"/>
                <w:szCs w:val="24"/>
                <w:lang w:val="tr-TR"/>
              </w:rPr>
              <w:t xml:space="preserve"> </w:t>
            </w:r>
            <w:r w:rsidR="00A766FE" w:rsidRPr="005676BB">
              <w:rPr>
                <w:b/>
                <w:spacing w:val="-2"/>
                <w:w w:val="105"/>
                <w:sz w:val="24"/>
                <w:szCs w:val="24"/>
                <w:lang w:val="tr-TR"/>
              </w:rPr>
              <w:t>Toplantı</w:t>
            </w:r>
          </w:p>
        </w:tc>
      </w:tr>
      <w:tr w:rsidR="00A766FE" w:rsidRPr="005676BB" w14:paraId="26155733" w14:textId="77777777" w:rsidTr="004C6A96">
        <w:trPr>
          <w:trHeight w:val="504"/>
        </w:trPr>
        <w:tc>
          <w:tcPr>
            <w:tcW w:w="8642" w:type="dxa"/>
          </w:tcPr>
          <w:p w14:paraId="0EBA4BAC" w14:textId="77777777" w:rsidR="00A766FE" w:rsidRPr="005676BB" w:rsidRDefault="00A766FE" w:rsidP="00A766FE">
            <w:pPr>
              <w:pStyle w:val="TableParagraph"/>
              <w:spacing w:before="88" w:line="244" w:lineRule="auto"/>
              <w:ind w:right="139"/>
              <w:jc w:val="both"/>
              <w:rPr>
                <w:lang w:val="tr-TR"/>
              </w:rPr>
            </w:pPr>
            <w:r w:rsidRPr="005676BB">
              <w:rPr>
                <w:w w:val="105"/>
                <w:lang w:val="tr-TR"/>
              </w:rPr>
              <w:t>a)</w:t>
            </w:r>
            <w:r w:rsidRPr="005676BB">
              <w:rPr>
                <w:spacing w:val="-6"/>
                <w:w w:val="105"/>
                <w:lang w:val="tr-TR"/>
              </w:rPr>
              <w:t xml:space="preserve"> </w:t>
            </w:r>
            <w:r w:rsidRPr="005676BB">
              <w:rPr>
                <w:w w:val="105"/>
                <w:lang w:val="tr-TR"/>
              </w:rPr>
              <w:t>Uluslararası</w:t>
            </w:r>
            <w:r w:rsidRPr="005676BB">
              <w:rPr>
                <w:spacing w:val="31"/>
                <w:w w:val="105"/>
                <w:lang w:val="tr-TR"/>
              </w:rPr>
              <w:t xml:space="preserve"> </w:t>
            </w:r>
            <w:r w:rsidRPr="005676BB">
              <w:rPr>
                <w:w w:val="105"/>
                <w:lang w:val="tr-TR"/>
              </w:rPr>
              <w:t xml:space="preserve">bilimsel toplantıda sunulan tam metni/özeti </w:t>
            </w:r>
            <w:proofErr w:type="spellStart"/>
            <w:r w:rsidRPr="005676BB">
              <w:rPr>
                <w:w w:val="105"/>
                <w:lang w:val="tr-TR"/>
              </w:rPr>
              <w:t>CPCI'da</w:t>
            </w:r>
            <w:proofErr w:type="spellEnd"/>
            <w:r w:rsidRPr="005676BB">
              <w:rPr>
                <w:spacing w:val="-11"/>
                <w:w w:val="105"/>
                <w:lang w:val="tr-TR"/>
              </w:rPr>
              <w:t xml:space="preserve"> </w:t>
            </w:r>
            <w:r w:rsidRPr="005676BB">
              <w:rPr>
                <w:w w:val="105"/>
                <w:lang w:val="tr-TR"/>
              </w:rPr>
              <w:t>basılı/elektronik olarak yayımlanmış çalışma</w:t>
            </w:r>
          </w:p>
        </w:tc>
        <w:tc>
          <w:tcPr>
            <w:tcW w:w="992" w:type="dxa"/>
            <w:shd w:val="clear" w:color="auto" w:fill="E7E6E6" w:themeFill="background2"/>
          </w:tcPr>
          <w:p w14:paraId="1BF5C061" w14:textId="77777777" w:rsidR="00A766FE" w:rsidRPr="005676BB" w:rsidRDefault="00A766FE" w:rsidP="00A766FE">
            <w:pPr>
              <w:pStyle w:val="TableParagraph"/>
              <w:spacing w:before="115" w:line="268" w:lineRule="exact"/>
              <w:jc w:val="center"/>
              <w:rPr>
                <w:b/>
                <w:spacing w:val="-5"/>
                <w:w w:val="95"/>
                <w:lang w:val="tr-TR"/>
              </w:rPr>
            </w:pPr>
            <w:r w:rsidRPr="005676BB">
              <w:rPr>
                <w:b/>
                <w:spacing w:val="-5"/>
                <w:w w:val="95"/>
                <w:lang w:val="tr-TR"/>
              </w:rPr>
              <w:t>5</w:t>
            </w:r>
          </w:p>
        </w:tc>
        <w:tc>
          <w:tcPr>
            <w:tcW w:w="993" w:type="dxa"/>
            <w:shd w:val="clear" w:color="auto" w:fill="E7E6E6" w:themeFill="background2"/>
          </w:tcPr>
          <w:p w14:paraId="3DE21A3C"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45EE478F" w14:textId="77777777" w:rsidTr="004C6A96">
        <w:trPr>
          <w:trHeight w:val="740"/>
        </w:trPr>
        <w:tc>
          <w:tcPr>
            <w:tcW w:w="8642" w:type="dxa"/>
          </w:tcPr>
          <w:p w14:paraId="1BBF0C7B" w14:textId="77777777" w:rsidR="00A766FE" w:rsidRPr="005676BB" w:rsidRDefault="00A766FE" w:rsidP="00A766FE">
            <w:pPr>
              <w:pStyle w:val="TableParagraph"/>
              <w:tabs>
                <w:tab w:val="left" w:pos="583"/>
                <w:tab w:val="left" w:pos="1367"/>
                <w:tab w:val="left" w:pos="3380"/>
                <w:tab w:val="left" w:pos="4389"/>
              </w:tabs>
              <w:spacing w:before="63" w:line="280" w:lineRule="atLeast"/>
              <w:ind w:right="139"/>
              <w:jc w:val="both"/>
              <w:rPr>
                <w:w w:val="105"/>
                <w:lang w:val="tr-TR"/>
              </w:rPr>
            </w:pPr>
            <w:r w:rsidRPr="005676BB">
              <w:rPr>
                <w:w w:val="105"/>
                <w:lang w:val="tr-TR"/>
              </w:rPr>
              <w:t>b) Diğer uluslararası/ulusal bilimsel toplantıda sunulan tam metni/özeti, basılı/elektronik olarak yayımlanmış çalışma</w:t>
            </w:r>
          </w:p>
        </w:tc>
        <w:tc>
          <w:tcPr>
            <w:tcW w:w="992" w:type="dxa"/>
            <w:shd w:val="clear" w:color="auto" w:fill="E7E6E6" w:themeFill="background2"/>
            <w:vAlign w:val="center"/>
          </w:tcPr>
          <w:p w14:paraId="0B4E9311" w14:textId="77777777" w:rsidR="00A766FE" w:rsidRPr="005676BB" w:rsidRDefault="00A766FE" w:rsidP="00A766FE">
            <w:pPr>
              <w:pStyle w:val="TableParagraph"/>
              <w:spacing w:before="115" w:line="268" w:lineRule="exact"/>
              <w:jc w:val="center"/>
              <w:rPr>
                <w:b/>
                <w:lang w:val="tr-TR"/>
              </w:rPr>
            </w:pPr>
            <w:r w:rsidRPr="005676BB">
              <w:rPr>
                <w:b/>
                <w:spacing w:val="-10"/>
                <w:w w:val="105"/>
                <w:lang w:val="tr-TR"/>
              </w:rPr>
              <w:t>3</w:t>
            </w:r>
          </w:p>
        </w:tc>
        <w:tc>
          <w:tcPr>
            <w:tcW w:w="993" w:type="dxa"/>
            <w:shd w:val="clear" w:color="auto" w:fill="E7E6E6" w:themeFill="background2"/>
          </w:tcPr>
          <w:p w14:paraId="606CB87C" w14:textId="77777777" w:rsidR="00A766FE" w:rsidRPr="005676BB" w:rsidRDefault="00A766FE" w:rsidP="00A766FE">
            <w:pPr>
              <w:pStyle w:val="TableParagraph"/>
              <w:spacing w:before="115" w:line="268" w:lineRule="exact"/>
              <w:ind w:left="338"/>
              <w:jc w:val="both"/>
              <w:rPr>
                <w:b/>
                <w:spacing w:val="-10"/>
                <w:w w:val="105"/>
                <w:lang w:val="tr-TR"/>
              </w:rPr>
            </w:pPr>
          </w:p>
        </w:tc>
      </w:tr>
      <w:tr w:rsidR="00A766FE" w:rsidRPr="005676BB" w14:paraId="09FDC7DD" w14:textId="77777777" w:rsidTr="00F93DE8">
        <w:trPr>
          <w:trHeight w:val="359"/>
        </w:trPr>
        <w:tc>
          <w:tcPr>
            <w:tcW w:w="10627" w:type="dxa"/>
            <w:gridSpan w:val="3"/>
          </w:tcPr>
          <w:p w14:paraId="7797A085" w14:textId="77777777" w:rsidR="00F93DE8" w:rsidRPr="005676BB" w:rsidRDefault="00F93DE8" w:rsidP="00F93DE8">
            <w:pPr>
              <w:pStyle w:val="TableParagraph"/>
              <w:numPr>
                <w:ilvl w:val="0"/>
                <w:numId w:val="19"/>
              </w:numPr>
              <w:spacing w:before="60" w:after="60"/>
              <w:ind w:left="556" w:right="340" w:hanging="284"/>
              <w:jc w:val="both"/>
              <w:rPr>
                <w:i/>
                <w:spacing w:val="-2"/>
                <w:w w:val="105"/>
                <w:sz w:val="20"/>
                <w:szCs w:val="20"/>
                <w:lang w:val="tr-TR"/>
              </w:rPr>
            </w:pPr>
            <w:r w:rsidRPr="005676BB">
              <w:rPr>
                <w:i/>
                <w:w w:val="105"/>
                <w:sz w:val="20"/>
                <w:szCs w:val="20"/>
                <w:lang w:val="tr-TR"/>
              </w:rPr>
              <w:t>Bu</w:t>
            </w:r>
            <w:r w:rsidRPr="005676BB">
              <w:rPr>
                <w:i/>
                <w:spacing w:val="-10"/>
                <w:w w:val="105"/>
                <w:sz w:val="20"/>
                <w:szCs w:val="20"/>
                <w:lang w:val="tr-TR"/>
              </w:rPr>
              <w:t xml:space="preserve"> </w:t>
            </w:r>
            <w:r w:rsidRPr="005676BB">
              <w:rPr>
                <w:i/>
                <w:w w:val="105"/>
                <w:sz w:val="20"/>
                <w:szCs w:val="20"/>
                <w:lang w:val="tr-TR"/>
              </w:rPr>
              <w:t xml:space="preserve">maddeden </w:t>
            </w:r>
            <w:r w:rsidRPr="005676BB">
              <w:rPr>
                <w:b/>
                <w:bCs/>
                <w:i/>
                <w:w w:val="105"/>
                <w:sz w:val="20"/>
                <w:szCs w:val="20"/>
                <w:lang w:val="tr-TR"/>
              </w:rPr>
              <w:t>en fazla</w:t>
            </w:r>
            <w:r w:rsidRPr="005676BB">
              <w:rPr>
                <w:b/>
                <w:bCs/>
                <w:i/>
                <w:spacing w:val="-11"/>
                <w:w w:val="105"/>
                <w:sz w:val="20"/>
                <w:szCs w:val="20"/>
                <w:lang w:val="tr-TR"/>
              </w:rPr>
              <w:t xml:space="preserve"> 10 p</w:t>
            </w:r>
            <w:r w:rsidRPr="005676BB">
              <w:rPr>
                <w:b/>
                <w:bCs/>
                <w:i/>
                <w:w w:val="105"/>
                <w:sz w:val="20"/>
                <w:szCs w:val="20"/>
                <w:lang w:val="tr-TR"/>
              </w:rPr>
              <w:t>uan</w:t>
            </w:r>
            <w:r w:rsidRPr="005676BB">
              <w:rPr>
                <w:i/>
                <w:spacing w:val="-1"/>
                <w:w w:val="105"/>
                <w:sz w:val="20"/>
                <w:szCs w:val="20"/>
                <w:lang w:val="tr-TR"/>
              </w:rPr>
              <w:t xml:space="preserve"> </w:t>
            </w:r>
            <w:r w:rsidRPr="005676BB">
              <w:rPr>
                <w:i/>
                <w:spacing w:val="-2"/>
                <w:w w:val="105"/>
                <w:sz w:val="20"/>
                <w:szCs w:val="20"/>
                <w:lang w:val="tr-TR"/>
              </w:rPr>
              <w:t>alınabilir.</w:t>
            </w:r>
          </w:p>
          <w:p w14:paraId="5B16851E" w14:textId="5F91CDF9" w:rsidR="00F93DE8" w:rsidRPr="005676BB" w:rsidRDefault="00A766FE" w:rsidP="00F93DE8">
            <w:pPr>
              <w:pStyle w:val="TableParagraph"/>
              <w:numPr>
                <w:ilvl w:val="0"/>
                <w:numId w:val="19"/>
              </w:numPr>
              <w:spacing w:before="60" w:after="60"/>
              <w:ind w:left="556" w:right="340" w:hanging="284"/>
              <w:jc w:val="both"/>
              <w:rPr>
                <w:i/>
                <w:spacing w:val="-2"/>
                <w:w w:val="105"/>
                <w:sz w:val="20"/>
                <w:szCs w:val="20"/>
                <w:lang w:val="tr-TR"/>
              </w:rPr>
            </w:pPr>
            <w:r w:rsidRPr="005676BB">
              <w:rPr>
                <w:i/>
                <w:w w:val="105"/>
                <w:sz w:val="20"/>
                <w:szCs w:val="20"/>
                <w:lang w:val="tr-TR"/>
              </w:rPr>
              <w:t>Bu</w:t>
            </w:r>
            <w:r w:rsidRPr="005676BB">
              <w:rPr>
                <w:i/>
                <w:spacing w:val="-10"/>
                <w:w w:val="105"/>
                <w:sz w:val="20"/>
                <w:szCs w:val="20"/>
                <w:lang w:val="tr-TR"/>
              </w:rPr>
              <w:t xml:space="preserve"> </w:t>
            </w:r>
            <w:r w:rsidRPr="005676BB">
              <w:rPr>
                <w:i/>
                <w:w w:val="105"/>
                <w:sz w:val="20"/>
                <w:szCs w:val="20"/>
                <w:lang w:val="tr-TR"/>
              </w:rPr>
              <w:t>madde</w:t>
            </w:r>
            <w:r w:rsidR="00F93DE8" w:rsidRPr="005676BB">
              <w:rPr>
                <w:i/>
                <w:w w:val="105"/>
                <w:sz w:val="20"/>
                <w:szCs w:val="20"/>
                <w:lang w:val="tr-TR"/>
              </w:rPr>
              <w:t xml:space="preserve">nin b bendinden </w:t>
            </w:r>
            <w:r w:rsidRPr="005676BB">
              <w:rPr>
                <w:b/>
                <w:bCs/>
                <w:i/>
                <w:w w:val="105"/>
                <w:sz w:val="20"/>
                <w:szCs w:val="20"/>
                <w:lang w:val="tr-TR"/>
              </w:rPr>
              <w:t>en fazla</w:t>
            </w:r>
            <w:r w:rsidRPr="005676BB">
              <w:rPr>
                <w:b/>
                <w:bCs/>
                <w:i/>
                <w:spacing w:val="-11"/>
                <w:w w:val="105"/>
                <w:sz w:val="20"/>
                <w:szCs w:val="20"/>
                <w:lang w:val="tr-TR"/>
              </w:rPr>
              <w:t xml:space="preserve"> </w:t>
            </w:r>
            <w:r w:rsidR="00F93DE8" w:rsidRPr="005676BB">
              <w:rPr>
                <w:b/>
                <w:bCs/>
                <w:i/>
                <w:spacing w:val="-11"/>
                <w:w w:val="105"/>
                <w:sz w:val="20"/>
                <w:szCs w:val="20"/>
                <w:lang w:val="tr-TR"/>
              </w:rPr>
              <w:t>3</w:t>
            </w:r>
            <w:r w:rsidRPr="005676BB">
              <w:rPr>
                <w:b/>
                <w:bCs/>
                <w:i/>
                <w:spacing w:val="-6"/>
                <w:w w:val="105"/>
                <w:sz w:val="20"/>
                <w:szCs w:val="20"/>
                <w:lang w:val="tr-TR"/>
              </w:rPr>
              <w:t xml:space="preserve"> </w:t>
            </w:r>
            <w:r w:rsidRPr="005676BB">
              <w:rPr>
                <w:b/>
                <w:bCs/>
                <w:i/>
                <w:w w:val="105"/>
                <w:sz w:val="20"/>
                <w:szCs w:val="20"/>
                <w:lang w:val="tr-TR"/>
              </w:rPr>
              <w:t>puan</w:t>
            </w:r>
            <w:r w:rsidRPr="005676BB">
              <w:rPr>
                <w:i/>
                <w:spacing w:val="-1"/>
                <w:w w:val="105"/>
                <w:sz w:val="20"/>
                <w:szCs w:val="20"/>
                <w:lang w:val="tr-TR"/>
              </w:rPr>
              <w:t xml:space="preserve"> </w:t>
            </w:r>
            <w:r w:rsidRPr="005676BB">
              <w:rPr>
                <w:i/>
                <w:spacing w:val="-2"/>
                <w:w w:val="105"/>
                <w:sz w:val="20"/>
                <w:szCs w:val="20"/>
                <w:lang w:val="tr-TR"/>
              </w:rPr>
              <w:t>alınabilir.</w:t>
            </w:r>
          </w:p>
        </w:tc>
      </w:tr>
      <w:tr w:rsidR="00A766FE" w:rsidRPr="005676BB" w14:paraId="2E3CD54C" w14:textId="77777777" w:rsidTr="00130DF8">
        <w:trPr>
          <w:trHeight w:val="403"/>
        </w:trPr>
        <w:tc>
          <w:tcPr>
            <w:tcW w:w="10627" w:type="dxa"/>
            <w:gridSpan w:val="3"/>
            <w:shd w:val="clear" w:color="auto" w:fill="D9E2F3" w:themeFill="accent1" w:themeFillTint="33"/>
          </w:tcPr>
          <w:p w14:paraId="291BE56A" w14:textId="100770A8" w:rsidR="00A766FE" w:rsidRPr="005676BB" w:rsidRDefault="00AA7F52" w:rsidP="00A766FE">
            <w:pPr>
              <w:pStyle w:val="TableParagraph"/>
              <w:tabs>
                <w:tab w:val="left" w:pos="3078"/>
              </w:tabs>
              <w:spacing w:before="146" w:line="238" w:lineRule="exact"/>
              <w:ind w:left="167"/>
              <w:jc w:val="both"/>
              <w:rPr>
                <w:b/>
                <w:w w:val="105"/>
                <w:sz w:val="24"/>
                <w:szCs w:val="24"/>
                <w:lang w:val="tr-TR"/>
              </w:rPr>
            </w:pPr>
            <w:r w:rsidRPr="005676BB">
              <w:rPr>
                <w:b/>
                <w:w w:val="105"/>
                <w:sz w:val="24"/>
                <w:szCs w:val="24"/>
                <w:lang w:val="tr-TR"/>
              </w:rPr>
              <w:t>7</w:t>
            </w:r>
            <w:r w:rsidR="00A766FE" w:rsidRPr="005676BB">
              <w:rPr>
                <w:b/>
                <w:w w:val="105"/>
                <w:sz w:val="24"/>
                <w:szCs w:val="24"/>
                <w:lang w:val="tr-TR"/>
              </w:rPr>
              <w:t>.</w:t>
            </w:r>
            <w:r w:rsidR="00A766FE" w:rsidRPr="005676BB">
              <w:rPr>
                <w:b/>
                <w:spacing w:val="-11"/>
                <w:w w:val="105"/>
                <w:sz w:val="24"/>
                <w:szCs w:val="24"/>
                <w:lang w:val="tr-TR"/>
              </w:rPr>
              <w:t xml:space="preserve"> </w:t>
            </w:r>
            <w:r w:rsidR="00A766FE" w:rsidRPr="005676BB">
              <w:rPr>
                <w:b/>
                <w:w w:val="105"/>
                <w:sz w:val="24"/>
                <w:szCs w:val="24"/>
                <w:lang w:val="tr-TR"/>
              </w:rPr>
              <w:t>Patent/Faydalı</w:t>
            </w:r>
            <w:r w:rsidR="00A766FE" w:rsidRPr="005676BB">
              <w:rPr>
                <w:b/>
                <w:spacing w:val="-8"/>
                <w:w w:val="105"/>
                <w:sz w:val="24"/>
                <w:szCs w:val="24"/>
                <w:lang w:val="tr-TR"/>
              </w:rPr>
              <w:t xml:space="preserve"> </w:t>
            </w:r>
            <w:r w:rsidR="00A766FE" w:rsidRPr="005676BB">
              <w:rPr>
                <w:b/>
                <w:spacing w:val="-2"/>
                <w:w w:val="105"/>
                <w:sz w:val="24"/>
                <w:szCs w:val="24"/>
                <w:lang w:val="tr-TR"/>
              </w:rPr>
              <w:t>Model</w:t>
            </w:r>
          </w:p>
        </w:tc>
      </w:tr>
      <w:tr w:rsidR="00A766FE" w:rsidRPr="005676BB" w14:paraId="4382D5E9" w14:textId="77777777" w:rsidTr="004C6A96">
        <w:trPr>
          <w:trHeight w:val="394"/>
        </w:trPr>
        <w:tc>
          <w:tcPr>
            <w:tcW w:w="8642" w:type="dxa"/>
          </w:tcPr>
          <w:p w14:paraId="6ECF8A84" w14:textId="77777777" w:rsidR="00A766FE" w:rsidRPr="005676BB" w:rsidRDefault="00A766FE" w:rsidP="00A766FE">
            <w:pPr>
              <w:pStyle w:val="TableParagraph"/>
              <w:spacing w:before="136" w:line="238" w:lineRule="exact"/>
              <w:jc w:val="both"/>
              <w:rPr>
                <w:lang w:val="tr-TR"/>
              </w:rPr>
            </w:pPr>
            <w:r w:rsidRPr="005676BB">
              <w:rPr>
                <w:w w:val="105"/>
                <w:lang w:val="tr-TR"/>
              </w:rPr>
              <w:t>a)</w:t>
            </w:r>
            <w:r w:rsidRPr="005676BB">
              <w:rPr>
                <w:spacing w:val="-16"/>
                <w:w w:val="105"/>
                <w:lang w:val="tr-TR"/>
              </w:rPr>
              <w:t xml:space="preserve"> </w:t>
            </w:r>
            <w:r w:rsidRPr="005676BB">
              <w:rPr>
                <w:w w:val="105"/>
                <w:lang w:val="tr-TR"/>
              </w:rPr>
              <w:t>Tescil</w:t>
            </w:r>
            <w:r w:rsidRPr="005676BB">
              <w:rPr>
                <w:spacing w:val="-3"/>
                <w:w w:val="105"/>
                <w:lang w:val="tr-TR"/>
              </w:rPr>
              <w:t xml:space="preserve"> </w:t>
            </w:r>
            <w:r w:rsidRPr="005676BB">
              <w:rPr>
                <w:w w:val="105"/>
                <w:lang w:val="tr-TR"/>
              </w:rPr>
              <w:t>edilmiş</w:t>
            </w:r>
            <w:r w:rsidRPr="005676BB">
              <w:rPr>
                <w:spacing w:val="-11"/>
                <w:w w:val="105"/>
                <w:lang w:val="tr-TR"/>
              </w:rPr>
              <w:t xml:space="preserve"> </w:t>
            </w:r>
            <w:r w:rsidRPr="005676BB">
              <w:rPr>
                <w:w w:val="105"/>
                <w:lang w:val="tr-TR"/>
              </w:rPr>
              <w:t>uluslararası</w:t>
            </w:r>
            <w:r w:rsidRPr="005676BB">
              <w:rPr>
                <w:spacing w:val="-3"/>
                <w:w w:val="105"/>
                <w:lang w:val="tr-TR"/>
              </w:rPr>
              <w:t xml:space="preserve"> </w:t>
            </w:r>
            <w:r w:rsidRPr="005676BB">
              <w:rPr>
                <w:spacing w:val="-2"/>
                <w:w w:val="105"/>
                <w:lang w:val="tr-TR"/>
              </w:rPr>
              <w:t>patent</w:t>
            </w:r>
          </w:p>
        </w:tc>
        <w:tc>
          <w:tcPr>
            <w:tcW w:w="992" w:type="dxa"/>
            <w:shd w:val="clear" w:color="auto" w:fill="E7E6E6" w:themeFill="background2"/>
          </w:tcPr>
          <w:p w14:paraId="2B01D5DA" w14:textId="77777777" w:rsidR="00A766FE" w:rsidRPr="005676BB" w:rsidRDefault="00A766FE" w:rsidP="00A766FE">
            <w:pPr>
              <w:pStyle w:val="TableParagraph"/>
              <w:spacing w:before="115" w:line="268" w:lineRule="exact"/>
              <w:jc w:val="center"/>
              <w:rPr>
                <w:b/>
                <w:spacing w:val="-5"/>
                <w:w w:val="95"/>
                <w:lang w:val="tr-TR"/>
              </w:rPr>
            </w:pPr>
            <w:r w:rsidRPr="005676BB">
              <w:rPr>
                <w:b/>
                <w:spacing w:val="-5"/>
                <w:w w:val="95"/>
                <w:lang w:val="tr-TR"/>
              </w:rPr>
              <w:t>25</w:t>
            </w:r>
          </w:p>
        </w:tc>
        <w:tc>
          <w:tcPr>
            <w:tcW w:w="993" w:type="dxa"/>
            <w:shd w:val="clear" w:color="auto" w:fill="E7E6E6" w:themeFill="background2"/>
          </w:tcPr>
          <w:p w14:paraId="0075D541"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11294592" w14:textId="77777777" w:rsidTr="004C6A96">
        <w:trPr>
          <w:trHeight w:val="403"/>
        </w:trPr>
        <w:tc>
          <w:tcPr>
            <w:tcW w:w="8642" w:type="dxa"/>
          </w:tcPr>
          <w:p w14:paraId="0D552770" w14:textId="77777777" w:rsidR="00A766FE" w:rsidRPr="005676BB" w:rsidRDefault="00A766FE" w:rsidP="00A766FE">
            <w:pPr>
              <w:pStyle w:val="TableParagraph"/>
              <w:spacing w:before="136" w:line="247" w:lineRule="exact"/>
              <w:jc w:val="both"/>
              <w:rPr>
                <w:lang w:val="tr-TR"/>
              </w:rPr>
            </w:pPr>
            <w:r w:rsidRPr="005676BB">
              <w:rPr>
                <w:w w:val="105"/>
                <w:lang w:val="tr-TR"/>
              </w:rPr>
              <w:t>b)</w:t>
            </w:r>
            <w:r w:rsidRPr="005676BB">
              <w:rPr>
                <w:spacing w:val="-14"/>
                <w:w w:val="105"/>
                <w:lang w:val="tr-TR"/>
              </w:rPr>
              <w:t xml:space="preserve"> </w:t>
            </w:r>
            <w:r w:rsidRPr="005676BB">
              <w:rPr>
                <w:w w:val="105"/>
                <w:lang w:val="tr-TR"/>
              </w:rPr>
              <w:t>Tescil</w:t>
            </w:r>
            <w:r w:rsidRPr="005676BB">
              <w:rPr>
                <w:spacing w:val="-5"/>
                <w:w w:val="105"/>
                <w:lang w:val="tr-TR"/>
              </w:rPr>
              <w:t xml:space="preserve"> </w:t>
            </w:r>
            <w:r w:rsidRPr="005676BB">
              <w:rPr>
                <w:w w:val="105"/>
                <w:lang w:val="tr-TR"/>
              </w:rPr>
              <w:t>edilmiş</w:t>
            </w:r>
            <w:r w:rsidRPr="005676BB">
              <w:rPr>
                <w:spacing w:val="-9"/>
                <w:w w:val="105"/>
                <w:lang w:val="tr-TR"/>
              </w:rPr>
              <w:t xml:space="preserve"> </w:t>
            </w:r>
            <w:r w:rsidRPr="005676BB">
              <w:rPr>
                <w:w w:val="105"/>
                <w:lang w:val="tr-TR"/>
              </w:rPr>
              <w:t>ulusal</w:t>
            </w:r>
            <w:r w:rsidRPr="005676BB">
              <w:rPr>
                <w:spacing w:val="-4"/>
                <w:w w:val="105"/>
                <w:lang w:val="tr-TR"/>
              </w:rPr>
              <w:t xml:space="preserve"> </w:t>
            </w:r>
            <w:r w:rsidRPr="005676BB">
              <w:rPr>
                <w:spacing w:val="-2"/>
                <w:w w:val="105"/>
                <w:lang w:val="tr-TR"/>
              </w:rPr>
              <w:t>patent</w:t>
            </w:r>
          </w:p>
        </w:tc>
        <w:tc>
          <w:tcPr>
            <w:tcW w:w="992" w:type="dxa"/>
            <w:shd w:val="clear" w:color="auto" w:fill="E7E6E6" w:themeFill="background2"/>
          </w:tcPr>
          <w:p w14:paraId="16D69FD3" w14:textId="77777777" w:rsidR="00A766FE" w:rsidRPr="005676BB" w:rsidRDefault="00A766FE" w:rsidP="00A766FE">
            <w:pPr>
              <w:pStyle w:val="TableParagraph"/>
              <w:spacing w:before="115" w:line="268" w:lineRule="exact"/>
              <w:jc w:val="center"/>
              <w:rPr>
                <w:b/>
                <w:spacing w:val="-5"/>
                <w:w w:val="95"/>
                <w:lang w:val="tr-TR"/>
              </w:rPr>
            </w:pPr>
            <w:r w:rsidRPr="005676BB">
              <w:rPr>
                <w:b/>
                <w:spacing w:val="-5"/>
                <w:w w:val="95"/>
                <w:lang w:val="tr-TR"/>
              </w:rPr>
              <w:t>15</w:t>
            </w:r>
          </w:p>
        </w:tc>
        <w:tc>
          <w:tcPr>
            <w:tcW w:w="993" w:type="dxa"/>
            <w:shd w:val="clear" w:color="auto" w:fill="E7E6E6" w:themeFill="background2"/>
          </w:tcPr>
          <w:p w14:paraId="42BE149B"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017ECC16" w14:textId="77777777" w:rsidTr="004C6A96">
        <w:trPr>
          <w:trHeight w:val="394"/>
        </w:trPr>
        <w:tc>
          <w:tcPr>
            <w:tcW w:w="8642" w:type="dxa"/>
          </w:tcPr>
          <w:p w14:paraId="775E9B8C" w14:textId="77777777" w:rsidR="00A766FE" w:rsidRPr="005676BB" w:rsidRDefault="00A766FE" w:rsidP="00A766FE">
            <w:pPr>
              <w:pStyle w:val="TableParagraph"/>
              <w:spacing w:before="126" w:line="247" w:lineRule="exact"/>
              <w:jc w:val="both"/>
              <w:rPr>
                <w:lang w:val="tr-TR"/>
              </w:rPr>
            </w:pPr>
            <w:r w:rsidRPr="005676BB">
              <w:rPr>
                <w:w w:val="105"/>
                <w:lang w:val="tr-TR"/>
              </w:rPr>
              <w:t>c)</w:t>
            </w:r>
            <w:r w:rsidRPr="005676BB">
              <w:rPr>
                <w:spacing w:val="-14"/>
                <w:w w:val="105"/>
                <w:lang w:val="tr-TR"/>
              </w:rPr>
              <w:t xml:space="preserve"> </w:t>
            </w:r>
            <w:r w:rsidRPr="005676BB">
              <w:rPr>
                <w:w w:val="105"/>
                <w:lang w:val="tr-TR"/>
              </w:rPr>
              <w:t>Tescil</w:t>
            </w:r>
            <w:r w:rsidRPr="005676BB">
              <w:rPr>
                <w:spacing w:val="-5"/>
                <w:w w:val="105"/>
                <w:lang w:val="tr-TR"/>
              </w:rPr>
              <w:t xml:space="preserve"> </w:t>
            </w:r>
            <w:r w:rsidRPr="005676BB">
              <w:rPr>
                <w:w w:val="105"/>
                <w:lang w:val="tr-TR"/>
              </w:rPr>
              <w:t>edilmiş</w:t>
            </w:r>
            <w:r w:rsidRPr="005676BB">
              <w:rPr>
                <w:spacing w:val="-4"/>
                <w:w w:val="105"/>
                <w:lang w:val="tr-TR"/>
              </w:rPr>
              <w:t xml:space="preserve"> </w:t>
            </w:r>
            <w:r w:rsidRPr="005676BB">
              <w:rPr>
                <w:w w:val="105"/>
                <w:lang w:val="tr-TR"/>
              </w:rPr>
              <w:t>faydalı</w:t>
            </w:r>
            <w:r w:rsidRPr="005676BB">
              <w:rPr>
                <w:spacing w:val="-8"/>
                <w:w w:val="105"/>
                <w:lang w:val="tr-TR"/>
              </w:rPr>
              <w:t xml:space="preserve"> </w:t>
            </w:r>
            <w:r w:rsidRPr="005676BB">
              <w:rPr>
                <w:spacing w:val="-2"/>
                <w:w w:val="105"/>
                <w:lang w:val="tr-TR"/>
              </w:rPr>
              <w:t>model</w:t>
            </w:r>
          </w:p>
        </w:tc>
        <w:tc>
          <w:tcPr>
            <w:tcW w:w="992" w:type="dxa"/>
            <w:shd w:val="clear" w:color="auto" w:fill="E7E6E6" w:themeFill="background2"/>
          </w:tcPr>
          <w:p w14:paraId="03823BD4" w14:textId="77777777" w:rsidR="00A766FE" w:rsidRPr="005676BB" w:rsidRDefault="00A766FE" w:rsidP="00A766FE">
            <w:pPr>
              <w:pStyle w:val="TableParagraph"/>
              <w:spacing w:before="115" w:line="268" w:lineRule="exact"/>
              <w:jc w:val="center"/>
              <w:rPr>
                <w:b/>
                <w:spacing w:val="-5"/>
                <w:w w:val="95"/>
                <w:lang w:val="tr-TR"/>
              </w:rPr>
            </w:pPr>
            <w:r w:rsidRPr="005676BB">
              <w:rPr>
                <w:b/>
                <w:spacing w:val="-5"/>
                <w:w w:val="95"/>
                <w:lang w:val="tr-TR"/>
              </w:rPr>
              <w:t>10</w:t>
            </w:r>
          </w:p>
        </w:tc>
        <w:tc>
          <w:tcPr>
            <w:tcW w:w="993" w:type="dxa"/>
            <w:shd w:val="clear" w:color="auto" w:fill="E7E6E6" w:themeFill="background2"/>
          </w:tcPr>
          <w:p w14:paraId="363DF222"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5FEF8490" w14:textId="77777777" w:rsidTr="004C6A96">
        <w:trPr>
          <w:trHeight w:val="403"/>
        </w:trPr>
        <w:tc>
          <w:tcPr>
            <w:tcW w:w="10627" w:type="dxa"/>
            <w:gridSpan w:val="3"/>
          </w:tcPr>
          <w:p w14:paraId="0C494CCC" w14:textId="77777777" w:rsidR="00A766FE" w:rsidRPr="005676BB" w:rsidRDefault="00A766FE" w:rsidP="00A766FE">
            <w:pPr>
              <w:pStyle w:val="TableParagraph"/>
              <w:numPr>
                <w:ilvl w:val="0"/>
                <w:numId w:val="20"/>
              </w:numPr>
              <w:spacing w:before="60" w:after="60"/>
              <w:ind w:left="558" w:hanging="283"/>
              <w:jc w:val="both"/>
              <w:rPr>
                <w:i/>
                <w:sz w:val="20"/>
                <w:szCs w:val="20"/>
                <w:lang w:val="tr-TR"/>
              </w:rPr>
            </w:pPr>
            <w:r w:rsidRPr="005676BB">
              <w:rPr>
                <w:i/>
                <w:sz w:val="20"/>
                <w:szCs w:val="20"/>
                <w:lang w:val="tr-TR"/>
              </w:rPr>
              <w:t>Patentlerde</w:t>
            </w:r>
            <w:r w:rsidRPr="005676BB">
              <w:rPr>
                <w:i/>
                <w:spacing w:val="11"/>
                <w:sz w:val="20"/>
                <w:szCs w:val="20"/>
                <w:lang w:val="tr-TR"/>
              </w:rPr>
              <w:t xml:space="preserve"> </w:t>
            </w:r>
            <w:r w:rsidRPr="005676BB">
              <w:rPr>
                <w:i/>
                <w:sz w:val="20"/>
                <w:szCs w:val="20"/>
                <w:lang w:val="tr-TR"/>
              </w:rPr>
              <w:t>puan</w:t>
            </w:r>
            <w:r w:rsidRPr="005676BB">
              <w:rPr>
                <w:i/>
                <w:spacing w:val="-6"/>
                <w:sz w:val="20"/>
                <w:szCs w:val="20"/>
                <w:lang w:val="tr-TR"/>
              </w:rPr>
              <w:t xml:space="preserve"> </w:t>
            </w:r>
            <w:r w:rsidRPr="005676BB">
              <w:rPr>
                <w:i/>
                <w:sz w:val="20"/>
                <w:szCs w:val="20"/>
                <w:lang w:val="tr-TR"/>
              </w:rPr>
              <w:t>kişi</w:t>
            </w:r>
            <w:r w:rsidRPr="005676BB">
              <w:rPr>
                <w:i/>
                <w:spacing w:val="-15"/>
                <w:sz w:val="20"/>
                <w:szCs w:val="20"/>
                <w:lang w:val="tr-TR"/>
              </w:rPr>
              <w:t xml:space="preserve"> </w:t>
            </w:r>
            <w:r w:rsidRPr="005676BB">
              <w:rPr>
                <w:i/>
                <w:sz w:val="20"/>
                <w:szCs w:val="20"/>
                <w:lang w:val="tr-TR"/>
              </w:rPr>
              <w:t xml:space="preserve">sayısına </w:t>
            </w:r>
            <w:r w:rsidRPr="005676BB">
              <w:rPr>
                <w:i/>
                <w:spacing w:val="-2"/>
                <w:sz w:val="20"/>
                <w:szCs w:val="20"/>
                <w:lang w:val="tr-TR"/>
              </w:rPr>
              <w:t>bölünür.</w:t>
            </w:r>
          </w:p>
          <w:p w14:paraId="7313F6C9" w14:textId="77777777" w:rsidR="00A766FE" w:rsidRPr="005676BB" w:rsidRDefault="00A766FE" w:rsidP="00A766FE">
            <w:pPr>
              <w:pStyle w:val="TableParagraph"/>
              <w:numPr>
                <w:ilvl w:val="0"/>
                <w:numId w:val="20"/>
              </w:numPr>
              <w:spacing w:after="60"/>
              <w:ind w:left="558" w:hanging="283"/>
              <w:jc w:val="both"/>
              <w:rPr>
                <w:i/>
                <w:sz w:val="20"/>
                <w:szCs w:val="20"/>
                <w:lang w:val="tr-TR"/>
              </w:rPr>
            </w:pPr>
            <w:r w:rsidRPr="005676BB">
              <w:rPr>
                <w:i/>
                <w:spacing w:val="-2"/>
                <w:sz w:val="20"/>
                <w:szCs w:val="20"/>
                <w:lang w:val="tr-TR"/>
              </w:rPr>
              <w:t>Bu madde kapsamında a, b, c bentlerinin ticarileşmesi halinde puanlar %40 artırılır.</w:t>
            </w:r>
          </w:p>
        </w:tc>
      </w:tr>
      <w:tr w:rsidR="00A766FE" w:rsidRPr="005676BB" w14:paraId="39CF5CC9" w14:textId="77777777" w:rsidTr="00130DF8">
        <w:trPr>
          <w:trHeight w:val="394"/>
        </w:trPr>
        <w:tc>
          <w:tcPr>
            <w:tcW w:w="10627" w:type="dxa"/>
            <w:gridSpan w:val="3"/>
            <w:shd w:val="clear" w:color="auto" w:fill="D9E2F3" w:themeFill="accent1" w:themeFillTint="33"/>
          </w:tcPr>
          <w:p w14:paraId="02BD78C9" w14:textId="42E49C50" w:rsidR="00A766FE" w:rsidRPr="005676BB" w:rsidRDefault="00AA7F52" w:rsidP="00A766FE">
            <w:pPr>
              <w:pStyle w:val="TableParagraph"/>
              <w:spacing w:before="136" w:line="238" w:lineRule="exact"/>
              <w:ind w:left="196"/>
              <w:jc w:val="both"/>
              <w:rPr>
                <w:b/>
                <w:spacing w:val="-2"/>
                <w:w w:val="110"/>
                <w:sz w:val="24"/>
                <w:szCs w:val="24"/>
                <w:lang w:val="tr-TR"/>
              </w:rPr>
            </w:pPr>
            <w:r w:rsidRPr="005676BB">
              <w:rPr>
                <w:b/>
                <w:spacing w:val="-2"/>
                <w:w w:val="110"/>
                <w:sz w:val="24"/>
                <w:szCs w:val="24"/>
                <w:lang w:val="tr-TR"/>
              </w:rPr>
              <w:t>8</w:t>
            </w:r>
            <w:r w:rsidR="00A766FE" w:rsidRPr="005676BB">
              <w:rPr>
                <w:b/>
                <w:spacing w:val="-2"/>
                <w:w w:val="110"/>
                <w:sz w:val="24"/>
                <w:szCs w:val="24"/>
                <w:lang w:val="tr-TR"/>
              </w:rPr>
              <w:t>. Ödül</w:t>
            </w:r>
          </w:p>
        </w:tc>
      </w:tr>
      <w:tr w:rsidR="00A766FE" w:rsidRPr="005676BB" w14:paraId="3F5A614A" w14:textId="77777777" w:rsidTr="004C6A96">
        <w:trPr>
          <w:trHeight w:val="413"/>
        </w:trPr>
        <w:tc>
          <w:tcPr>
            <w:tcW w:w="8642" w:type="dxa"/>
          </w:tcPr>
          <w:p w14:paraId="6327537A" w14:textId="376CC54C" w:rsidR="00A766FE" w:rsidRPr="005676BB" w:rsidRDefault="00A766FE" w:rsidP="00A766FE">
            <w:pPr>
              <w:pStyle w:val="TableParagraph"/>
              <w:spacing w:before="107"/>
              <w:jc w:val="both"/>
              <w:rPr>
                <w:lang w:val="tr-TR"/>
              </w:rPr>
            </w:pPr>
            <w:r w:rsidRPr="005676BB">
              <w:rPr>
                <w:spacing w:val="-4"/>
                <w:lang w:val="tr-TR"/>
              </w:rPr>
              <w:t>a)</w:t>
            </w:r>
            <w:r w:rsidRPr="005676BB">
              <w:rPr>
                <w:spacing w:val="-11"/>
                <w:lang w:val="tr-TR"/>
              </w:rPr>
              <w:t xml:space="preserve"> </w:t>
            </w:r>
            <w:r w:rsidRPr="005676BB">
              <w:rPr>
                <w:spacing w:val="-4"/>
                <w:lang w:val="tr-TR"/>
              </w:rPr>
              <w:t>YÖK</w:t>
            </w:r>
            <w:r w:rsidRPr="005676BB">
              <w:rPr>
                <w:spacing w:val="-5"/>
                <w:lang w:val="tr-TR"/>
              </w:rPr>
              <w:t xml:space="preserve"> </w:t>
            </w:r>
            <w:r w:rsidR="008924B2" w:rsidRPr="005676BB">
              <w:rPr>
                <w:spacing w:val="-5"/>
                <w:lang w:val="tr-TR"/>
              </w:rPr>
              <w:t>Ödülleri (</w:t>
            </w:r>
            <w:r w:rsidRPr="005676BB">
              <w:rPr>
                <w:spacing w:val="-4"/>
                <w:lang w:val="tr-TR"/>
              </w:rPr>
              <w:t>Yılın</w:t>
            </w:r>
            <w:r w:rsidRPr="005676BB">
              <w:rPr>
                <w:spacing w:val="-6"/>
                <w:lang w:val="tr-TR"/>
              </w:rPr>
              <w:t xml:space="preserve"> </w:t>
            </w:r>
            <w:r w:rsidRPr="005676BB">
              <w:rPr>
                <w:spacing w:val="-4"/>
                <w:lang w:val="tr-TR"/>
              </w:rPr>
              <w:t>Doktora</w:t>
            </w:r>
            <w:r w:rsidRPr="005676BB">
              <w:rPr>
                <w:spacing w:val="-9"/>
                <w:lang w:val="tr-TR"/>
              </w:rPr>
              <w:t xml:space="preserve"> </w:t>
            </w:r>
            <w:r w:rsidRPr="005676BB">
              <w:rPr>
                <w:spacing w:val="-4"/>
                <w:lang w:val="tr-TR"/>
              </w:rPr>
              <w:t>Tezi</w:t>
            </w:r>
            <w:r w:rsidR="008924B2" w:rsidRPr="005676BB">
              <w:rPr>
                <w:spacing w:val="-10"/>
                <w:lang w:val="tr-TR"/>
              </w:rPr>
              <w:t>, Üstün Başarı)</w:t>
            </w:r>
          </w:p>
        </w:tc>
        <w:tc>
          <w:tcPr>
            <w:tcW w:w="992" w:type="dxa"/>
            <w:shd w:val="clear" w:color="auto" w:fill="E7E6E6" w:themeFill="background2"/>
          </w:tcPr>
          <w:p w14:paraId="76BA5299" w14:textId="77777777" w:rsidR="00A766FE" w:rsidRPr="005676BB" w:rsidRDefault="00A766FE" w:rsidP="00A766FE">
            <w:pPr>
              <w:pStyle w:val="TableParagraph"/>
              <w:spacing w:before="115" w:line="268" w:lineRule="exact"/>
              <w:ind w:left="338"/>
              <w:jc w:val="both"/>
              <w:rPr>
                <w:b/>
                <w:spacing w:val="-5"/>
                <w:w w:val="95"/>
                <w:lang w:val="tr-TR"/>
              </w:rPr>
            </w:pPr>
            <w:r w:rsidRPr="005676BB">
              <w:rPr>
                <w:b/>
                <w:spacing w:val="-5"/>
                <w:w w:val="95"/>
                <w:lang w:val="tr-TR"/>
              </w:rPr>
              <w:t>25</w:t>
            </w:r>
          </w:p>
        </w:tc>
        <w:tc>
          <w:tcPr>
            <w:tcW w:w="993" w:type="dxa"/>
            <w:shd w:val="clear" w:color="auto" w:fill="E7E6E6" w:themeFill="background2"/>
          </w:tcPr>
          <w:p w14:paraId="64FFAB45"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61F910B6" w14:textId="77777777" w:rsidTr="004C6A96">
        <w:trPr>
          <w:trHeight w:val="394"/>
        </w:trPr>
        <w:tc>
          <w:tcPr>
            <w:tcW w:w="8642" w:type="dxa"/>
          </w:tcPr>
          <w:p w14:paraId="09532AF4" w14:textId="5F7E0D22" w:rsidR="00A766FE" w:rsidRPr="005676BB" w:rsidRDefault="00A766FE" w:rsidP="00A766FE">
            <w:pPr>
              <w:pStyle w:val="TableParagraph"/>
              <w:tabs>
                <w:tab w:val="left" w:pos="5556"/>
              </w:tabs>
              <w:spacing w:before="97"/>
              <w:jc w:val="both"/>
              <w:rPr>
                <w:lang w:val="tr-TR"/>
              </w:rPr>
            </w:pPr>
            <w:r w:rsidRPr="005676BB">
              <w:rPr>
                <w:spacing w:val="-6"/>
                <w:lang w:val="tr-TR"/>
              </w:rPr>
              <w:t>b)</w:t>
            </w:r>
            <w:r w:rsidRPr="005676BB">
              <w:rPr>
                <w:spacing w:val="-9"/>
                <w:lang w:val="tr-TR"/>
              </w:rPr>
              <w:t xml:space="preserve"> </w:t>
            </w:r>
            <w:r w:rsidR="008924B2" w:rsidRPr="005676BB">
              <w:rPr>
                <w:spacing w:val="-6"/>
                <w:lang w:val="tr-TR"/>
              </w:rPr>
              <w:t>TÜBİTAK Ödülleri (Bilim, Teşvik [UBYT hariç), Özel, Hizmet)</w:t>
            </w:r>
            <w:r w:rsidRPr="005676BB">
              <w:rPr>
                <w:spacing w:val="-6"/>
                <w:lang w:val="tr-TR"/>
              </w:rPr>
              <w:tab/>
            </w:r>
          </w:p>
        </w:tc>
        <w:tc>
          <w:tcPr>
            <w:tcW w:w="992" w:type="dxa"/>
            <w:shd w:val="clear" w:color="auto" w:fill="E7E6E6" w:themeFill="background2"/>
          </w:tcPr>
          <w:p w14:paraId="56A388AA" w14:textId="77777777" w:rsidR="00A766FE" w:rsidRPr="005676BB" w:rsidRDefault="00A766FE" w:rsidP="00A766FE">
            <w:pPr>
              <w:pStyle w:val="TableParagraph"/>
              <w:spacing w:before="115" w:line="268" w:lineRule="exact"/>
              <w:ind w:left="338"/>
              <w:jc w:val="both"/>
              <w:rPr>
                <w:b/>
                <w:spacing w:val="-5"/>
                <w:w w:val="95"/>
                <w:lang w:val="tr-TR"/>
              </w:rPr>
            </w:pPr>
            <w:r w:rsidRPr="005676BB">
              <w:rPr>
                <w:b/>
                <w:spacing w:val="-5"/>
                <w:w w:val="95"/>
                <w:lang w:val="tr-TR"/>
              </w:rPr>
              <w:t>25</w:t>
            </w:r>
          </w:p>
        </w:tc>
        <w:tc>
          <w:tcPr>
            <w:tcW w:w="993" w:type="dxa"/>
            <w:shd w:val="clear" w:color="auto" w:fill="E7E6E6" w:themeFill="background2"/>
          </w:tcPr>
          <w:p w14:paraId="5ABEBA2C"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1D36704C" w14:textId="77777777" w:rsidTr="004C6A96">
        <w:trPr>
          <w:trHeight w:val="403"/>
        </w:trPr>
        <w:tc>
          <w:tcPr>
            <w:tcW w:w="8642" w:type="dxa"/>
          </w:tcPr>
          <w:p w14:paraId="00917CE2" w14:textId="19C312D3" w:rsidR="00A766FE" w:rsidRPr="005676BB" w:rsidRDefault="008924B2" w:rsidP="00A766FE">
            <w:pPr>
              <w:pStyle w:val="TableParagraph"/>
              <w:spacing w:before="126"/>
              <w:jc w:val="both"/>
              <w:rPr>
                <w:lang w:val="tr-TR"/>
              </w:rPr>
            </w:pPr>
            <w:r w:rsidRPr="005676BB">
              <w:rPr>
                <w:w w:val="105"/>
                <w:lang w:val="tr-TR"/>
              </w:rPr>
              <w:lastRenderedPageBreak/>
              <w:t>c</w:t>
            </w:r>
            <w:r w:rsidR="00A766FE" w:rsidRPr="005676BB">
              <w:rPr>
                <w:w w:val="105"/>
                <w:lang w:val="tr-TR"/>
              </w:rPr>
              <w:t>)</w:t>
            </w:r>
            <w:r w:rsidR="00A766FE" w:rsidRPr="005676BB">
              <w:rPr>
                <w:spacing w:val="-14"/>
                <w:w w:val="105"/>
                <w:lang w:val="tr-TR"/>
              </w:rPr>
              <w:t xml:space="preserve"> </w:t>
            </w:r>
            <w:r w:rsidR="00A766FE" w:rsidRPr="005676BB">
              <w:rPr>
                <w:w w:val="105"/>
                <w:lang w:val="tr-TR"/>
              </w:rPr>
              <w:t>TÜBA</w:t>
            </w:r>
            <w:r w:rsidR="00A766FE" w:rsidRPr="005676BB">
              <w:rPr>
                <w:spacing w:val="-6"/>
                <w:w w:val="105"/>
                <w:lang w:val="tr-TR"/>
              </w:rPr>
              <w:t xml:space="preserve"> </w:t>
            </w:r>
            <w:r w:rsidRPr="005676BB">
              <w:rPr>
                <w:spacing w:val="-6"/>
                <w:w w:val="105"/>
                <w:lang w:val="tr-TR"/>
              </w:rPr>
              <w:t>Ödülleri (</w:t>
            </w:r>
            <w:r w:rsidR="00A766FE" w:rsidRPr="005676BB">
              <w:rPr>
                <w:w w:val="105"/>
                <w:lang w:val="tr-TR"/>
              </w:rPr>
              <w:t>GEBİP</w:t>
            </w:r>
            <w:r w:rsidRPr="005676BB">
              <w:rPr>
                <w:spacing w:val="3"/>
                <w:w w:val="105"/>
                <w:lang w:val="tr-TR"/>
              </w:rPr>
              <w:t>, TESEP)</w:t>
            </w:r>
          </w:p>
        </w:tc>
        <w:tc>
          <w:tcPr>
            <w:tcW w:w="992" w:type="dxa"/>
            <w:shd w:val="clear" w:color="auto" w:fill="E7E6E6" w:themeFill="background2"/>
          </w:tcPr>
          <w:p w14:paraId="6870A12C" w14:textId="77777777" w:rsidR="00A766FE" w:rsidRPr="005676BB" w:rsidRDefault="00A766FE" w:rsidP="00A766FE">
            <w:pPr>
              <w:pStyle w:val="TableParagraph"/>
              <w:spacing w:before="115" w:line="268" w:lineRule="exact"/>
              <w:ind w:left="338"/>
              <w:jc w:val="both"/>
              <w:rPr>
                <w:b/>
                <w:spacing w:val="-5"/>
                <w:w w:val="95"/>
                <w:lang w:val="tr-TR"/>
              </w:rPr>
            </w:pPr>
            <w:r w:rsidRPr="005676BB">
              <w:rPr>
                <w:b/>
                <w:spacing w:val="-5"/>
                <w:w w:val="95"/>
                <w:lang w:val="tr-TR"/>
              </w:rPr>
              <w:t>25</w:t>
            </w:r>
          </w:p>
        </w:tc>
        <w:tc>
          <w:tcPr>
            <w:tcW w:w="993" w:type="dxa"/>
            <w:shd w:val="clear" w:color="auto" w:fill="E7E6E6" w:themeFill="background2"/>
          </w:tcPr>
          <w:p w14:paraId="43E4023B" w14:textId="77777777" w:rsidR="00A766FE" w:rsidRPr="005676BB" w:rsidRDefault="00A766FE" w:rsidP="00A766FE">
            <w:pPr>
              <w:pStyle w:val="TableParagraph"/>
              <w:spacing w:before="115" w:line="268" w:lineRule="exact"/>
              <w:ind w:left="338"/>
              <w:jc w:val="both"/>
              <w:rPr>
                <w:b/>
                <w:spacing w:val="-5"/>
                <w:w w:val="95"/>
                <w:lang w:val="tr-TR"/>
              </w:rPr>
            </w:pPr>
          </w:p>
        </w:tc>
      </w:tr>
      <w:tr w:rsidR="008924B2" w:rsidRPr="005676BB" w14:paraId="15FF29EC" w14:textId="77777777" w:rsidTr="004C6A96">
        <w:trPr>
          <w:trHeight w:val="394"/>
        </w:trPr>
        <w:tc>
          <w:tcPr>
            <w:tcW w:w="8642" w:type="dxa"/>
          </w:tcPr>
          <w:p w14:paraId="47ED2F71" w14:textId="39C23B8F" w:rsidR="008924B2" w:rsidRPr="005676BB" w:rsidRDefault="008924B2" w:rsidP="00A766FE">
            <w:pPr>
              <w:pStyle w:val="TableParagraph"/>
              <w:spacing w:before="116"/>
              <w:jc w:val="both"/>
              <w:rPr>
                <w:w w:val="105"/>
              </w:rPr>
            </w:pPr>
            <w:r w:rsidRPr="005676BB">
              <w:rPr>
                <w:w w:val="105"/>
              </w:rPr>
              <w:t xml:space="preserve">ç) Yurt </w:t>
            </w:r>
            <w:proofErr w:type="spellStart"/>
            <w:r w:rsidRPr="005676BB">
              <w:rPr>
                <w:w w:val="105"/>
              </w:rPr>
              <w:t>dışı</w:t>
            </w:r>
            <w:proofErr w:type="spellEnd"/>
            <w:r w:rsidRPr="005676BB">
              <w:rPr>
                <w:w w:val="105"/>
              </w:rPr>
              <w:t xml:space="preserve"> </w:t>
            </w:r>
            <w:proofErr w:type="spellStart"/>
            <w:r w:rsidRPr="005676BB">
              <w:rPr>
                <w:w w:val="105"/>
              </w:rPr>
              <w:t>kurum</w:t>
            </w:r>
            <w:proofErr w:type="spellEnd"/>
            <w:r w:rsidRPr="005676BB">
              <w:rPr>
                <w:w w:val="105"/>
              </w:rPr>
              <w:t xml:space="preserve"> </w:t>
            </w:r>
            <w:proofErr w:type="spellStart"/>
            <w:r w:rsidRPr="005676BB">
              <w:rPr>
                <w:w w:val="105"/>
              </w:rPr>
              <w:t>veya</w:t>
            </w:r>
            <w:proofErr w:type="spellEnd"/>
            <w:r w:rsidRPr="005676BB">
              <w:rPr>
                <w:w w:val="105"/>
              </w:rPr>
              <w:t xml:space="preserve"> </w:t>
            </w:r>
            <w:proofErr w:type="spellStart"/>
            <w:r w:rsidRPr="005676BB">
              <w:rPr>
                <w:w w:val="105"/>
              </w:rPr>
              <w:t>kuruluşlardan</w:t>
            </w:r>
            <w:proofErr w:type="spellEnd"/>
            <w:r w:rsidRPr="005676BB">
              <w:rPr>
                <w:w w:val="105"/>
              </w:rPr>
              <w:t xml:space="preserve"> </w:t>
            </w:r>
            <w:proofErr w:type="spellStart"/>
            <w:r w:rsidRPr="005676BB">
              <w:rPr>
                <w:w w:val="105"/>
              </w:rPr>
              <w:t>alınan</w:t>
            </w:r>
            <w:proofErr w:type="spellEnd"/>
            <w:r w:rsidRPr="005676BB">
              <w:rPr>
                <w:w w:val="105"/>
              </w:rPr>
              <w:t xml:space="preserve"> </w:t>
            </w:r>
            <w:proofErr w:type="spellStart"/>
            <w:r w:rsidRPr="005676BB">
              <w:rPr>
                <w:w w:val="105"/>
              </w:rPr>
              <w:t>bilim</w:t>
            </w:r>
            <w:proofErr w:type="spellEnd"/>
            <w:r w:rsidRPr="005676BB">
              <w:rPr>
                <w:w w:val="105"/>
              </w:rPr>
              <w:t xml:space="preserve"> </w:t>
            </w:r>
            <w:proofErr w:type="spellStart"/>
            <w:r w:rsidRPr="005676BB">
              <w:rPr>
                <w:w w:val="105"/>
              </w:rPr>
              <w:t>ödülleri</w:t>
            </w:r>
            <w:proofErr w:type="spellEnd"/>
          </w:p>
        </w:tc>
        <w:tc>
          <w:tcPr>
            <w:tcW w:w="992" w:type="dxa"/>
            <w:shd w:val="clear" w:color="auto" w:fill="E7E6E6" w:themeFill="background2"/>
          </w:tcPr>
          <w:p w14:paraId="7141E4E1" w14:textId="448A006A" w:rsidR="008924B2" w:rsidRPr="005676BB" w:rsidRDefault="00711417" w:rsidP="00A766FE">
            <w:pPr>
              <w:pStyle w:val="TableParagraph"/>
              <w:spacing w:before="115" w:line="268" w:lineRule="exact"/>
              <w:ind w:left="338"/>
              <w:jc w:val="both"/>
              <w:rPr>
                <w:b/>
                <w:spacing w:val="-5"/>
                <w:w w:val="95"/>
              </w:rPr>
            </w:pPr>
            <w:r w:rsidRPr="005676BB">
              <w:rPr>
                <w:b/>
                <w:spacing w:val="-5"/>
                <w:w w:val="95"/>
              </w:rPr>
              <w:t>15</w:t>
            </w:r>
          </w:p>
        </w:tc>
        <w:tc>
          <w:tcPr>
            <w:tcW w:w="993" w:type="dxa"/>
            <w:shd w:val="clear" w:color="auto" w:fill="E7E6E6" w:themeFill="background2"/>
          </w:tcPr>
          <w:p w14:paraId="07F67BFC" w14:textId="77777777" w:rsidR="008924B2" w:rsidRPr="005676BB" w:rsidRDefault="008924B2" w:rsidP="00A766FE">
            <w:pPr>
              <w:pStyle w:val="TableParagraph"/>
              <w:spacing w:before="115" w:line="268" w:lineRule="exact"/>
              <w:ind w:left="338"/>
              <w:jc w:val="both"/>
              <w:rPr>
                <w:b/>
                <w:spacing w:val="-5"/>
                <w:w w:val="95"/>
              </w:rPr>
            </w:pPr>
          </w:p>
        </w:tc>
      </w:tr>
      <w:tr w:rsidR="008924B2" w:rsidRPr="005676BB" w14:paraId="74D28352" w14:textId="77777777" w:rsidTr="004C6A96">
        <w:trPr>
          <w:trHeight w:val="394"/>
        </w:trPr>
        <w:tc>
          <w:tcPr>
            <w:tcW w:w="8642" w:type="dxa"/>
          </w:tcPr>
          <w:p w14:paraId="360607E2" w14:textId="50803D55" w:rsidR="008924B2" w:rsidRPr="005676BB" w:rsidRDefault="008924B2" w:rsidP="00A766FE">
            <w:pPr>
              <w:pStyle w:val="TableParagraph"/>
              <w:spacing w:before="116"/>
              <w:jc w:val="both"/>
              <w:rPr>
                <w:w w:val="105"/>
              </w:rPr>
            </w:pPr>
            <w:r w:rsidRPr="005676BB">
              <w:rPr>
                <w:w w:val="105"/>
              </w:rPr>
              <w:t xml:space="preserve">d) Yurt </w:t>
            </w:r>
            <w:proofErr w:type="spellStart"/>
            <w:r w:rsidRPr="005676BB">
              <w:rPr>
                <w:w w:val="105"/>
              </w:rPr>
              <w:t>içi</w:t>
            </w:r>
            <w:proofErr w:type="spellEnd"/>
            <w:r w:rsidRPr="005676BB">
              <w:rPr>
                <w:w w:val="105"/>
              </w:rPr>
              <w:t xml:space="preserve"> </w:t>
            </w:r>
            <w:proofErr w:type="spellStart"/>
            <w:r w:rsidRPr="005676BB">
              <w:rPr>
                <w:w w:val="105"/>
              </w:rPr>
              <w:t>kurum</w:t>
            </w:r>
            <w:proofErr w:type="spellEnd"/>
            <w:r w:rsidRPr="005676BB">
              <w:rPr>
                <w:w w:val="105"/>
              </w:rPr>
              <w:t xml:space="preserve"> </w:t>
            </w:r>
            <w:proofErr w:type="spellStart"/>
            <w:r w:rsidRPr="005676BB">
              <w:rPr>
                <w:w w:val="105"/>
              </w:rPr>
              <w:t>veya</w:t>
            </w:r>
            <w:proofErr w:type="spellEnd"/>
            <w:r w:rsidRPr="005676BB">
              <w:rPr>
                <w:w w:val="105"/>
              </w:rPr>
              <w:t xml:space="preserve"> </w:t>
            </w:r>
            <w:proofErr w:type="spellStart"/>
            <w:r w:rsidRPr="005676BB">
              <w:rPr>
                <w:w w:val="105"/>
              </w:rPr>
              <w:t>kuruluşlardan</w:t>
            </w:r>
            <w:proofErr w:type="spellEnd"/>
            <w:r w:rsidRPr="005676BB">
              <w:rPr>
                <w:w w:val="105"/>
              </w:rPr>
              <w:t xml:space="preserve"> </w:t>
            </w:r>
            <w:proofErr w:type="spellStart"/>
            <w:r w:rsidRPr="005676BB">
              <w:rPr>
                <w:w w:val="105"/>
              </w:rPr>
              <w:t>alınan</w:t>
            </w:r>
            <w:proofErr w:type="spellEnd"/>
            <w:r w:rsidRPr="005676BB">
              <w:rPr>
                <w:w w:val="105"/>
              </w:rPr>
              <w:t xml:space="preserve"> </w:t>
            </w:r>
            <w:proofErr w:type="spellStart"/>
            <w:r w:rsidRPr="005676BB">
              <w:rPr>
                <w:w w:val="105"/>
              </w:rPr>
              <w:t>bilim</w:t>
            </w:r>
            <w:proofErr w:type="spellEnd"/>
            <w:r w:rsidRPr="005676BB">
              <w:rPr>
                <w:w w:val="105"/>
              </w:rPr>
              <w:t xml:space="preserve"> </w:t>
            </w:r>
            <w:proofErr w:type="spellStart"/>
            <w:r w:rsidRPr="005676BB">
              <w:rPr>
                <w:w w:val="105"/>
              </w:rPr>
              <w:t>ödülleri</w:t>
            </w:r>
            <w:proofErr w:type="spellEnd"/>
          </w:p>
        </w:tc>
        <w:tc>
          <w:tcPr>
            <w:tcW w:w="992" w:type="dxa"/>
            <w:shd w:val="clear" w:color="auto" w:fill="E7E6E6" w:themeFill="background2"/>
          </w:tcPr>
          <w:p w14:paraId="20693515" w14:textId="4D7816DC" w:rsidR="008924B2" w:rsidRPr="005676BB" w:rsidRDefault="00711417" w:rsidP="00A766FE">
            <w:pPr>
              <w:pStyle w:val="TableParagraph"/>
              <w:spacing w:before="115" w:line="268" w:lineRule="exact"/>
              <w:ind w:left="338"/>
              <w:jc w:val="both"/>
              <w:rPr>
                <w:b/>
                <w:spacing w:val="-5"/>
                <w:w w:val="95"/>
              </w:rPr>
            </w:pPr>
            <w:r w:rsidRPr="005676BB">
              <w:rPr>
                <w:b/>
                <w:spacing w:val="-5"/>
                <w:w w:val="95"/>
              </w:rPr>
              <w:t>10</w:t>
            </w:r>
          </w:p>
        </w:tc>
        <w:tc>
          <w:tcPr>
            <w:tcW w:w="993" w:type="dxa"/>
            <w:shd w:val="clear" w:color="auto" w:fill="E7E6E6" w:themeFill="background2"/>
          </w:tcPr>
          <w:p w14:paraId="7F262125" w14:textId="77777777" w:rsidR="008924B2" w:rsidRPr="005676BB" w:rsidRDefault="008924B2" w:rsidP="00A766FE">
            <w:pPr>
              <w:pStyle w:val="TableParagraph"/>
              <w:spacing w:before="115" w:line="268" w:lineRule="exact"/>
              <w:ind w:left="338"/>
              <w:jc w:val="both"/>
              <w:rPr>
                <w:b/>
                <w:spacing w:val="-5"/>
                <w:w w:val="95"/>
              </w:rPr>
            </w:pPr>
          </w:p>
        </w:tc>
      </w:tr>
      <w:tr w:rsidR="008924B2" w:rsidRPr="005676BB" w14:paraId="5353A189" w14:textId="77777777" w:rsidTr="004C6A96">
        <w:trPr>
          <w:trHeight w:val="394"/>
        </w:trPr>
        <w:tc>
          <w:tcPr>
            <w:tcW w:w="8642" w:type="dxa"/>
          </w:tcPr>
          <w:p w14:paraId="774FC02B" w14:textId="60E35ECA" w:rsidR="008924B2" w:rsidRPr="005676BB" w:rsidRDefault="008924B2" w:rsidP="00A766FE">
            <w:pPr>
              <w:pStyle w:val="TableParagraph"/>
              <w:spacing w:before="116"/>
              <w:jc w:val="both"/>
              <w:rPr>
                <w:w w:val="105"/>
              </w:rPr>
            </w:pPr>
            <w:r w:rsidRPr="005676BB">
              <w:rPr>
                <w:w w:val="105"/>
              </w:rPr>
              <w:t xml:space="preserve">e) </w:t>
            </w:r>
            <w:proofErr w:type="spellStart"/>
            <w:r w:rsidRPr="005676BB">
              <w:rPr>
                <w:w w:val="105"/>
              </w:rPr>
              <w:t>Uluslararası</w:t>
            </w:r>
            <w:proofErr w:type="spellEnd"/>
            <w:r w:rsidRPr="005676BB">
              <w:rPr>
                <w:w w:val="105"/>
              </w:rPr>
              <w:t xml:space="preserve"> </w:t>
            </w:r>
            <w:proofErr w:type="spellStart"/>
            <w:r w:rsidRPr="005676BB">
              <w:rPr>
                <w:w w:val="105"/>
              </w:rPr>
              <w:t>jürili</w:t>
            </w:r>
            <w:proofErr w:type="spellEnd"/>
            <w:r w:rsidRPr="005676BB">
              <w:rPr>
                <w:w w:val="105"/>
              </w:rPr>
              <w:t xml:space="preserve">, </w:t>
            </w:r>
            <w:proofErr w:type="spellStart"/>
            <w:r w:rsidRPr="005676BB">
              <w:rPr>
                <w:w w:val="105"/>
              </w:rPr>
              <w:t>sürekli</w:t>
            </w:r>
            <w:proofErr w:type="spellEnd"/>
            <w:r w:rsidRPr="005676BB">
              <w:rPr>
                <w:w w:val="105"/>
              </w:rPr>
              <w:t xml:space="preserve"> </w:t>
            </w:r>
            <w:proofErr w:type="spellStart"/>
            <w:r w:rsidRPr="005676BB">
              <w:rPr>
                <w:w w:val="105"/>
              </w:rPr>
              <w:t>düzenlenen</w:t>
            </w:r>
            <w:proofErr w:type="spellEnd"/>
            <w:r w:rsidRPr="005676BB">
              <w:rPr>
                <w:w w:val="105"/>
              </w:rPr>
              <w:t xml:space="preserve"> </w:t>
            </w:r>
            <w:proofErr w:type="spellStart"/>
            <w:r w:rsidRPr="005676BB">
              <w:rPr>
                <w:w w:val="105"/>
              </w:rPr>
              <w:t>güzel</w:t>
            </w:r>
            <w:proofErr w:type="spellEnd"/>
            <w:r w:rsidRPr="005676BB">
              <w:rPr>
                <w:w w:val="105"/>
              </w:rPr>
              <w:t xml:space="preserve"> </w:t>
            </w:r>
            <w:proofErr w:type="spellStart"/>
            <w:r w:rsidRPr="005676BB">
              <w:rPr>
                <w:w w:val="105"/>
              </w:rPr>
              <w:t>sanat</w:t>
            </w:r>
            <w:proofErr w:type="spellEnd"/>
            <w:r w:rsidRPr="005676BB">
              <w:rPr>
                <w:w w:val="105"/>
              </w:rPr>
              <w:t xml:space="preserve"> </w:t>
            </w:r>
            <w:proofErr w:type="spellStart"/>
            <w:r w:rsidRPr="005676BB">
              <w:rPr>
                <w:w w:val="105"/>
              </w:rPr>
              <w:t>etkinlikleri</w:t>
            </w:r>
            <w:proofErr w:type="spellEnd"/>
            <w:r w:rsidRPr="005676BB">
              <w:rPr>
                <w:w w:val="105"/>
              </w:rPr>
              <w:t xml:space="preserve"> </w:t>
            </w:r>
            <w:proofErr w:type="spellStart"/>
            <w:r w:rsidRPr="005676BB">
              <w:rPr>
                <w:w w:val="105"/>
              </w:rPr>
              <w:t>veya</w:t>
            </w:r>
            <w:proofErr w:type="spellEnd"/>
            <w:r w:rsidRPr="005676BB">
              <w:rPr>
                <w:w w:val="105"/>
              </w:rPr>
              <w:t xml:space="preserve"> </w:t>
            </w:r>
            <w:proofErr w:type="spellStart"/>
            <w:r w:rsidRPr="005676BB">
              <w:rPr>
                <w:w w:val="105"/>
              </w:rPr>
              <w:t>yarışmalarında</w:t>
            </w:r>
            <w:proofErr w:type="spellEnd"/>
            <w:r w:rsidRPr="005676BB">
              <w:rPr>
                <w:w w:val="105"/>
              </w:rPr>
              <w:t xml:space="preserve"> </w:t>
            </w:r>
            <w:proofErr w:type="spellStart"/>
            <w:r w:rsidRPr="005676BB">
              <w:rPr>
                <w:w w:val="105"/>
              </w:rPr>
              <w:t>eserlere</w:t>
            </w:r>
            <w:proofErr w:type="spellEnd"/>
            <w:r w:rsidRPr="005676BB">
              <w:rPr>
                <w:w w:val="105"/>
              </w:rPr>
              <w:t xml:space="preserve"> </w:t>
            </w:r>
            <w:proofErr w:type="spellStart"/>
            <w:r w:rsidRPr="005676BB">
              <w:rPr>
                <w:w w:val="105"/>
              </w:rPr>
              <w:t>verilen</w:t>
            </w:r>
            <w:proofErr w:type="spellEnd"/>
            <w:r w:rsidRPr="005676BB">
              <w:rPr>
                <w:w w:val="105"/>
              </w:rPr>
              <w:t xml:space="preserve"> </w:t>
            </w:r>
            <w:proofErr w:type="spellStart"/>
            <w:r w:rsidRPr="005676BB">
              <w:rPr>
                <w:w w:val="105"/>
              </w:rPr>
              <w:t>uluslararası</w:t>
            </w:r>
            <w:proofErr w:type="spellEnd"/>
            <w:r w:rsidRPr="005676BB">
              <w:rPr>
                <w:w w:val="105"/>
              </w:rPr>
              <w:t xml:space="preserve"> </w:t>
            </w:r>
            <w:proofErr w:type="spellStart"/>
            <w:r w:rsidRPr="005676BB">
              <w:rPr>
                <w:w w:val="105"/>
              </w:rPr>
              <w:t>derece</w:t>
            </w:r>
            <w:proofErr w:type="spellEnd"/>
            <w:r w:rsidRPr="005676BB">
              <w:rPr>
                <w:w w:val="105"/>
              </w:rPr>
              <w:t xml:space="preserve"> </w:t>
            </w:r>
            <w:proofErr w:type="spellStart"/>
            <w:r w:rsidRPr="005676BB">
              <w:rPr>
                <w:w w:val="105"/>
              </w:rPr>
              <w:t>ödülü</w:t>
            </w:r>
            <w:proofErr w:type="spellEnd"/>
            <w:r w:rsidRPr="005676BB">
              <w:rPr>
                <w:w w:val="105"/>
              </w:rPr>
              <w:t xml:space="preserve"> (</w:t>
            </w:r>
            <w:proofErr w:type="spellStart"/>
            <w:r w:rsidRPr="005676BB">
              <w:rPr>
                <w:w w:val="105"/>
              </w:rPr>
              <w:t>mansiyon</w:t>
            </w:r>
            <w:proofErr w:type="spellEnd"/>
            <w:r w:rsidRPr="005676BB">
              <w:rPr>
                <w:w w:val="105"/>
              </w:rPr>
              <w:t xml:space="preserve"> </w:t>
            </w:r>
            <w:proofErr w:type="spellStart"/>
            <w:r w:rsidRPr="005676BB">
              <w:rPr>
                <w:w w:val="105"/>
              </w:rPr>
              <w:t>hariç</w:t>
            </w:r>
            <w:proofErr w:type="spellEnd"/>
            <w:r w:rsidRPr="005676BB">
              <w:rPr>
                <w:w w:val="105"/>
              </w:rPr>
              <w:t>)</w:t>
            </w:r>
          </w:p>
        </w:tc>
        <w:tc>
          <w:tcPr>
            <w:tcW w:w="992" w:type="dxa"/>
            <w:shd w:val="clear" w:color="auto" w:fill="E7E6E6" w:themeFill="background2"/>
          </w:tcPr>
          <w:p w14:paraId="498C326C" w14:textId="238B09DD" w:rsidR="008924B2" w:rsidRPr="005676BB" w:rsidRDefault="00952A8F" w:rsidP="00A766FE">
            <w:pPr>
              <w:pStyle w:val="TableParagraph"/>
              <w:spacing w:before="115" w:line="268" w:lineRule="exact"/>
              <w:ind w:left="338"/>
              <w:jc w:val="both"/>
              <w:rPr>
                <w:b/>
                <w:spacing w:val="-5"/>
                <w:w w:val="95"/>
              </w:rPr>
            </w:pPr>
            <w:r w:rsidRPr="005676BB">
              <w:rPr>
                <w:b/>
                <w:spacing w:val="-5"/>
                <w:w w:val="95"/>
              </w:rPr>
              <w:t>15</w:t>
            </w:r>
          </w:p>
        </w:tc>
        <w:tc>
          <w:tcPr>
            <w:tcW w:w="993" w:type="dxa"/>
            <w:shd w:val="clear" w:color="auto" w:fill="E7E6E6" w:themeFill="background2"/>
          </w:tcPr>
          <w:p w14:paraId="22773C5E" w14:textId="77777777" w:rsidR="008924B2" w:rsidRPr="005676BB" w:rsidRDefault="008924B2" w:rsidP="00A766FE">
            <w:pPr>
              <w:pStyle w:val="TableParagraph"/>
              <w:spacing w:before="115" w:line="268" w:lineRule="exact"/>
              <w:ind w:left="338"/>
              <w:jc w:val="both"/>
              <w:rPr>
                <w:b/>
                <w:spacing w:val="-5"/>
                <w:w w:val="95"/>
              </w:rPr>
            </w:pPr>
          </w:p>
        </w:tc>
      </w:tr>
      <w:tr w:rsidR="008924B2" w:rsidRPr="005676BB" w14:paraId="62D43F9B" w14:textId="77777777" w:rsidTr="004C6A96">
        <w:trPr>
          <w:trHeight w:val="394"/>
        </w:trPr>
        <w:tc>
          <w:tcPr>
            <w:tcW w:w="8642" w:type="dxa"/>
          </w:tcPr>
          <w:p w14:paraId="3024C878" w14:textId="7CA658B1" w:rsidR="008924B2" w:rsidRPr="005676BB" w:rsidRDefault="008924B2" w:rsidP="00A766FE">
            <w:pPr>
              <w:pStyle w:val="TableParagraph"/>
              <w:spacing w:before="116"/>
              <w:jc w:val="both"/>
              <w:rPr>
                <w:w w:val="105"/>
              </w:rPr>
            </w:pPr>
            <w:r w:rsidRPr="005676BB">
              <w:rPr>
                <w:w w:val="105"/>
              </w:rPr>
              <w:t xml:space="preserve">f) </w:t>
            </w:r>
            <w:proofErr w:type="spellStart"/>
            <w:r w:rsidRPr="005676BB">
              <w:rPr>
                <w:w w:val="105"/>
              </w:rPr>
              <w:t>Ulusal</w:t>
            </w:r>
            <w:proofErr w:type="spellEnd"/>
            <w:r w:rsidRPr="005676BB">
              <w:rPr>
                <w:w w:val="105"/>
              </w:rPr>
              <w:t xml:space="preserve"> </w:t>
            </w:r>
            <w:proofErr w:type="spellStart"/>
            <w:r w:rsidRPr="005676BB">
              <w:rPr>
                <w:w w:val="105"/>
              </w:rPr>
              <w:t>jürili</w:t>
            </w:r>
            <w:proofErr w:type="spellEnd"/>
            <w:r w:rsidRPr="005676BB">
              <w:rPr>
                <w:w w:val="105"/>
              </w:rPr>
              <w:t xml:space="preserve">, </w:t>
            </w:r>
            <w:proofErr w:type="spellStart"/>
            <w:r w:rsidRPr="005676BB">
              <w:rPr>
                <w:w w:val="105"/>
              </w:rPr>
              <w:t>sürekli</w:t>
            </w:r>
            <w:proofErr w:type="spellEnd"/>
            <w:r w:rsidRPr="005676BB">
              <w:rPr>
                <w:w w:val="105"/>
              </w:rPr>
              <w:t xml:space="preserve"> </w:t>
            </w:r>
            <w:proofErr w:type="spellStart"/>
            <w:r w:rsidRPr="005676BB">
              <w:rPr>
                <w:w w:val="105"/>
              </w:rPr>
              <w:t>düzenlenen</w:t>
            </w:r>
            <w:proofErr w:type="spellEnd"/>
            <w:r w:rsidRPr="005676BB">
              <w:rPr>
                <w:w w:val="105"/>
              </w:rPr>
              <w:t xml:space="preserve"> </w:t>
            </w:r>
            <w:proofErr w:type="spellStart"/>
            <w:r w:rsidRPr="005676BB">
              <w:rPr>
                <w:w w:val="105"/>
              </w:rPr>
              <w:t>güzel</w:t>
            </w:r>
            <w:proofErr w:type="spellEnd"/>
            <w:r w:rsidRPr="005676BB">
              <w:rPr>
                <w:w w:val="105"/>
              </w:rPr>
              <w:t xml:space="preserve"> </w:t>
            </w:r>
            <w:proofErr w:type="spellStart"/>
            <w:r w:rsidRPr="005676BB">
              <w:rPr>
                <w:w w:val="105"/>
              </w:rPr>
              <w:t>sanat</w:t>
            </w:r>
            <w:proofErr w:type="spellEnd"/>
            <w:r w:rsidRPr="005676BB">
              <w:rPr>
                <w:w w:val="105"/>
              </w:rPr>
              <w:t xml:space="preserve"> </w:t>
            </w:r>
            <w:proofErr w:type="spellStart"/>
            <w:r w:rsidRPr="005676BB">
              <w:rPr>
                <w:w w:val="105"/>
              </w:rPr>
              <w:t>etkinlikleri</w:t>
            </w:r>
            <w:proofErr w:type="spellEnd"/>
            <w:r w:rsidRPr="005676BB">
              <w:rPr>
                <w:w w:val="105"/>
              </w:rPr>
              <w:t xml:space="preserve"> </w:t>
            </w:r>
            <w:proofErr w:type="spellStart"/>
            <w:r w:rsidRPr="005676BB">
              <w:rPr>
                <w:w w:val="105"/>
              </w:rPr>
              <w:t>veya</w:t>
            </w:r>
            <w:proofErr w:type="spellEnd"/>
            <w:r w:rsidRPr="005676BB">
              <w:rPr>
                <w:w w:val="105"/>
              </w:rPr>
              <w:t xml:space="preserve"> </w:t>
            </w:r>
            <w:proofErr w:type="spellStart"/>
            <w:r w:rsidRPr="005676BB">
              <w:rPr>
                <w:w w:val="105"/>
              </w:rPr>
              <w:t>yarışmalarında</w:t>
            </w:r>
            <w:proofErr w:type="spellEnd"/>
            <w:r w:rsidRPr="005676BB">
              <w:rPr>
                <w:w w:val="105"/>
              </w:rPr>
              <w:t xml:space="preserve"> </w:t>
            </w:r>
            <w:proofErr w:type="spellStart"/>
            <w:r w:rsidRPr="005676BB">
              <w:rPr>
                <w:w w:val="105"/>
              </w:rPr>
              <w:t>eserlere</w:t>
            </w:r>
            <w:proofErr w:type="spellEnd"/>
            <w:r w:rsidRPr="005676BB">
              <w:rPr>
                <w:w w:val="105"/>
              </w:rPr>
              <w:t xml:space="preserve"> </w:t>
            </w:r>
            <w:proofErr w:type="spellStart"/>
            <w:r w:rsidRPr="005676BB">
              <w:rPr>
                <w:w w:val="105"/>
              </w:rPr>
              <w:t>verilen</w:t>
            </w:r>
            <w:proofErr w:type="spellEnd"/>
            <w:r w:rsidRPr="005676BB">
              <w:rPr>
                <w:w w:val="105"/>
              </w:rPr>
              <w:t xml:space="preserve"> </w:t>
            </w:r>
            <w:proofErr w:type="spellStart"/>
            <w:r w:rsidRPr="005676BB">
              <w:rPr>
                <w:w w:val="105"/>
              </w:rPr>
              <w:t>ulusal</w:t>
            </w:r>
            <w:proofErr w:type="spellEnd"/>
            <w:r w:rsidRPr="005676BB">
              <w:rPr>
                <w:w w:val="105"/>
              </w:rPr>
              <w:t xml:space="preserve"> </w:t>
            </w:r>
            <w:proofErr w:type="spellStart"/>
            <w:r w:rsidRPr="005676BB">
              <w:rPr>
                <w:w w:val="105"/>
              </w:rPr>
              <w:t>derece</w:t>
            </w:r>
            <w:proofErr w:type="spellEnd"/>
            <w:r w:rsidRPr="005676BB">
              <w:rPr>
                <w:w w:val="105"/>
              </w:rPr>
              <w:t xml:space="preserve"> </w:t>
            </w:r>
            <w:proofErr w:type="spellStart"/>
            <w:r w:rsidRPr="005676BB">
              <w:rPr>
                <w:w w:val="105"/>
              </w:rPr>
              <w:t>ödülü</w:t>
            </w:r>
            <w:proofErr w:type="spellEnd"/>
            <w:r w:rsidRPr="005676BB">
              <w:rPr>
                <w:w w:val="105"/>
              </w:rPr>
              <w:t xml:space="preserve"> (</w:t>
            </w:r>
            <w:proofErr w:type="spellStart"/>
            <w:r w:rsidRPr="005676BB">
              <w:rPr>
                <w:w w:val="105"/>
              </w:rPr>
              <w:t>mansiyon</w:t>
            </w:r>
            <w:proofErr w:type="spellEnd"/>
            <w:r w:rsidRPr="005676BB">
              <w:rPr>
                <w:w w:val="105"/>
              </w:rPr>
              <w:t xml:space="preserve"> </w:t>
            </w:r>
            <w:proofErr w:type="spellStart"/>
            <w:r w:rsidRPr="005676BB">
              <w:rPr>
                <w:w w:val="105"/>
              </w:rPr>
              <w:t>hariç</w:t>
            </w:r>
            <w:proofErr w:type="spellEnd"/>
            <w:r w:rsidRPr="005676BB">
              <w:rPr>
                <w:w w:val="105"/>
              </w:rPr>
              <w:t>)</w:t>
            </w:r>
          </w:p>
        </w:tc>
        <w:tc>
          <w:tcPr>
            <w:tcW w:w="992" w:type="dxa"/>
            <w:shd w:val="clear" w:color="auto" w:fill="E7E6E6" w:themeFill="background2"/>
          </w:tcPr>
          <w:p w14:paraId="0E2B6250" w14:textId="12AD6B55" w:rsidR="008924B2" w:rsidRPr="005676BB" w:rsidRDefault="00711417" w:rsidP="00A766FE">
            <w:pPr>
              <w:pStyle w:val="TableParagraph"/>
              <w:spacing w:before="115" w:line="268" w:lineRule="exact"/>
              <w:ind w:left="338"/>
              <w:jc w:val="both"/>
              <w:rPr>
                <w:b/>
                <w:spacing w:val="-5"/>
                <w:w w:val="95"/>
              </w:rPr>
            </w:pPr>
            <w:r w:rsidRPr="005676BB">
              <w:rPr>
                <w:b/>
                <w:spacing w:val="-5"/>
                <w:w w:val="95"/>
              </w:rPr>
              <w:t>10</w:t>
            </w:r>
          </w:p>
        </w:tc>
        <w:tc>
          <w:tcPr>
            <w:tcW w:w="993" w:type="dxa"/>
            <w:shd w:val="clear" w:color="auto" w:fill="E7E6E6" w:themeFill="background2"/>
          </w:tcPr>
          <w:p w14:paraId="31674BD0" w14:textId="77777777" w:rsidR="008924B2" w:rsidRPr="005676BB" w:rsidRDefault="008924B2" w:rsidP="00A766FE">
            <w:pPr>
              <w:pStyle w:val="TableParagraph"/>
              <w:spacing w:before="115" w:line="268" w:lineRule="exact"/>
              <w:ind w:left="338"/>
              <w:jc w:val="both"/>
              <w:rPr>
                <w:b/>
                <w:spacing w:val="-5"/>
                <w:w w:val="95"/>
              </w:rPr>
            </w:pPr>
          </w:p>
        </w:tc>
      </w:tr>
      <w:tr w:rsidR="00A766FE" w:rsidRPr="005676BB" w14:paraId="771E6C2B" w14:textId="77777777" w:rsidTr="004C6A96">
        <w:trPr>
          <w:trHeight w:val="413"/>
        </w:trPr>
        <w:tc>
          <w:tcPr>
            <w:tcW w:w="10627" w:type="dxa"/>
            <w:gridSpan w:val="3"/>
          </w:tcPr>
          <w:p w14:paraId="5ACDBDAA" w14:textId="77777777" w:rsidR="00A766FE" w:rsidRPr="005676BB" w:rsidRDefault="00A766FE" w:rsidP="00A766FE">
            <w:pPr>
              <w:pStyle w:val="TableParagraph"/>
              <w:numPr>
                <w:ilvl w:val="0"/>
                <w:numId w:val="20"/>
              </w:numPr>
              <w:spacing w:before="60" w:after="60"/>
              <w:ind w:left="556" w:hanging="284"/>
              <w:jc w:val="both"/>
              <w:rPr>
                <w:i/>
                <w:sz w:val="20"/>
                <w:szCs w:val="20"/>
                <w:lang w:val="tr-TR"/>
              </w:rPr>
            </w:pPr>
            <w:r w:rsidRPr="005676BB">
              <w:rPr>
                <w:i/>
                <w:sz w:val="20"/>
                <w:szCs w:val="20"/>
                <w:lang w:val="tr-TR"/>
              </w:rPr>
              <w:t>Bu</w:t>
            </w:r>
            <w:r w:rsidRPr="005676BB">
              <w:rPr>
                <w:i/>
                <w:spacing w:val="21"/>
                <w:sz w:val="20"/>
                <w:szCs w:val="20"/>
                <w:lang w:val="tr-TR"/>
              </w:rPr>
              <w:t xml:space="preserve"> </w:t>
            </w:r>
            <w:r w:rsidRPr="005676BB">
              <w:rPr>
                <w:i/>
                <w:sz w:val="20"/>
                <w:szCs w:val="20"/>
                <w:lang w:val="tr-TR"/>
              </w:rPr>
              <w:t>maddeden</w:t>
            </w:r>
            <w:r w:rsidRPr="005676BB">
              <w:rPr>
                <w:i/>
                <w:spacing w:val="25"/>
                <w:sz w:val="20"/>
                <w:szCs w:val="20"/>
                <w:lang w:val="tr-TR"/>
              </w:rPr>
              <w:t xml:space="preserve"> </w:t>
            </w:r>
            <w:r w:rsidRPr="005676BB">
              <w:rPr>
                <w:b/>
                <w:i/>
                <w:sz w:val="20"/>
                <w:szCs w:val="20"/>
                <w:lang w:val="tr-TR"/>
              </w:rPr>
              <w:t xml:space="preserve">en </w:t>
            </w:r>
            <w:r w:rsidRPr="005676BB">
              <w:rPr>
                <w:b/>
                <w:i/>
                <w:color w:val="000000" w:themeColor="text1"/>
                <w:sz w:val="20"/>
                <w:szCs w:val="20"/>
                <w:lang w:val="tr-TR"/>
              </w:rPr>
              <w:t>fazla</w:t>
            </w:r>
            <w:r w:rsidRPr="005676BB">
              <w:rPr>
                <w:i/>
                <w:color w:val="000000" w:themeColor="text1"/>
                <w:spacing w:val="19"/>
                <w:sz w:val="20"/>
                <w:szCs w:val="20"/>
                <w:lang w:val="tr-TR"/>
              </w:rPr>
              <w:t xml:space="preserve"> </w:t>
            </w:r>
            <w:r w:rsidRPr="005676BB">
              <w:rPr>
                <w:b/>
                <w:i/>
                <w:color w:val="000000" w:themeColor="text1"/>
                <w:sz w:val="20"/>
                <w:szCs w:val="20"/>
                <w:lang w:val="tr-TR"/>
              </w:rPr>
              <w:t>25</w:t>
            </w:r>
            <w:r w:rsidRPr="005676BB">
              <w:rPr>
                <w:i/>
                <w:color w:val="000000" w:themeColor="text1"/>
                <w:spacing w:val="15"/>
                <w:sz w:val="20"/>
                <w:szCs w:val="20"/>
                <w:lang w:val="tr-TR"/>
              </w:rPr>
              <w:t xml:space="preserve"> </w:t>
            </w:r>
            <w:r w:rsidRPr="005676BB">
              <w:rPr>
                <w:i/>
                <w:sz w:val="20"/>
                <w:szCs w:val="20"/>
                <w:lang w:val="tr-TR"/>
              </w:rPr>
              <w:t>puan</w:t>
            </w:r>
            <w:r w:rsidRPr="005676BB">
              <w:rPr>
                <w:i/>
                <w:spacing w:val="23"/>
                <w:sz w:val="20"/>
                <w:szCs w:val="20"/>
                <w:lang w:val="tr-TR"/>
              </w:rPr>
              <w:t xml:space="preserve"> </w:t>
            </w:r>
            <w:r w:rsidRPr="005676BB">
              <w:rPr>
                <w:i/>
                <w:spacing w:val="-2"/>
                <w:sz w:val="20"/>
                <w:szCs w:val="20"/>
                <w:lang w:val="tr-TR"/>
              </w:rPr>
              <w:t>alınabilir.</w:t>
            </w:r>
          </w:p>
          <w:p w14:paraId="11F1B13D" w14:textId="77777777" w:rsidR="00F93DE8" w:rsidRPr="005676BB" w:rsidRDefault="00AD0FC7" w:rsidP="00EA384A">
            <w:pPr>
              <w:pStyle w:val="TableParagraph"/>
              <w:numPr>
                <w:ilvl w:val="0"/>
                <w:numId w:val="20"/>
              </w:numPr>
              <w:spacing w:before="60" w:after="60"/>
              <w:ind w:left="556" w:hanging="284"/>
              <w:jc w:val="both"/>
              <w:rPr>
                <w:iCs/>
                <w:sz w:val="20"/>
                <w:szCs w:val="20"/>
                <w:lang w:val="tr-TR"/>
              </w:rPr>
            </w:pPr>
            <w:r w:rsidRPr="005676BB">
              <w:rPr>
                <w:iCs/>
                <w:sz w:val="20"/>
                <w:szCs w:val="20"/>
                <w:lang w:val="tr-TR"/>
              </w:rPr>
              <w:t>Aynı çalışma veya eser nedeniyle alınan birden fazla ödül için yalnızca bir kez puanlama yapılır.</w:t>
            </w:r>
          </w:p>
          <w:p w14:paraId="0B913BEB" w14:textId="2D5E4031" w:rsidR="00F93DE8" w:rsidRPr="005676BB" w:rsidRDefault="008924B2" w:rsidP="00EA384A">
            <w:pPr>
              <w:pStyle w:val="TableParagraph"/>
              <w:numPr>
                <w:ilvl w:val="0"/>
                <w:numId w:val="20"/>
              </w:numPr>
              <w:spacing w:before="60" w:after="60"/>
              <w:ind w:left="556" w:hanging="284"/>
              <w:jc w:val="both"/>
              <w:rPr>
                <w:iCs/>
                <w:sz w:val="20"/>
                <w:szCs w:val="20"/>
                <w:lang w:val="tr-TR"/>
              </w:rPr>
            </w:pPr>
            <w:r w:rsidRPr="005676BB">
              <w:rPr>
                <w:iCs/>
                <w:spacing w:val="-2"/>
                <w:sz w:val="20"/>
                <w:szCs w:val="20"/>
                <w:lang w:val="tr-TR"/>
              </w:rPr>
              <w:t>Bu maddenin ç</w:t>
            </w:r>
            <w:r w:rsidR="00872C39" w:rsidRPr="005676BB">
              <w:rPr>
                <w:iCs/>
                <w:spacing w:val="-2"/>
                <w:sz w:val="20"/>
                <w:szCs w:val="20"/>
                <w:lang w:val="tr-TR"/>
              </w:rPr>
              <w:t xml:space="preserve">, d, e ve </w:t>
            </w:r>
            <w:r w:rsidR="00AD0FC7" w:rsidRPr="005676BB">
              <w:rPr>
                <w:iCs/>
                <w:spacing w:val="-2"/>
                <w:sz w:val="20"/>
                <w:szCs w:val="20"/>
                <w:lang w:val="tr-TR"/>
              </w:rPr>
              <w:t xml:space="preserve">f </w:t>
            </w:r>
            <w:r w:rsidRPr="005676BB">
              <w:rPr>
                <w:iCs/>
                <w:spacing w:val="-2"/>
                <w:sz w:val="20"/>
                <w:szCs w:val="20"/>
                <w:lang w:val="tr-TR"/>
              </w:rPr>
              <w:t>bentlerinde yer alan ödüller; sürekli olarak verilen, daha önce en az beş kez verilmiş, ilgili kurum veya kuruluşun internet sayfasında duyurulan ve akademik ağırlıklı bir değerlendirme jürisi veya seçici kurulu bulunan ödülleri kapsar.</w:t>
            </w:r>
          </w:p>
          <w:p w14:paraId="01DC2FB2" w14:textId="55968C4D" w:rsidR="00AD0FC7" w:rsidRPr="005676BB" w:rsidRDefault="00AD0FC7" w:rsidP="00F93DE8">
            <w:pPr>
              <w:pStyle w:val="TableParagraph"/>
              <w:numPr>
                <w:ilvl w:val="0"/>
                <w:numId w:val="20"/>
              </w:numPr>
              <w:spacing w:before="60" w:after="60"/>
              <w:ind w:left="556" w:hanging="284"/>
              <w:jc w:val="both"/>
              <w:rPr>
                <w:i/>
                <w:sz w:val="20"/>
                <w:szCs w:val="20"/>
                <w:lang w:val="tr-TR"/>
              </w:rPr>
            </w:pPr>
            <w:r w:rsidRPr="005676BB">
              <w:rPr>
                <w:iCs/>
                <w:sz w:val="20"/>
                <w:szCs w:val="20"/>
                <w:lang w:val="tr-TR"/>
              </w:rPr>
              <w:t>Bu maddenin e ve f bentleri Güzel Sanatlar temel alanı için geçerlidir.</w:t>
            </w:r>
            <w:r w:rsidRPr="005676BB">
              <w:rPr>
                <w:i/>
                <w:sz w:val="20"/>
                <w:szCs w:val="20"/>
                <w:lang w:val="tr-TR"/>
              </w:rPr>
              <w:t xml:space="preserve">  </w:t>
            </w:r>
          </w:p>
        </w:tc>
      </w:tr>
      <w:tr w:rsidR="00A766FE" w:rsidRPr="005676BB" w14:paraId="6406274F" w14:textId="77777777" w:rsidTr="00130DF8">
        <w:trPr>
          <w:trHeight w:val="394"/>
        </w:trPr>
        <w:tc>
          <w:tcPr>
            <w:tcW w:w="10627" w:type="dxa"/>
            <w:gridSpan w:val="3"/>
            <w:shd w:val="clear" w:color="auto" w:fill="D9E2F3" w:themeFill="accent1" w:themeFillTint="33"/>
          </w:tcPr>
          <w:p w14:paraId="6528A9C7" w14:textId="542DF927" w:rsidR="00A766FE" w:rsidRPr="005676BB" w:rsidRDefault="00AA7F52" w:rsidP="00A766FE">
            <w:pPr>
              <w:pStyle w:val="TableParagraph"/>
              <w:spacing w:before="107"/>
              <w:jc w:val="both"/>
              <w:rPr>
                <w:b/>
                <w:w w:val="105"/>
                <w:sz w:val="24"/>
                <w:szCs w:val="24"/>
                <w:lang w:val="tr-TR"/>
              </w:rPr>
            </w:pPr>
            <w:r w:rsidRPr="005676BB">
              <w:rPr>
                <w:b/>
                <w:w w:val="105"/>
                <w:sz w:val="24"/>
                <w:szCs w:val="24"/>
                <w:lang w:val="tr-TR"/>
              </w:rPr>
              <w:t>9</w:t>
            </w:r>
            <w:r w:rsidR="00A766FE" w:rsidRPr="005676BB">
              <w:rPr>
                <w:b/>
                <w:w w:val="105"/>
                <w:sz w:val="24"/>
                <w:szCs w:val="24"/>
                <w:lang w:val="tr-TR"/>
              </w:rPr>
              <w:t>.</w:t>
            </w:r>
            <w:r w:rsidR="00A766FE" w:rsidRPr="005676BB">
              <w:rPr>
                <w:b/>
                <w:spacing w:val="-7"/>
                <w:w w:val="105"/>
                <w:sz w:val="24"/>
                <w:szCs w:val="24"/>
                <w:lang w:val="tr-TR"/>
              </w:rPr>
              <w:t xml:space="preserve"> </w:t>
            </w:r>
            <w:r w:rsidR="00A766FE" w:rsidRPr="005676BB">
              <w:rPr>
                <w:b/>
                <w:spacing w:val="-2"/>
                <w:w w:val="105"/>
                <w:sz w:val="24"/>
                <w:szCs w:val="24"/>
                <w:lang w:val="tr-TR"/>
              </w:rPr>
              <w:t>Editörlük</w:t>
            </w:r>
          </w:p>
        </w:tc>
      </w:tr>
      <w:tr w:rsidR="00A766FE" w:rsidRPr="005676BB" w14:paraId="4965FEAE" w14:textId="77777777" w:rsidTr="004C6A96">
        <w:trPr>
          <w:trHeight w:val="394"/>
        </w:trPr>
        <w:tc>
          <w:tcPr>
            <w:tcW w:w="8642" w:type="dxa"/>
          </w:tcPr>
          <w:p w14:paraId="5B1EF0BE" w14:textId="77777777" w:rsidR="00A766FE" w:rsidRPr="005676BB" w:rsidRDefault="00A766FE" w:rsidP="00A766FE">
            <w:pPr>
              <w:pStyle w:val="TableParagraph"/>
              <w:spacing w:before="78"/>
              <w:jc w:val="both"/>
              <w:rPr>
                <w:lang w:val="tr-TR"/>
              </w:rPr>
            </w:pPr>
            <w:r w:rsidRPr="005676BB">
              <w:rPr>
                <w:spacing w:val="-4"/>
                <w:lang w:val="tr-TR"/>
              </w:rPr>
              <w:t>a)</w:t>
            </w:r>
            <w:r w:rsidRPr="005676BB">
              <w:rPr>
                <w:spacing w:val="-11"/>
                <w:lang w:val="tr-TR"/>
              </w:rPr>
              <w:t xml:space="preserve"> </w:t>
            </w:r>
            <w:r w:rsidRPr="005676BB">
              <w:rPr>
                <w:spacing w:val="-4"/>
                <w:lang w:val="tr-TR"/>
              </w:rPr>
              <w:t>SCIE,</w:t>
            </w:r>
            <w:r w:rsidRPr="005676BB">
              <w:rPr>
                <w:spacing w:val="-10"/>
                <w:lang w:val="tr-TR"/>
              </w:rPr>
              <w:t xml:space="preserve"> </w:t>
            </w:r>
            <w:r w:rsidRPr="005676BB">
              <w:rPr>
                <w:spacing w:val="-4"/>
                <w:lang w:val="tr-TR"/>
              </w:rPr>
              <w:t>SSCI,</w:t>
            </w:r>
            <w:r w:rsidRPr="005676BB">
              <w:rPr>
                <w:spacing w:val="-11"/>
                <w:lang w:val="tr-TR"/>
              </w:rPr>
              <w:t xml:space="preserve"> </w:t>
            </w:r>
            <w:r w:rsidRPr="005676BB">
              <w:rPr>
                <w:spacing w:val="-4"/>
                <w:lang w:val="tr-TR"/>
              </w:rPr>
              <w:t>AHCI,</w:t>
            </w:r>
            <w:r w:rsidRPr="005676BB">
              <w:rPr>
                <w:spacing w:val="-10"/>
                <w:lang w:val="tr-TR"/>
              </w:rPr>
              <w:t xml:space="preserve"> </w:t>
            </w:r>
            <w:r w:rsidRPr="005676BB">
              <w:rPr>
                <w:spacing w:val="-4"/>
                <w:lang w:val="tr-TR"/>
              </w:rPr>
              <w:t>ESCI</w:t>
            </w:r>
            <w:r w:rsidRPr="005676BB">
              <w:rPr>
                <w:spacing w:val="-10"/>
                <w:lang w:val="tr-TR"/>
              </w:rPr>
              <w:t xml:space="preserve"> </w:t>
            </w:r>
            <w:r w:rsidRPr="005676BB">
              <w:rPr>
                <w:spacing w:val="-4"/>
                <w:lang w:val="tr-TR"/>
              </w:rPr>
              <w:t>veya</w:t>
            </w:r>
            <w:r w:rsidRPr="005676BB">
              <w:rPr>
                <w:spacing w:val="-11"/>
                <w:lang w:val="tr-TR"/>
              </w:rPr>
              <w:t xml:space="preserve"> </w:t>
            </w:r>
            <w:proofErr w:type="spellStart"/>
            <w:r w:rsidRPr="005676BB">
              <w:rPr>
                <w:spacing w:val="-4"/>
                <w:lang w:val="tr-TR"/>
              </w:rPr>
              <w:t>Scopus</w:t>
            </w:r>
            <w:proofErr w:type="spellEnd"/>
            <w:r w:rsidRPr="005676BB">
              <w:rPr>
                <w:spacing w:val="-10"/>
                <w:lang w:val="tr-TR"/>
              </w:rPr>
              <w:t xml:space="preserve"> </w:t>
            </w:r>
            <w:r w:rsidRPr="005676BB">
              <w:rPr>
                <w:spacing w:val="-4"/>
                <w:lang w:val="tr-TR"/>
              </w:rPr>
              <w:t>kapsamındaki</w:t>
            </w:r>
            <w:r w:rsidRPr="005676BB">
              <w:rPr>
                <w:spacing w:val="3"/>
                <w:lang w:val="tr-TR"/>
              </w:rPr>
              <w:t xml:space="preserve"> </w:t>
            </w:r>
            <w:r w:rsidRPr="005676BB">
              <w:rPr>
                <w:spacing w:val="-4"/>
                <w:lang w:val="tr-TR"/>
              </w:rPr>
              <w:t>dergilerde</w:t>
            </w:r>
            <w:r w:rsidRPr="005676BB">
              <w:rPr>
                <w:spacing w:val="-13"/>
                <w:lang w:val="tr-TR"/>
              </w:rPr>
              <w:t xml:space="preserve"> </w:t>
            </w:r>
            <w:r w:rsidRPr="005676BB">
              <w:rPr>
                <w:spacing w:val="-4"/>
                <w:lang w:val="tr-TR"/>
              </w:rPr>
              <w:t>editörlük</w:t>
            </w:r>
          </w:p>
        </w:tc>
        <w:tc>
          <w:tcPr>
            <w:tcW w:w="992" w:type="dxa"/>
            <w:shd w:val="clear" w:color="auto" w:fill="E7E6E6" w:themeFill="background2"/>
          </w:tcPr>
          <w:p w14:paraId="4D068A34" w14:textId="431C7691" w:rsidR="00A766FE" w:rsidRPr="005676BB" w:rsidRDefault="00A766FE" w:rsidP="00A766FE">
            <w:pPr>
              <w:pStyle w:val="TableParagraph"/>
              <w:spacing w:before="115" w:line="268" w:lineRule="exact"/>
              <w:ind w:left="338"/>
              <w:jc w:val="both"/>
              <w:rPr>
                <w:b/>
                <w:spacing w:val="-5"/>
                <w:w w:val="95"/>
                <w:lang w:val="tr-TR"/>
              </w:rPr>
            </w:pPr>
            <w:r w:rsidRPr="005676BB">
              <w:rPr>
                <w:b/>
                <w:spacing w:val="-5"/>
                <w:w w:val="95"/>
                <w:lang w:val="tr-TR"/>
              </w:rPr>
              <w:t xml:space="preserve"> </w:t>
            </w:r>
            <w:r w:rsidR="00DD151F" w:rsidRPr="005676BB">
              <w:rPr>
                <w:b/>
                <w:spacing w:val="-5"/>
                <w:w w:val="95"/>
                <w:lang w:val="tr-TR"/>
              </w:rPr>
              <w:t>6</w:t>
            </w:r>
          </w:p>
        </w:tc>
        <w:tc>
          <w:tcPr>
            <w:tcW w:w="993" w:type="dxa"/>
            <w:shd w:val="clear" w:color="auto" w:fill="E7E6E6" w:themeFill="background2"/>
          </w:tcPr>
          <w:p w14:paraId="0EF0DD49"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328BEEF7" w14:textId="77777777" w:rsidTr="004C6A96">
        <w:trPr>
          <w:trHeight w:val="394"/>
        </w:trPr>
        <w:tc>
          <w:tcPr>
            <w:tcW w:w="8642" w:type="dxa"/>
          </w:tcPr>
          <w:p w14:paraId="68E825C9" w14:textId="77777777" w:rsidR="00A766FE" w:rsidRPr="005676BB" w:rsidRDefault="00A766FE" w:rsidP="00A766FE">
            <w:pPr>
              <w:pStyle w:val="TableParagraph"/>
              <w:spacing w:before="78"/>
              <w:jc w:val="both"/>
              <w:rPr>
                <w:lang w:val="tr-TR"/>
              </w:rPr>
            </w:pPr>
            <w:r w:rsidRPr="005676BB">
              <w:rPr>
                <w:spacing w:val="-6"/>
                <w:lang w:val="tr-TR"/>
              </w:rPr>
              <w:t>b)</w:t>
            </w:r>
            <w:r w:rsidRPr="005676BB">
              <w:rPr>
                <w:spacing w:val="-10"/>
                <w:lang w:val="tr-TR"/>
              </w:rPr>
              <w:t xml:space="preserve"> </w:t>
            </w:r>
            <w:r w:rsidRPr="005676BB">
              <w:rPr>
                <w:spacing w:val="-6"/>
                <w:lang w:val="tr-TR"/>
              </w:rPr>
              <w:t>BKCI</w:t>
            </w:r>
            <w:r w:rsidRPr="005676BB">
              <w:rPr>
                <w:spacing w:val="2"/>
                <w:lang w:val="tr-TR"/>
              </w:rPr>
              <w:t xml:space="preserve"> </w:t>
            </w:r>
            <w:r w:rsidRPr="005676BB">
              <w:rPr>
                <w:spacing w:val="-6"/>
                <w:lang w:val="tr-TR"/>
              </w:rPr>
              <w:t>veya</w:t>
            </w:r>
            <w:r w:rsidRPr="005676BB">
              <w:rPr>
                <w:spacing w:val="1"/>
                <w:lang w:val="tr-TR"/>
              </w:rPr>
              <w:t xml:space="preserve"> </w:t>
            </w:r>
            <w:proofErr w:type="spellStart"/>
            <w:r w:rsidRPr="005676BB">
              <w:rPr>
                <w:spacing w:val="-6"/>
                <w:lang w:val="tr-TR"/>
              </w:rPr>
              <w:t>Scopus</w:t>
            </w:r>
            <w:proofErr w:type="spellEnd"/>
            <w:r w:rsidRPr="005676BB">
              <w:rPr>
                <w:spacing w:val="3"/>
                <w:lang w:val="tr-TR"/>
              </w:rPr>
              <w:t xml:space="preserve"> </w:t>
            </w:r>
            <w:r w:rsidRPr="005676BB">
              <w:rPr>
                <w:spacing w:val="-6"/>
                <w:lang w:val="tr-TR"/>
              </w:rPr>
              <w:t>kapsamındaki</w:t>
            </w:r>
            <w:r w:rsidRPr="005676BB">
              <w:rPr>
                <w:spacing w:val="16"/>
                <w:lang w:val="tr-TR"/>
              </w:rPr>
              <w:t xml:space="preserve"> </w:t>
            </w:r>
            <w:r w:rsidRPr="005676BB">
              <w:rPr>
                <w:spacing w:val="-6"/>
                <w:lang w:val="tr-TR"/>
              </w:rPr>
              <w:t>kitaplarda editörlük</w:t>
            </w:r>
          </w:p>
        </w:tc>
        <w:tc>
          <w:tcPr>
            <w:tcW w:w="992" w:type="dxa"/>
            <w:shd w:val="clear" w:color="auto" w:fill="E7E6E6" w:themeFill="background2"/>
          </w:tcPr>
          <w:p w14:paraId="2CFE8249" w14:textId="56168F86" w:rsidR="00A766FE" w:rsidRPr="005676BB" w:rsidRDefault="00A766FE" w:rsidP="00A766FE">
            <w:pPr>
              <w:pStyle w:val="TableParagraph"/>
              <w:spacing w:before="115" w:line="268" w:lineRule="exact"/>
              <w:ind w:left="338"/>
              <w:jc w:val="both"/>
              <w:rPr>
                <w:b/>
                <w:spacing w:val="-5"/>
                <w:w w:val="95"/>
                <w:lang w:val="tr-TR"/>
              </w:rPr>
            </w:pPr>
            <w:r w:rsidRPr="005676BB">
              <w:rPr>
                <w:b/>
                <w:spacing w:val="-5"/>
                <w:w w:val="95"/>
                <w:lang w:val="tr-TR"/>
              </w:rPr>
              <w:t xml:space="preserve"> </w:t>
            </w:r>
            <w:r w:rsidR="00DD151F" w:rsidRPr="005676BB">
              <w:rPr>
                <w:b/>
                <w:spacing w:val="-5"/>
                <w:w w:val="95"/>
                <w:lang w:val="tr-TR"/>
              </w:rPr>
              <w:t>4</w:t>
            </w:r>
          </w:p>
        </w:tc>
        <w:tc>
          <w:tcPr>
            <w:tcW w:w="993" w:type="dxa"/>
            <w:shd w:val="clear" w:color="auto" w:fill="E7E6E6" w:themeFill="background2"/>
          </w:tcPr>
          <w:p w14:paraId="3AD9046F"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5266D115" w14:textId="77777777" w:rsidTr="004C6A96">
        <w:trPr>
          <w:trHeight w:val="394"/>
        </w:trPr>
        <w:tc>
          <w:tcPr>
            <w:tcW w:w="8642" w:type="dxa"/>
          </w:tcPr>
          <w:p w14:paraId="3D5B4F00" w14:textId="77777777" w:rsidR="00A766FE" w:rsidRPr="005676BB" w:rsidRDefault="00A766FE" w:rsidP="00A766FE">
            <w:pPr>
              <w:pStyle w:val="TableParagraph"/>
              <w:spacing w:before="88"/>
              <w:jc w:val="both"/>
              <w:rPr>
                <w:lang w:val="tr-TR"/>
              </w:rPr>
            </w:pPr>
            <w:r w:rsidRPr="005676BB">
              <w:rPr>
                <w:spacing w:val="-4"/>
                <w:lang w:val="tr-TR"/>
              </w:rPr>
              <w:t>c)</w:t>
            </w:r>
            <w:r w:rsidRPr="005676BB">
              <w:rPr>
                <w:spacing w:val="-13"/>
                <w:lang w:val="tr-TR"/>
              </w:rPr>
              <w:t xml:space="preserve"> </w:t>
            </w:r>
            <w:r w:rsidRPr="005676BB">
              <w:rPr>
                <w:spacing w:val="-4"/>
                <w:lang w:val="tr-TR"/>
              </w:rPr>
              <w:t>TR</w:t>
            </w:r>
            <w:r w:rsidRPr="005676BB">
              <w:rPr>
                <w:spacing w:val="-11"/>
                <w:lang w:val="tr-TR"/>
              </w:rPr>
              <w:t xml:space="preserve"> </w:t>
            </w:r>
            <w:r w:rsidRPr="005676BB">
              <w:rPr>
                <w:spacing w:val="-4"/>
                <w:lang w:val="tr-TR"/>
              </w:rPr>
              <w:t>Dizin</w:t>
            </w:r>
            <w:r w:rsidRPr="005676BB">
              <w:rPr>
                <w:spacing w:val="-10"/>
                <w:lang w:val="tr-TR"/>
              </w:rPr>
              <w:t xml:space="preserve"> </w:t>
            </w:r>
            <w:r w:rsidRPr="005676BB">
              <w:rPr>
                <w:spacing w:val="-4"/>
                <w:lang w:val="tr-TR"/>
              </w:rPr>
              <w:t>kapsamındaki</w:t>
            </w:r>
            <w:r w:rsidRPr="005676BB">
              <w:rPr>
                <w:spacing w:val="-9"/>
                <w:lang w:val="tr-TR"/>
              </w:rPr>
              <w:t xml:space="preserve"> </w:t>
            </w:r>
            <w:r w:rsidRPr="005676BB">
              <w:rPr>
                <w:spacing w:val="-4"/>
                <w:lang w:val="tr-TR"/>
              </w:rPr>
              <w:t>dergilerde</w:t>
            </w:r>
            <w:r w:rsidRPr="005676BB">
              <w:rPr>
                <w:spacing w:val="-10"/>
                <w:lang w:val="tr-TR"/>
              </w:rPr>
              <w:t xml:space="preserve"> </w:t>
            </w:r>
            <w:r w:rsidRPr="005676BB">
              <w:rPr>
                <w:spacing w:val="-4"/>
                <w:lang w:val="tr-TR"/>
              </w:rPr>
              <w:t>editörlük</w:t>
            </w:r>
          </w:p>
        </w:tc>
        <w:tc>
          <w:tcPr>
            <w:tcW w:w="992" w:type="dxa"/>
            <w:shd w:val="clear" w:color="auto" w:fill="E7E6E6" w:themeFill="background2"/>
          </w:tcPr>
          <w:p w14:paraId="72F28199" w14:textId="01A41327" w:rsidR="00A766FE" w:rsidRPr="005676BB" w:rsidRDefault="00A766FE" w:rsidP="00A766FE">
            <w:pPr>
              <w:pStyle w:val="TableParagraph"/>
              <w:spacing w:before="115" w:line="268" w:lineRule="exact"/>
              <w:ind w:left="338"/>
              <w:jc w:val="both"/>
              <w:rPr>
                <w:b/>
                <w:spacing w:val="-5"/>
                <w:w w:val="95"/>
                <w:lang w:val="tr-TR"/>
              </w:rPr>
            </w:pPr>
            <w:r w:rsidRPr="005676BB">
              <w:rPr>
                <w:b/>
                <w:spacing w:val="-5"/>
                <w:w w:val="95"/>
                <w:lang w:val="tr-TR"/>
              </w:rPr>
              <w:t xml:space="preserve"> </w:t>
            </w:r>
            <w:r w:rsidR="00DD151F" w:rsidRPr="005676BB">
              <w:rPr>
                <w:b/>
                <w:spacing w:val="-5"/>
                <w:w w:val="95"/>
                <w:lang w:val="tr-TR"/>
              </w:rPr>
              <w:t>2</w:t>
            </w:r>
          </w:p>
        </w:tc>
        <w:tc>
          <w:tcPr>
            <w:tcW w:w="993" w:type="dxa"/>
            <w:shd w:val="clear" w:color="auto" w:fill="E7E6E6" w:themeFill="background2"/>
          </w:tcPr>
          <w:p w14:paraId="5C62B92D" w14:textId="77777777" w:rsidR="00A766FE" w:rsidRPr="005676BB" w:rsidRDefault="00A766FE" w:rsidP="00A766FE">
            <w:pPr>
              <w:pStyle w:val="TableParagraph"/>
              <w:spacing w:before="115" w:line="268" w:lineRule="exact"/>
              <w:ind w:left="338"/>
              <w:jc w:val="both"/>
              <w:rPr>
                <w:b/>
                <w:spacing w:val="-5"/>
                <w:w w:val="95"/>
                <w:lang w:val="tr-TR"/>
              </w:rPr>
            </w:pPr>
          </w:p>
        </w:tc>
      </w:tr>
      <w:tr w:rsidR="00A766FE" w:rsidRPr="005676BB" w14:paraId="5B2599E0" w14:textId="77777777" w:rsidTr="004C6A96">
        <w:trPr>
          <w:trHeight w:val="403"/>
        </w:trPr>
        <w:tc>
          <w:tcPr>
            <w:tcW w:w="10627" w:type="dxa"/>
            <w:gridSpan w:val="3"/>
          </w:tcPr>
          <w:p w14:paraId="4D6FF562" w14:textId="5E5ADB82" w:rsidR="00A766FE" w:rsidRPr="005676BB" w:rsidRDefault="00A766FE" w:rsidP="00A766FE">
            <w:pPr>
              <w:pStyle w:val="TableParagraph"/>
              <w:numPr>
                <w:ilvl w:val="0"/>
                <w:numId w:val="20"/>
              </w:numPr>
              <w:tabs>
                <w:tab w:val="left" w:pos="561"/>
              </w:tabs>
              <w:spacing w:before="60" w:after="60"/>
              <w:ind w:left="697" w:hanging="425"/>
              <w:jc w:val="both"/>
              <w:rPr>
                <w:i/>
                <w:sz w:val="20"/>
                <w:szCs w:val="20"/>
                <w:lang w:val="tr-TR"/>
              </w:rPr>
            </w:pPr>
            <w:r w:rsidRPr="005676BB">
              <w:rPr>
                <w:i/>
                <w:sz w:val="20"/>
                <w:szCs w:val="20"/>
                <w:lang w:val="tr-TR"/>
              </w:rPr>
              <w:t>Bu</w:t>
            </w:r>
            <w:r w:rsidRPr="005676BB">
              <w:rPr>
                <w:i/>
                <w:spacing w:val="22"/>
                <w:sz w:val="20"/>
                <w:szCs w:val="20"/>
                <w:lang w:val="tr-TR"/>
              </w:rPr>
              <w:t xml:space="preserve"> </w:t>
            </w:r>
            <w:r w:rsidR="00DD151F" w:rsidRPr="005676BB">
              <w:rPr>
                <w:i/>
                <w:sz w:val="20"/>
                <w:szCs w:val="20"/>
                <w:lang w:val="tr-TR"/>
              </w:rPr>
              <w:t xml:space="preserve">maddenin </w:t>
            </w:r>
            <w:r w:rsidR="00DD151F" w:rsidRPr="005676BB">
              <w:rPr>
                <w:i/>
                <w:color w:val="000000" w:themeColor="text1"/>
                <w:sz w:val="20"/>
                <w:szCs w:val="20"/>
                <w:lang w:val="tr-TR"/>
              </w:rPr>
              <w:t xml:space="preserve">c bendinden </w:t>
            </w:r>
            <w:r w:rsidR="00DD151F" w:rsidRPr="005676BB">
              <w:rPr>
                <w:b/>
                <w:bCs/>
                <w:i/>
                <w:sz w:val="20"/>
                <w:szCs w:val="20"/>
                <w:lang w:val="tr-TR"/>
              </w:rPr>
              <w:t>en fazla</w:t>
            </w:r>
            <w:r w:rsidR="00DD151F" w:rsidRPr="005676BB">
              <w:rPr>
                <w:b/>
                <w:bCs/>
                <w:i/>
                <w:spacing w:val="29"/>
                <w:sz w:val="20"/>
                <w:szCs w:val="20"/>
                <w:lang w:val="tr-TR"/>
              </w:rPr>
              <w:t xml:space="preserve"> </w:t>
            </w:r>
            <w:r w:rsidR="00DD151F" w:rsidRPr="005676BB">
              <w:rPr>
                <w:b/>
                <w:bCs/>
                <w:i/>
                <w:color w:val="000000" w:themeColor="text1"/>
                <w:sz w:val="20"/>
                <w:szCs w:val="20"/>
                <w:lang w:val="tr-TR"/>
              </w:rPr>
              <w:t>4</w:t>
            </w:r>
            <w:r w:rsidR="00DD151F" w:rsidRPr="005676BB">
              <w:rPr>
                <w:b/>
                <w:bCs/>
                <w:i/>
                <w:color w:val="000000" w:themeColor="text1"/>
                <w:spacing w:val="9"/>
                <w:sz w:val="20"/>
                <w:szCs w:val="20"/>
                <w:lang w:val="tr-TR"/>
              </w:rPr>
              <w:t>,</w:t>
            </w:r>
            <w:r w:rsidR="00DD151F" w:rsidRPr="005676BB">
              <w:rPr>
                <w:b/>
                <w:bCs/>
                <w:i/>
                <w:sz w:val="20"/>
                <w:szCs w:val="20"/>
                <w:lang w:val="tr-TR"/>
              </w:rPr>
              <w:t xml:space="preserve"> toplamda en fazla </w:t>
            </w:r>
            <w:r w:rsidRPr="005676BB">
              <w:rPr>
                <w:b/>
                <w:bCs/>
                <w:i/>
                <w:sz w:val="20"/>
                <w:szCs w:val="20"/>
                <w:lang w:val="tr-TR"/>
              </w:rPr>
              <w:t>1</w:t>
            </w:r>
            <w:r w:rsidR="00DD151F" w:rsidRPr="005676BB">
              <w:rPr>
                <w:b/>
                <w:bCs/>
                <w:i/>
                <w:sz w:val="20"/>
                <w:szCs w:val="20"/>
                <w:lang w:val="tr-TR"/>
              </w:rPr>
              <w:t>2</w:t>
            </w:r>
            <w:r w:rsidRPr="005676BB">
              <w:rPr>
                <w:b/>
                <w:bCs/>
                <w:i/>
                <w:sz w:val="20"/>
                <w:szCs w:val="20"/>
                <w:lang w:val="tr-TR"/>
              </w:rPr>
              <w:t xml:space="preserve"> puan</w:t>
            </w:r>
            <w:r w:rsidRPr="005676BB">
              <w:rPr>
                <w:i/>
                <w:spacing w:val="24"/>
                <w:sz w:val="20"/>
                <w:szCs w:val="20"/>
                <w:lang w:val="tr-TR"/>
              </w:rPr>
              <w:t xml:space="preserve"> </w:t>
            </w:r>
            <w:r w:rsidRPr="005676BB">
              <w:rPr>
                <w:i/>
                <w:spacing w:val="-2"/>
                <w:sz w:val="20"/>
                <w:szCs w:val="20"/>
                <w:lang w:val="tr-TR"/>
              </w:rPr>
              <w:t>alınabilir.</w:t>
            </w:r>
          </w:p>
        </w:tc>
      </w:tr>
      <w:tr w:rsidR="00A766FE" w:rsidRPr="005676BB" w14:paraId="597BE212" w14:textId="77777777" w:rsidTr="00130DF8">
        <w:trPr>
          <w:trHeight w:val="403"/>
        </w:trPr>
        <w:tc>
          <w:tcPr>
            <w:tcW w:w="10627" w:type="dxa"/>
            <w:gridSpan w:val="3"/>
            <w:shd w:val="clear" w:color="auto" w:fill="D9E2F3" w:themeFill="accent1" w:themeFillTint="33"/>
          </w:tcPr>
          <w:p w14:paraId="4C8D0815" w14:textId="735B1096" w:rsidR="00A766FE" w:rsidRPr="005676BB" w:rsidRDefault="00A766FE" w:rsidP="00A766FE">
            <w:pPr>
              <w:pStyle w:val="TableParagraph"/>
              <w:spacing w:before="98"/>
              <w:jc w:val="both"/>
              <w:rPr>
                <w:i/>
                <w:sz w:val="24"/>
                <w:szCs w:val="24"/>
                <w:lang w:val="tr-TR"/>
              </w:rPr>
            </w:pPr>
            <w:r w:rsidRPr="005676BB">
              <w:rPr>
                <w:b/>
                <w:w w:val="105"/>
                <w:sz w:val="24"/>
                <w:szCs w:val="24"/>
                <w:lang w:val="tr-TR"/>
              </w:rPr>
              <w:t>1</w:t>
            </w:r>
            <w:r w:rsidR="00AA7F52" w:rsidRPr="005676BB">
              <w:rPr>
                <w:b/>
                <w:w w:val="105"/>
                <w:sz w:val="24"/>
                <w:szCs w:val="24"/>
                <w:lang w:val="tr-TR"/>
              </w:rPr>
              <w:t>0</w:t>
            </w:r>
            <w:r w:rsidRPr="005676BB">
              <w:rPr>
                <w:b/>
                <w:w w:val="105"/>
                <w:sz w:val="24"/>
                <w:szCs w:val="24"/>
                <w:lang w:val="tr-TR"/>
              </w:rPr>
              <w:t>.A.</w:t>
            </w:r>
            <w:r w:rsidRPr="005676BB">
              <w:rPr>
                <w:b/>
                <w:spacing w:val="-7"/>
                <w:w w:val="105"/>
                <w:sz w:val="24"/>
                <w:szCs w:val="24"/>
                <w:lang w:val="tr-TR"/>
              </w:rPr>
              <w:t xml:space="preserve"> </w:t>
            </w:r>
            <w:r w:rsidRPr="005676BB">
              <w:rPr>
                <w:b/>
                <w:spacing w:val="-2"/>
                <w:w w:val="105"/>
                <w:sz w:val="24"/>
                <w:szCs w:val="24"/>
                <w:lang w:val="tr-TR"/>
              </w:rPr>
              <w:t xml:space="preserve">Sanatsal Uygulama </w:t>
            </w:r>
            <w:r w:rsidR="0080170F" w:rsidRPr="005676BB">
              <w:rPr>
                <w:b/>
                <w:spacing w:val="-2"/>
                <w:w w:val="105"/>
                <w:sz w:val="24"/>
                <w:szCs w:val="24"/>
                <w:lang w:val="tr-TR"/>
              </w:rPr>
              <w:t xml:space="preserve">/ </w:t>
            </w:r>
            <w:r w:rsidRPr="005676BB">
              <w:rPr>
                <w:b/>
                <w:spacing w:val="-2"/>
                <w:w w:val="105"/>
                <w:sz w:val="24"/>
                <w:szCs w:val="24"/>
                <w:lang w:val="tr-TR"/>
              </w:rPr>
              <w:t xml:space="preserve">Etkinlik </w:t>
            </w:r>
          </w:p>
        </w:tc>
      </w:tr>
      <w:tr w:rsidR="00AA7F52" w:rsidRPr="005676BB" w14:paraId="3304FE86" w14:textId="77777777" w:rsidTr="004C6A96">
        <w:trPr>
          <w:trHeight w:val="403"/>
        </w:trPr>
        <w:tc>
          <w:tcPr>
            <w:tcW w:w="8642" w:type="dxa"/>
          </w:tcPr>
          <w:p w14:paraId="37938F93" w14:textId="54A74493" w:rsidR="00AA7F52" w:rsidRPr="005676BB" w:rsidRDefault="00AA7F52" w:rsidP="00AA7F52">
            <w:pPr>
              <w:pStyle w:val="TableParagraph"/>
              <w:tabs>
                <w:tab w:val="left" w:pos="2020"/>
              </w:tabs>
              <w:spacing w:before="98"/>
              <w:ind w:right="139"/>
              <w:jc w:val="both"/>
              <w:rPr>
                <w:spacing w:val="-2"/>
                <w:w w:val="105"/>
              </w:rPr>
            </w:pPr>
            <w:r w:rsidRPr="005676BB">
              <w:rPr>
                <w:color w:val="000000" w:themeColor="text1"/>
                <w:w w:val="105"/>
              </w:rPr>
              <w:t xml:space="preserve">a) </w:t>
            </w:r>
            <w:proofErr w:type="spellStart"/>
            <w:r w:rsidRPr="005676BB">
              <w:rPr>
                <w:color w:val="000000" w:themeColor="text1"/>
                <w:w w:val="105"/>
              </w:rPr>
              <w:t>Seçici</w:t>
            </w:r>
            <w:proofErr w:type="spellEnd"/>
            <w:r w:rsidRPr="005676BB">
              <w:rPr>
                <w:color w:val="000000" w:themeColor="text1"/>
                <w:w w:val="105"/>
              </w:rPr>
              <w:t xml:space="preserve"> </w:t>
            </w:r>
            <w:proofErr w:type="spellStart"/>
            <w:r w:rsidRPr="005676BB">
              <w:rPr>
                <w:color w:val="000000" w:themeColor="text1"/>
                <w:w w:val="105"/>
              </w:rPr>
              <w:t>kurul</w:t>
            </w:r>
            <w:proofErr w:type="spellEnd"/>
            <w:r w:rsidRPr="005676BB">
              <w:rPr>
                <w:color w:val="000000" w:themeColor="text1"/>
                <w:w w:val="105"/>
              </w:rPr>
              <w:t xml:space="preserve"> </w:t>
            </w:r>
            <w:proofErr w:type="spellStart"/>
            <w:r w:rsidRPr="005676BB">
              <w:rPr>
                <w:color w:val="000000" w:themeColor="text1"/>
                <w:w w:val="105"/>
              </w:rPr>
              <w:t>tarafından</w:t>
            </w:r>
            <w:proofErr w:type="spellEnd"/>
            <w:r w:rsidRPr="005676BB">
              <w:rPr>
                <w:color w:val="000000" w:themeColor="text1"/>
                <w:w w:val="105"/>
              </w:rPr>
              <w:t xml:space="preserve"> </w:t>
            </w:r>
            <w:proofErr w:type="spellStart"/>
            <w:r w:rsidRPr="005676BB">
              <w:rPr>
                <w:color w:val="000000" w:themeColor="text1"/>
                <w:w w:val="105"/>
              </w:rPr>
              <w:t>programa</w:t>
            </w:r>
            <w:proofErr w:type="spellEnd"/>
            <w:r w:rsidRPr="005676BB">
              <w:rPr>
                <w:color w:val="000000" w:themeColor="text1"/>
                <w:w w:val="105"/>
              </w:rPr>
              <w:t xml:space="preserve"> </w:t>
            </w:r>
            <w:proofErr w:type="spellStart"/>
            <w:r w:rsidRPr="005676BB">
              <w:rPr>
                <w:color w:val="000000" w:themeColor="text1"/>
                <w:w w:val="105"/>
              </w:rPr>
              <w:t>alınmış</w:t>
            </w:r>
            <w:proofErr w:type="spellEnd"/>
            <w:r w:rsidRPr="005676BB">
              <w:rPr>
                <w:color w:val="000000" w:themeColor="text1"/>
                <w:w w:val="105"/>
              </w:rPr>
              <w:t xml:space="preserve"> </w:t>
            </w:r>
            <w:proofErr w:type="spellStart"/>
            <w:r w:rsidRPr="005676BB">
              <w:rPr>
                <w:color w:val="000000" w:themeColor="text1"/>
                <w:w w:val="105"/>
              </w:rPr>
              <w:t>sergi</w:t>
            </w:r>
            <w:proofErr w:type="spellEnd"/>
            <w:r w:rsidRPr="005676BB">
              <w:rPr>
                <w:color w:val="000000" w:themeColor="text1"/>
                <w:w w:val="105"/>
              </w:rPr>
              <w:t xml:space="preserve">, </w:t>
            </w:r>
            <w:proofErr w:type="spellStart"/>
            <w:r w:rsidRPr="005676BB">
              <w:rPr>
                <w:color w:val="000000" w:themeColor="text1"/>
                <w:w w:val="105"/>
              </w:rPr>
              <w:t>çalıştay</w:t>
            </w:r>
            <w:proofErr w:type="spellEnd"/>
            <w:r w:rsidRPr="005676BB">
              <w:rPr>
                <w:color w:val="000000" w:themeColor="text1"/>
                <w:w w:val="105"/>
              </w:rPr>
              <w:t xml:space="preserve">, </w:t>
            </w:r>
            <w:proofErr w:type="spellStart"/>
            <w:r w:rsidRPr="005676BB">
              <w:rPr>
                <w:color w:val="000000" w:themeColor="text1"/>
                <w:w w:val="105"/>
              </w:rPr>
              <w:t>bienal</w:t>
            </w:r>
            <w:proofErr w:type="spellEnd"/>
            <w:r w:rsidRPr="005676BB">
              <w:rPr>
                <w:color w:val="000000" w:themeColor="text1"/>
                <w:w w:val="105"/>
              </w:rPr>
              <w:t xml:space="preserve">, </w:t>
            </w:r>
            <w:proofErr w:type="spellStart"/>
            <w:r w:rsidRPr="005676BB">
              <w:rPr>
                <w:color w:val="000000" w:themeColor="text1"/>
                <w:w w:val="105"/>
              </w:rPr>
              <w:t>trienal</w:t>
            </w:r>
            <w:proofErr w:type="spellEnd"/>
            <w:r w:rsidRPr="005676BB">
              <w:rPr>
                <w:color w:val="000000" w:themeColor="text1"/>
                <w:w w:val="105"/>
              </w:rPr>
              <w:t xml:space="preserve">, defile, </w:t>
            </w:r>
            <w:proofErr w:type="spellStart"/>
            <w:r w:rsidRPr="005676BB">
              <w:rPr>
                <w:color w:val="000000" w:themeColor="text1"/>
                <w:w w:val="105"/>
              </w:rPr>
              <w:t>gösteri</w:t>
            </w:r>
            <w:proofErr w:type="spellEnd"/>
            <w:r w:rsidRPr="005676BB">
              <w:rPr>
                <w:color w:val="000000" w:themeColor="text1"/>
                <w:w w:val="105"/>
              </w:rPr>
              <w:t xml:space="preserve">, </w:t>
            </w:r>
            <w:proofErr w:type="spellStart"/>
            <w:r w:rsidRPr="005676BB">
              <w:rPr>
                <w:color w:val="000000" w:themeColor="text1"/>
                <w:w w:val="105"/>
              </w:rPr>
              <w:t>baskı</w:t>
            </w:r>
            <w:proofErr w:type="spellEnd"/>
            <w:r w:rsidRPr="005676BB">
              <w:rPr>
                <w:color w:val="000000" w:themeColor="text1"/>
                <w:w w:val="105"/>
              </w:rPr>
              <w:t xml:space="preserve">, </w:t>
            </w:r>
            <w:proofErr w:type="spellStart"/>
            <w:r w:rsidRPr="005676BB">
              <w:rPr>
                <w:color w:val="000000" w:themeColor="text1"/>
                <w:w w:val="105"/>
              </w:rPr>
              <w:t>yayın</w:t>
            </w:r>
            <w:proofErr w:type="spellEnd"/>
            <w:r w:rsidRPr="005676BB">
              <w:rPr>
                <w:color w:val="000000" w:themeColor="text1"/>
                <w:w w:val="105"/>
              </w:rPr>
              <w:t xml:space="preserve">, </w:t>
            </w:r>
            <w:proofErr w:type="spellStart"/>
            <w:r w:rsidRPr="005676BB">
              <w:rPr>
                <w:color w:val="000000" w:themeColor="text1"/>
                <w:w w:val="105"/>
              </w:rPr>
              <w:t>sunum</w:t>
            </w:r>
            <w:proofErr w:type="spellEnd"/>
            <w:r w:rsidRPr="005676BB">
              <w:rPr>
                <w:color w:val="000000" w:themeColor="text1"/>
                <w:w w:val="105"/>
              </w:rPr>
              <w:t xml:space="preserve">, </w:t>
            </w:r>
            <w:proofErr w:type="spellStart"/>
            <w:r w:rsidRPr="005676BB">
              <w:rPr>
                <w:color w:val="000000" w:themeColor="text1"/>
                <w:w w:val="105"/>
              </w:rPr>
              <w:t>performans</w:t>
            </w:r>
            <w:proofErr w:type="spellEnd"/>
            <w:r w:rsidRPr="005676BB">
              <w:rPr>
                <w:color w:val="000000" w:themeColor="text1"/>
                <w:w w:val="105"/>
              </w:rPr>
              <w:t xml:space="preserve">, festival, </w:t>
            </w:r>
            <w:proofErr w:type="spellStart"/>
            <w:r w:rsidRPr="005676BB">
              <w:rPr>
                <w:color w:val="000000" w:themeColor="text1"/>
                <w:w w:val="105"/>
              </w:rPr>
              <w:t>gösterim</w:t>
            </w:r>
            <w:proofErr w:type="spellEnd"/>
            <w:r w:rsidRPr="005676BB">
              <w:rPr>
                <w:color w:val="000000" w:themeColor="text1"/>
                <w:w w:val="105"/>
              </w:rPr>
              <w:t xml:space="preserve"> </w:t>
            </w:r>
            <w:proofErr w:type="spellStart"/>
            <w:r w:rsidRPr="005676BB">
              <w:rPr>
                <w:color w:val="000000" w:themeColor="text1"/>
                <w:w w:val="105"/>
              </w:rPr>
              <w:t>kapsamında</w:t>
            </w:r>
            <w:proofErr w:type="spellEnd"/>
          </w:p>
        </w:tc>
        <w:tc>
          <w:tcPr>
            <w:tcW w:w="992" w:type="dxa"/>
            <w:shd w:val="clear" w:color="auto" w:fill="E7E6E6" w:themeFill="background2"/>
          </w:tcPr>
          <w:p w14:paraId="32F7D7B0" w14:textId="77777777" w:rsidR="00AA7F52" w:rsidRPr="005676BB" w:rsidRDefault="00AA7F52" w:rsidP="00AA7F52">
            <w:pPr>
              <w:pStyle w:val="TableParagraph"/>
              <w:spacing w:before="98"/>
              <w:jc w:val="center"/>
              <w:rPr>
                <w:b/>
                <w:w w:val="105"/>
              </w:rPr>
            </w:pPr>
          </w:p>
        </w:tc>
        <w:tc>
          <w:tcPr>
            <w:tcW w:w="993" w:type="dxa"/>
            <w:shd w:val="clear" w:color="auto" w:fill="E7E6E6" w:themeFill="background2"/>
          </w:tcPr>
          <w:p w14:paraId="691A5A3E" w14:textId="77777777" w:rsidR="00AA7F52" w:rsidRPr="005676BB" w:rsidRDefault="00AA7F52" w:rsidP="00AA7F52">
            <w:pPr>
              <w:pStyle w:val="TableParagraph"/>
              <w:spacing w:before="98"/>
              <w:ind w:left="246"/>
              <w:jc w:val="both"/>
              <w:rPr>
                <w:b/>
                <w:w w:val="105"/>
              </w:rPr>
            </w:pPr>
          </w:p>
        </w:tc>
      </w:tr>
      <w:tr w:rsidR="00AA7F52" w:rsidRPr="005676BB" w14:paraId="64D7B584" w14:textId="77777777" w:rsidTr="00BA1B48">
        <w:trPr>
          <w:trHeight w:val="403"/>
        </w:trPr>
        <w:tc>
          <w:tcPr>
            <w:tcW w:w="8642" w:type="dxa"/>
          </w:tcPr>
          <w:p w14:paraId="42896904" w14:textId="2FFEA893" w:rsidR="00AA7F52" w:rsidRPr="005676BB" w:rsidRDefault="00AA7F52" w:rsidP="00AA7F52">
            <w:pPr>
              <w:pStyle w:val="TableParagraph"/>
              <w:tabs>
                <w:tab w:val="left" w:pos="2020"/>
              </w:tabs>
              <w:spacing w:before="98"/>
              <w:ind w:right="139"/>
              <w:jc w:val="right"/>
              <w:rPr>
                <w:spacing w:val="-2"/>
                <w:w w:val="105"/>
              </w:rPr>
            </w:pPr>
            <w:proofErr w:type="spellStart"/>
            <w:r w:rsidRPr="005676BB">
              <w:rPr>
                <w:color w:val="000000" w:themeColor="text1"/>
                <w:w w:val="105"/>
              </w:rPr>
              <w:t>Özgün</w:t>
            </w:r>
            <w:proofErr w:type="spellEnd"/>
            <w:r w:rsidRPr="005676BB">
              <w:rPr>
                <w:color w:val="000000" w:themeColor="text1"/>
                <w:w w:val="105"/>
              </w:rPr>
              <w:t xml:space="preserve"> yurt </w:t>
            </w:r>
            <w:proofErr w:type="spellStart"/>
            <w:r w:rsidRPr="005676BB">
              <w:rPr>
                <w:color w:val="000000" w:themeColor="text1"/>
                <w:w w:val="105"/>
              </w:rPr>
              <w:t>dışı</w:t>
            </w:r>
            <w:proofErr w:type="spellEnd"/>
            <w:r w:rsidRPr="005676BB">
              <w:rPr>
                <w:color w:val="000000" w:themeColor="text1"/>
                <w:w w:val="105"/>
              </w:rPr>
              <w:t xml:space="preserve"> </w:t>
            </w:r>
            <w:proofErr w:type="spellStart"/>
            <w:r w:rsidRPr="005676BB">
              <w:rPr>
                <w:color w:val="000000" w:themeColor="text1"/>
                <w:w w:val="105"/>
              </w:rPr>
              <w:t>bireysel</w:t>
            </w:r>
            <w:proofErr w:type="spellEnd"/>
            <w:r w:rsidRPr="005676BB">
              <w:rPr>
                <w:color w:val="000000" w:themeColor="text1"/>
                <w:w w:val="105"/>
              </w:rPr>
              <w:t xml:space="preserve"> </w:t>
            </w:r>
            <w:proofErr w:type="spellStart"/>
            <w:r w:rsidRPr="005676BB">
              <w:rPr>
                <w:color w:val="000000" w:themeColor="text1"/>
                <w:w w:val="105"/>
              </w:rPr>
              <w:t>etkinlik</w:t>
            </w:r>
            <w:proofErr w:type="spellEnd"/>
            <w:r w:rsidRPr="005676BB">
              <w:rPr>
                <w:color w:val="000000" w:themeColor="text1"/>
                <w:w w:val="105"/>
              </w:rPr>
              <w:t xml:space="preserve"> </w:t>
            </w:r>
            <w:proofErr w:type="spellStart"/>
            <w:r w:rsidRPr="005676BB">
              <w:rPr>
                <w:color w:val="000000" w:themeColor="text1"/>
                <w:w w:val="105"/>
              </w:rPr>
              <w:t>gerçekleştirmek</w:t>
            </w:r>
            <w:proofErr w:type="spellEnd"/>
          </w:p>
        </w:tc>
        <w:tc>
          <w:tcPr>
            <w:tcW w:w="992" w:type="dxa"/>
            <w:shd w:val="clear" w:color="auto" w:fill="E7E6E6" w:themeFill="background2"/>
            <w:vAlign w:val="center"/>
          </w:tcPr>
          <w:p w14:paraId="2C8E8496" w14:textId="5795DBD4" w:rsidR="00AA7F52" w:rsidRPr="005676BB" w:rsidRDefault="00AA7F52" w:rsidP="00AA7F52">
            <w:pPr>
              <w:pStyle w:val="TableParagraph"/>
              <w:spacing w:before="98"/>
              <w:jc w:val="center"/>
              <w:rPr>
                <w:b/>
                <w:w w:val="105"/>
              </w:rPr>
            </w:pPr>
            <w:r w:rsidRPr="005676BB">
              <w:rPr>
                <w:b/>
                <w:color w:val="000000" w:themeColor="text1"/>
                <w:w w:val="105"/>
              </w:rPr>
              <w:t>12</w:t>
            </w:r>
          </w:p>
        </w:tc>
        <w:tc>
          <w:tcPr>
            <w:tcW w:w="993" w:type="dxa"/>
            <w:shd w:val="clear" w:color="auto" w:fill="E7E6E6" w:themeFill="background2"/>
          </w:tcPr>
          <w:p w14:paraId="728148EE" w14:textId="77777777" w:rsidR="00AA7F52" w:rsidRPr="005676BB" w:rsidRDefault="00AA7F52" w:rsidP="00AA7F52">
            <w:pPr>
              <w:pStyle w:val="TableParagraph"/>
              <w:spacing w:before="98"/>
              <w:ind w:left="246"/>
              <w:jc w:val="both"/>
              <w:rPr>
                <w:b/>
                <w:w w:val="105"/>
              </w:rPr>
            </w:pPr>
          </w:p>
        </w:tc>
      </w:tr>
      <w:tr w:rsidR="00AA7F52" w:rsidRPr="005676BB" w14:paraId="6A492922" w14:textId="77777777" w:rsidTr="00BA1B48">
        <w:trPr>
          <w:trHeight w:val="403"/>
        </w:trPr>
        <w:tc>
          <w:tcPr>
            <w:tcW w:w="8642" w:type="dxa"/>
          </w:tcPr>
          <w:p w14:paraId="511CAE17" w14:textId="2B1F3859" w:rsidR="00AA7F52" w:rsidRPr="005676BB" w:rsidRDefault="00AA7F52" w:rsidP="00AA7F52">
            <w:pPr>
              <w:pStyle w:val="TableParagraph"/>
              <w:tabs>
                <w:tab w:val="left" w:pos="2020"/>
              </w:tabs>
              <w:spacing w:before="98"/>
              <w:ind w:right="139"/>
              <w:jc w:val="right"/>
              <w:rPr>
                <w:spacing w:val="-2"/>
                <w:w w:val="105"/>
              </w:rPr>
            </w:pPr>
            <w:proofErr w:type="spellStart"/>
            <w:r w:rsidRPr="005676BB">
              <w:rPr>
                <w:color w:val="000000" w:themeColor="text1"/>
                <w:w w:val="105"/>
              </w:rPr>
              <w:t>Özgün</w:t>
            </w:r>
            <w:proofErr w:type="spellEnd"/>
            <w:r w:rsidRPr="005676BB">
              <w:rPr>
                <w:color w:val="000000" w:themeColor="text1"/>
                <w:w w:val="105"/>
              </w:rPr>
              <w:t xml:space="preserve"> yurt </w:t>
            </w:r>
            <w:proofErr w:type="spellStart"/>
            <w:r w:rsidRPr="005676BB">
              <w:rPr>
                <w:color w:val="000000" w:themeColor="text1"/>
                <w:w w:val="105"/>
              </w:rPr>
              <w:t>dışı</w:t>
            </w:r>
            <w:proofErr w:type="spellEnd"/>
            <w:r w:rsidRPr="005676BB">
              <w:rPr>
                <w:color w:val="000000" w:themeColor="text1"/>
                <w:w w:val="105"/>
              </w:rPr>
              <w:t xml:space="preserve"> </w:t>
            </w:r>
            <w:proofErr w:type="spellStart"/>
            <w:r w:rsidRPr="005676BB">
              <w:rPr>
                <w:color w:val="000000" w:themeColor="text1"/>
                <w:w w:val="105"/>
              </w:rPr>
              <w:t>grup</w:t>
            </w:r>
            <w:proofErr w:type="spellEnd"/>
            <w:r w:rsidRPr="005676BB">
              <w:rPr>
                <w:color w:val="000000" w:themeColor="text1"/>
                <w:w w:val="105"/>
              </w:rPr>
              <w:t>/karma/</w:t>
            </w:r>
            <w:proofErr w:type="spellStart"/>
            <w:r w:rsidRPr="005676BB">
              <w:rPr>
                <w:color w:val="000000" w:themeColor="text1"/>
                <w:w w:val="105"/>
              </w:rPr>
              <w:t>toplu</w:t>
            </w:r>
            <w:proofErr w:type="spellEnd"/>
            <w:r w:rsidRPr="005676BB">
              <w:rPr>
                <w:color w:val="000000" w:themeColor="text1"/>
                <w:w w:val="105"/>
              </w:rPr>
              <w:t xml:space="preserve"> </w:t>
            </w:r>
            <w:proofErr w:type="spellStart"/>
            <w:r w:rsidRPr="005676BB">
              <w:rPr>
                <w:color w:val="000000" w:themeColor="text1"/>
                <w:w w:val="105"/>
              </w:rPr>
              <w:t>etkinlikte</w:t>
            </w:r>
            <w:proofErr w:type="spellEnd"/>
            <w:r w:rsidRPr="005676BB">
              <w:rPr>
                <w:color w:val="000000" w:themeColor="text1"/>
                <w:w w:val="105"/>
              </w:rPr>
              <w:t xml:space="preserve"> </w:t>
            </w:r>
            <w:proofErr w:type="spellStart"/>
            <w:r w:rsidRPr="005676BB">
              <w:rPr>
                <w:color w:val="000000" w:themeColor="text1"/>
                <w:w w:val="105"/>
              </w:rPr>
              <w:t>yer</w:t>
            </w:r>
            <w:proofErr w:type="spellEnd"/>
            <w:r w:rsidRPr="005676BB">
              <w:rPr>
                <w:color w:val="000000" w:themeColor="text1"/>
                <w:w w:val="105"/>
              </w:rPr>
              <w:t xml:space="preserve"> </w:t>
            </w:r>
            <w:proofErr w:type="spellStart"/>
            <w:r w:rsidRPr="005676BB">
              <w:rPr>
                <w:color w:val="000000" w:themeColor="text1"/>
                <w:w w:val="105"/>
              </w:rPr>
              <w:t>almak</w:t>
            </w:r>
            <w:proofErr w:type="spellEnd"/>
          </w:p>
        </w:tc>
        <w:tc>
          <w:tcPr>
            <w:tcW w:w="992" w:type="dxa"/>
            <w:shd w:val="clear" w:color="auto" w:fill="E7E6E6" w:themeFill="background2"/>
            <w:vAlign w:val="center"/>
          </w:tcPr>
          <w:p w14:paraId="544F86FD" w14:textId="67C16A1F" w:rsidR="00AA7F52" w:rsidRPr="005676BB" w:rsidRDefault="00AA7F52" w:rsidP="00AA7F52">
            <w:pPr>
              <w:pStyle w:val="TableParagraph"/>
              <w:spacing w:before="98"/>
              <w:jc w:val="center"/>
              <w:rPr>
                <w:b/>
                <w:w w:val="105"/>
              </w:rPr>
            </w:pPr>
            <w:r w:rsidRPr="005676BB">
              <w:rPr>
                <w:b/>
                <w:color w:val="000000" w:themeColor="text1"/>
                <w:w w:val="105"/>
              </w:rPr>
              <w:t>8</w:t>
            </w:r>
          </w:p>
        </w:tc>
        <w:tc>
          <w:tcPr>
            <w:tcW w:w="993" w:type="dxa"/>
            <w:shd w:val="clear" w:color="auto" w:fill="E7E6E6" w:themeFill="background2"/>
          </w:tcPr>
          <w:p w14:paraId="09FA8190" w14:textId="77777777" w:rsidR="00AA7F52" w:rsidRPr="005676BB" w:rsidRDefault="00AA7F52" w:rsidP="00AA7F52">
            <w:pPr>
              <w:pStyle w:val="TableParagraph"/>
              <w:spacing w:before="98"/>
              <w:ind w:left="246"/>
              <w:jc w:val="both"/>
              <w:rPr>
                <w:b/>
                <w:w w:val="105"/>
              </w:rPr>
            </w:pPr>
          </w:p>
        </w:tc>
      </w:tr>
      <w:tr w:rsidR="00AA7F52" w:rsidRPr="005676BB" w14:paraId="299785F2" w14:textId="77777777" w:rsidTr="00BA1B48">
        <w:trPr>
          <w:trHeight w:val="403"/>
        </w:trPr>
        <w:tc>
          <w:tcPr>
            <w:tcW w:w="8642" w:type="dxa"/>
          </w:tcPr>
          <w:p w14:paraId="3929477A" w14:textId="02112585" w:rsidR="00AA7F52" w:rsidRPr="005676BB" w:rsidRDefault="00AA7F52" w:rsidP="00AA7F52">
            <w:pPr>
              <w:pStyle w:val="TableParagraph"/>
              <w:tabs>
                <w:tab w:val="left" w:pos="2020"/>
              </w:tabs>
              <w:spacing w:before="98"/>
              <w:ind w:right="139"/>
              <w:jc w:val="right"/>
              <w:rPr>
                <w:spacing w:val="-2"/>
                <w:w w:val="105"/>
              </w:rPr>
            </w:pPr>
            <w:proofErr w:type="spellStart"/>
            <w:r w:rsidRPr="005676BB">
              <w:rPr>
                <w:color w:val="000000" w:themeColor="text1"/>
                <w:w w:val="105"/>
              </w:rPr>
              <w:t>Özgün</w:t>
            </w:r>
            <w:proofErr w:type="spellEnd"/>
            <w:r w:rsidRPr="005676BB">
              <w:rPr>
                <w:color w:val="000000" w:themeColor="text1"/>
                <w:w w:val="105"/>
              </w:rPr>
              <w:t xml:space="preserve"> yurt </w:t>
            </w:r>
            <w:proofErr w:type="spellStart"/>
            <w:r w:rsidRPr="005676BB">
              <w:rPr>
                <w:color w:val="000000" w:themeColor="text1"/>
                <w:w w:val="105"/>
              </w:rPr>
              <w:t>içi</w:t>
            </w:r>
            <w:proofErr w:type="spellEnd"/>
            <w:r w:rsidRPr="005676BB">
              <w:rPr>
                <w:color w:val="000000" w:themeColor="text1"/>
                <w:w w:val="105"/>
              </w:rPr>
              <w:t xml:space="preserve"> </w:t>
            </w:r>
            <w:proofErr w:type="spellStart"/>
            <w:r w:rsidRPr="005676BB">
              <w:rPr>
                <w:color w:val="000000" w:themeColor="text1"/>
                <w:w w:val="105"/>
              </w:rPr>
              <w:t>bireysel</w:t>
            </w:r>
            <w:proofErr w:type="spellEnd"/>
            <w:r w:rsidRPr="005676BB">
              <w:rPr>
                <w:color w:val="000000" w:themeColor="text1"/>
                <w:w w:val="105"/>
              </w:rPr>
              <w:t xml:space="preserve"> </w:t>
            </w:r>
            <w:proofErr w:type="spellStart"/>
            <w:r w:rsidRPr="005676BB">
              <w:rPr>
                <w:color w:val="000000" w:themeColor="text1"/>
                <w:w w:val="105"/>
              </w:rPr>
              <w:t>etkinlik</w:t>
            </w:r>
            <w:proofErr w:type="spellEnd"/>
            <w:r w:rsidRPr="005676BB">
              <w:rPr>
                <w:color w:val="000000" w:themeColor="text1"/>
                <w:w w:val="105"/>
              </w:rPr>
              <w:t xml:space="preserve"> </w:t>
            </w:r>
            <w:proofErr w:type="spellStart"/>
            <w:r w:rsidRPr="005676BB">
              <w:rPr>
                <w:color w:val="000000" w:themeColor="text1"/>
                <w:w w:val="105"/>
              </w:rPr>
              <w:t>gerçekleştirmek</w:t>
            </w:r>
            <w:proofErr w:type="spellEnd"/>
          </w:p>
        </w:tc>
        <w:tc>
          <w:tcPr>
            <w:tcW w:w="992" w:type="dxa"/>
            <w:shd w:val="clear" w:color="auto" w:fill="E7E6E6" w:themeFill="background2"/>
            <w:vAlign w:val="center"/>
          </w:tcPr>
          <w:p w14:paraId="7FA7F792" w14:textId="66D91543" w:rsidR="00AA7F52" w:rsidRPr="005676BB" w:rsidRDefault="00AA7F52" w:rsidP="00AA7F52">
            <w:pPr>
              <w:pStyle w:val="TableParagraph"/>
              <w:spacing w:before="98"/>
              <w:jc w:val="center"/>
              <w:rPr>
                <w:b/>
                <w:w w:val="105"/>
              </w:rPr>
            </w:pPr>
            <w:r w:rsidRPr="005676BB">
              <w:rPr>
                <w:b/>
                <w:color w:val="000000" w:themeColor="text1"/>
                <w:w w:val="105"/>
              </w:rPr>
              <w:t>4</w:t>
            </w:r>
          </w:p>
        </w:tc>
        <w:tc>
          <w:tcPr>
            <w:tcW w:w="993" w:type="dxa"/>
            <w:shd w:val="clear" w:color="auto" w:fill="E7E6E6" w:themeFill="background2"/>
          </w:tcPr>
          <w:p w14:paraId="69D19D96" w14:textId="77777777" w:rsidR="00AA7F52" w:rsidRPr="005676BB" w:rsidRDefault="00AA7F52" w:rsidP="00AA7F52">
            <w:pPr>
              <w:pStyle w:val="TableParagraph"/>
              <w:spacing w:before="98"/>
              <w:ind w:left="246"/>
              <w:jc w:val="both"/>
              <w:rPr>
                <w:b/>
                <w:w w:val="105"/>
              </w:rPr>
            </w:pPr>
          </w:p>
        </w:tc>
      </w:tr>
      <w:tr w:rsidR="00AA7F52" w:rsidRPr="005676BB" w14:paraId="2773AE78" w14:textId="77777777" w:rsidTr="00BA1B48">
        <w:trPr>
          <w:trHeight w:val="403"/>
        </w:trPr>
        <w:tc>
          <w:tcPr>
            <w:tcW w:w="8642" w:type="dxa"/>
          </w:tcPr>
          <w:p w14:paraId="4BEE9D2D" w14:textId="3111A327" w:rsidR="00AA7F52" w:rsidRPr="005676BB" w:rsidRDefault="00AA7F52" w:rsidP="00AA7F52">
            <w:pPr>
              <w:pStyle w:val="TableParagraph"/>
              <w:tabs>
                <w:tab w:val="left" w:pos="2020"/>
              </w:tabs>
              <w:spacing w:before="98"/>
              <w:ind w:right="139"/>
              <w:jc w:val="right"/>
              <w:rPr>
                <w:spacing w:val="-2"/>
                <w:w w:val="105"/>
              </w:rPr>
            </w:pPr>
            <w:proofErr w:type="spellStart"/>
            <w:r w:rsidRPr="005676BB">
              <w:rPr>
                <w:color w:val="000000" w:themeColor="text1"/>
                <w:w w:val="105"/>
              </w:rPr>
              <w:t>Özgün</w:t>
            </w:r>
            <w:proofErr w:type="spellEnd"/>
            <w:r w:rsidRPr="005676BB">
              <w:rPr>
                <w:color w:val="000000" w:themeColor="text1"/>
                <w:w w:val="105"/>
              </w:rPr>
              <w:t xml:space="preserve"> yurt </w:t>
            </w:r>
            <w:proofErr w:type="spellStart"/>
            <w:r w:rsidRPr="005676BB">
              <w:rPr>
                <w:color w:val="000000" w:themeColor="text1"/>
                <w:w w:val="105"/>
              </w:rPr>
              <w:t>içi</w:t>
            </w:r>
            <w:proofErr w:type="spellEnd"/>
            <w:r w:rsidRPr="005676BB">
              <w:rPr>
                <w:color w:val="000000" w:themeColor="text1"/>
                <w:w w:val="105"/>
              </w:rPr>
              <w:t xml:space="preserve"> </w:t>
            </w:r>
            <w:proofErr w:type="spellStart"/>
            <w:r w:rsidRPr="005676BB">
              <w:rPr>
                <w:color w:val="000000" w:themeColor="text1"/>
                <w:w w:val="105"/>
              </w:rPr>
              <w:t>grup</w:t>
            </w:r>
            <w:proofErr w:type="spellEnd"/>
            <w:r w:rsidRPr="005676BB">
              <w:rPr>
                <w:color w:val="000000" w:themeColor="text1"/>
                <w:w w:val="105"/>
              </w:rPr>
              <w:t>/karma/</w:t>
            </w:r>
            <w:proofErr w:type="spellStart"/>
            <w:r w:rsidRPr="005676BB">
              <w:rPr>
                <w:color w:val="000000" w:themeColor="text1"/>
                <w:w w:val="105"/>
              </w:rPr>
              <w:t>toplu</w:t>
            </w:r>
            <w:proofErr w:type="spellEnd"/>
            <w:r w:rsidRPr="005676BB">
              <w:rPr>
                <w:color w:val="000000" w:themeColor="text1"/>
                <w:w w:val="105"/>
              </w:rPr>
              <w:t xml:space="preserve"> </w:t>
            </w:r>
            <w:proofErr w:type="spellStart"/>
            <w:r w:rsidRPr="005676BB">
              <w:rPr>
                <w:color w:val="000000" w:themeColor="text1"/>
                <w:w w:val="105"/>
              </w:rPr>
              <w:t>etkinlikte</w:t>
            </w:r>
            <w:proofErr w:type="spellEnd"/>
            <w:r w:rsidRPr="005676BB">
              <w:rPr>
                <w:color w:val="000000" w:themeColor="text1"/>
                <w:w w:val="105"/>
              </w:rPr>
              <w:t xml:space="preserve"> </w:t>
            </w:r>
            <w:proofErr w:type="spellStart"/>
            <w:r w:rsidRPr="005676BB">
              <w:rPr>
                <w:color w:val="000000" w:themeColor="text1"/>
                <w:w w:val="105"/>
              </w:rPr>
              <w:t>yer</w:t>
            </w:r>
            <w:proofErr w:type="spellEnd"/>
            <w:r w:rsidRPr="005676BB">
              <w:rPr>
                <w:color w:val="000000" w:themeColor="text1"/>
                <w:w w:val="105"/>
              </w:rPr>
              <w:t xml:space="preserve"> </w:t>
            </w:r>
            <w:proofErr w:type="spellStart"/>
            <w:r w:rsidRPr="005676BB">
              <w:rPr>
                <w:color w:val="000000" w:themeColor="text1"/>
                <w:w w:val="105"/>
              </w:rPr>
              <w:t>almak</w:t>
            </w:r>
            <w:proofErr w:type="spellEnd"/>
          </w:p>
        </w:tc>
        <w:tc>
          <w:tcPr>
            <w:tcW w:w="992" w:type="dxa"/>
            <w:shd w:val="clear" w:color="auto" w:fill="E7E6E6" w:themeFill="background2"/>
            <w:vAlign w:val="center"/>
          </w:tcPr>
          <w:p w14:paraId="1C10A1F0" w14:textId="0CACEAA9" w:rsidR="00AA7F52" w:rsidRPr="005676BB" w:rsidRDefault="00AA7F52" w:rsidP="00AA7F52">
            <w:pPr>
              <w:pStyle w:val="TableParagraph"/>
              <w:spacing w:before="98"/>
              <w:jc w:val="center"/>
              <w:rPr>
                <w:b/>
                <w:w w:val="105"/>
              </w:rPr>
            </w:pPr>
            <w:r w:rsidRPr="005676BB">
              <w:rPr>
                <w:b/>
                <w:color w:val="000000" w:themeColor="text1"/>
                <w:w w:val="105"/>
              </w:rPr>
              <w:t>2</w:t>
            </w:r>
          </w:p>
        </w:tc>
        <w:tc>
          <w:tcPr>
            <w:tcW w:w="993" w:type="dxa"/>
            <w:shd w:val="clear" w:color="auto" w:fill="E7E6E6" w:themeFill="background2"/>
          </w:tcPr>
          <w:p w14:paraId="45213ED1" w14:textId="77777777" w:rsidR="00AA7F52" w:rsidRPr="005676BB" w:rsidRDefault="00AA7F52" w:rsidP="00AA7F52">
            <w:pPr>
              <w:pStyle w:val="TableParagraph"/>
              <w:spacing w:before="98"/>
              <w:ind w:left="246"/>
              <w:jc w:val="both"/>
              <w:rPr>
                <w:b/>
                <w:w w:val="105"/>
              </w:rPr>
            </w:pPr>
          </w:p>
        </w:tc>
      </w:tr>
      <w:tr w:rsidR="00AA7F52" w:rsidRPr="005676BB" w14:paraId="36AE62C6" w14:textId="77777777" w:rsidTr="00BA1B48">
        <w:trPr>
          <w:trHeight w:val="403"/>
        </w:trPr>
        <w:tc>
          <w:tcPr>
            <w:tcW w:w="8642" w:type="dxa"/>
            <w:vAlign w:val="center"/>
          </w:tcPr>
          <w:p w14:paraId="1E58BC9F" w14:textId="60B3008D" w:rsidR="00AA7F52" w:rsidRPr="005676BB" w:rsidRDefault="00AA7F52" w:rsidP="00AA7F52">
            <w:pPr>
              <w:pStyle w:val="TableParagraph"/>
              <w:tabs>
                <w:tab w:val="left" w:pos="2020"/>
              </w:tabs>
              <w:spacing w:before="98"/>
              <w:ind w:right="139"/>
              <w:jc w:val="both"/>
              <w:rPr>
                <w:spacing w:val="-2"/>
                <w:w w:val="105"/>
              </w:rPr>
            </w:pPr>
            <w:r w:rsidRPr="005676BB">
              <w:rPr>
                <w:spacing w:val="-6"/>
                <w:lang w:val="tr-TR"/>
              </w:rPr>
              <w:t xml:space="preserve">b) Film festivaline seçilen, festival / sinema salonu / müze / sanat galerisi / kültür merkezinde davetli olarak özel gösterimi yapılan filmin (orta / uzun metrajlı belgesel / kurmaca / deneysel) </w:t>
            </w:r>
          </w:p>
        </w:tc>
        <w:tc>
          <w:tcPr>
            <w:tcW w:w="992" w:type="dxa"/>
            <w:shd w:val="clear" w:color="auto" w:fill="E7E6E6" w:themeFill="background2"/>
          </w:tcPr>
          <w:p w14:paraId="4D48DCD4" w14:textId="77777777" w:rsidR="00AA7F52" w:rsidRPr="005676BB" w:rsidRDefault="00AA7F52" w:rsidP="00AA7F52">
            <w:pPr>
              <w:pStyle w:val="TableParagraph"/>
              <w:spacing w:before="98"/>
              <w:jc w:val="center"/>
              <w:rPr>
                <w:b/>
                <w:w w:val="105"/>
              </w:rPr>
            </w:pPr>
          </w:p>
        </w:tc>
        <w:tc>
          <w:tcPr>
            <w:tcW w:w="993" w:type="dxa"/>
            <w:shd w:val="clear" w:color="auto" w:fill="E7E6E6" w:themeFill="background2"/>
          </w:tcPr>
          <w:p w14:paraId="7F4C8C46" w14:textId="77777777" w:rsidR="00AA7F52" w:rsidRPr="005676BB" w:rsidRDefault="00AA7F52" w:rsidP="00AA7F52">
            <w:pPr>
              <w:pStyle w:val="TableParagraph"/>
              <w:spacing w:before="98"/>
              <w:ind w:left="246"/>
              <w:jc w:val="both"/>
              <w:rPr>
                <w:b/>
                <w:w w:val="105"/>
              </w:rPr>
            </w:pPr>
          </w:p>
        </w:tc>
      </w:tr>
      <w:tr w:rsidR="00AA7F52" w:rsidRPr="005676BB" w14:paraId="637FEC1D" w14:textId="77777777" w:rsidTr="00BA1B48">
        <w:trPr>
          <w:trHeight w:val="403"/>
        </w:trPr>
        <w:tc>
          <w:tcPr>
            <w:tcW w:w="8642" w:type="dxa"/>
            <w:vAlign w:val="center"/>
          </w:tcPr>
          <w:p w14:paraId="59D6B8D3" w14:textId="4E29130A" w:rsidR="00AA7F52" w:rsidRPr="005676BB" w:rsidRDefault="00AA7F52" w:rsidP="00AA7F52">
            <w:pPr>
              <w:pStyle w:val="TableParagraph"/>
              <w:tabs>
                <w:tab w:val="left" w:pos="2020"/>
              </w:tabs>
              <w:spacing w:before="98"/>
              <w:ind w:right="139"/>
              <w:jc w:val="right"/>
              <w:rPr>
                <w:spacing w:val="-2"/>
                <w:w w:val="105"/>
              </w:rPr>
            </w:pPr>
            <w:proofErr w:type="spellStart"/>
            <w:r w:rsidRPr="005676BB">
              <w:rPr>
                <w:spacing w:val="-6"/>
              </w:rPr>
              <w:t>Yönetmenliğini</w:t>
            </w:r>
            <w:proofErr w:type="spellEnd"/>
            <w:r w:rsidRPr="005676BB">
              <w:rPr>
                <w:spacing w:val="-6"/>
              </w:rPr>
              <w:t xml:space="preserve"> </w:t>
            </w:r>
            <w:proofErr w:type="spellStart"/>
            <w:r w:rsidRPr="005676BB">
              <w:rPr>
                <w:spacing w:val="-6"/>
              </w:rPr>
              <w:t>yapmak</w:t>
            </w:r>
            <w:proofErr w:type="spellEnd"/>
          </w:p>
        </w:tc>
        <w:tc>
          <w:tcPr>
            <w:tcW w:w="992" w:type="dxa"/>
            <w:shd w:val="clear" w:color="auto" w:fill="E7E6E6" w:themeFill="background2"/>
            <w:vAlign w:val="center"/>
          </w:tcPr>
          <w:p w14:paraId="1D7D6BB1" w14:textId="18CC3D1A" w:rsidR="00AA7F52" w:rsidRPr="005676BB" w:rsidRDefault="00AA7F52" w:rsidP="00AA7F52">
            <w:pPr>
              <w:pStyle w:val="TableParagraph"/>
              <w:spacing w:before="98"/>
              <w:jc w:val="center"/>
              <w:rPr>
                <w:b/>
                <w:w w:val="105"/>
              </w:rPr>
            </w:pPr>
            <w:r w:rsidRPr="005676BB">
              <w:rPr>
                <w:b/>
                <w:color w:val="000000" w:themeColor="text1"/>
                <w:w w:val="105"/>
              </w:rPr>
              <w:t>12</w:t>
            </w:r>
          </w:p>
        </w:tc>
        <w:tc>
          <w:tcPr>
            <w:tcW w:w="993" w:type="dxa"/>
            <w:shd w:val="clear" w:color="auto" w:fill="E7E6E6" w:themeFill="background2"/>
          </w:tcPr>
          <w:p w14:paraId="6F99347F" w14:textId="77777777" w:rsidR="00AA7F52" w:rsidRPr="005676BB" w:rsidRDefault="00AA7F52" w:rsidP="00AA7F52">
            <w:pPr>
              <w:pStyle w:val="TableParagraph"/>
              <w:spacing w:before="98"/>
              <w:ind w:left="246"/>
              <w:jc w:val="both"/>
              <w:rPr>
                <w:b/>
                <w:w w:val="105"/>
              </w:rPr>
            </w:pPr>
          </w:p>
        </w:tc>
      </w:tr>
      <w:tr w:rsidR="00AA7F52" w:rsidRPr="005676BB" w14:paraId="66FFFD06" w14:textId="77777777" w:rsidTr="00BA1B48">
        <w:trPr>
          <w:trHeight w:val="403"/>
        </w:trPr>
        <w:tc>
          <w:tcPr>
            <w:tcW w:w="8642" w:type="dxa"/>
            <w:vAlign w:val="center"/>
          </w:tcPr>
          <w:p w14:paraId="45D902FD" w14:textId="6E50D972" w:rsidR="00AA7F52" w:rsidRPr="005676BB" w:rsidRDefault="00AA7F52" w:rsidP="00AA7F52">
            <w:pPr>
              <w:pStyle w:val="TableParagraph"/>
              <w:tabs>
                <w:tab w:val="left" w:pos="2020"/>
              </w:tabs>
              <w:spacing w:before="98"/>
              <w:ind w:right="139"/>
              <w:jc w:val="right"/>
              <w:rPr>
                <w:spacing w:val="-2"/>
                <w:w w:val="105"/>
              </w:rPr>
            </w:pPr>
            <w:r w:rsidRPr="005676BB">
              <w:rPr>
                <w:spacing w:val="-6"/>
                <w:lang w:val="tr-TR"/>
              </w:rPr>
              <w:t>Görüntü yönetmenliğini yapmak</w:t>
            </w:r>
          </w:p>
        </w:tc>
        <w:tc>
          <w:tcPr>
            <w:tcW w:w="992" w:type="dxa"/>
            <w:shd w:val="clear" w:color="auto" w:fill="E7E6E6" w:themeFill="background2"/>
            <w:vAlign w:val="center"/>
          </w:tcPr>
          <w:p w14:paraId="31547283" w14:textId="2EB2E3CD" w:rsidR="00AA7F52" w:rsidRPr="005676BB" w:rsidRDefault="00AA7F52" w:rsidP="00AA7F52">
            <w:pPr>
              <w:pStyle w:val="TableParagraph"/>
              <w:spacing w:before="98"/>
              <w:jc w:val="center"/>
              <w:rPr>
                <w:b/>
                <w:w w:val="105"/>
              </w:rPr>
            </w:pPr>
            <w:r w:rsidRPr="005676BB">
              <w:rPr>
                <w:b/>
                <w:color w:val="000000" w:themeColor="text1"/>
                <w:w w:val="105"/>
              </w:rPr>
              <w:t>6</w:t>
            </w:r>
          </w:p>
        </w:tc>
        <w:tc>
          <w:tcPr>
            <w:tcW w:w="993" w:type="dxa"/>
            <w:shd w:val="clear" w:color="auto" w:fill="E7E6E6" w:themeFill="background2"/>
          </w:tcPr>
          <w:p w14:paraId="0FB9D3D3" w14:textId="77777777" w:rsidR="00AA7F52" w:rsidRPr="005676BB" w:rsidRDefault="00AA7F52" w:rsidP="00AA7F52">
            <w:pPr>
              <w:pStyle w:val="TableParagraph"/>
              <w:spacing w:before="98"/>
              <w:ind w:left="246"/>
              <w:jc w:val="both"/>
              <w:rPr>
                <w:b/>
                <w:w w:val="105"/>
              </w:rPr>
            </w:pPr>
          </w:p>
        </w:tc>
      </w:tr>
      <w:tr w:rsidR="00A71F56" w:rsidRPr="005676BB" w14:paraId="39EF7E6E" w14:textId="77777777" w:rsidTr="00BA1B48">
        <w:trPr>
          <w:trHeight w:val="403"/>
        </w:trPr>
        <w:tc>
          <w:tcPr>
            <w:tcW w:w="8642" w:type="dxa"/>
            <w:vAlign w:val="center"/>
          </w:tcPr>
          <w:p w14:paraId="5670D5DB" w14:textId="2995258B" w:rsidR="00A71F56" w:rsidRPr="005676BB" w:rsidRDefault="00A71F56" w:rsidP="00AA7F52">
            <w:pPr>
              <w:pStyle w:val="TableParagraph"/>
              <w:tabs>
                <w:tab w:val="left" w:pos="2020"/>
              </w:tabs>
              <w:spacing w:before="98"/>
              <w:ind w:right="139"/>
              <w:jc w:val="right"/>
              <w:rPr>
                <w:spacing w:val="-6"/>
              </w:rPr>
            </w:pPr>
            <w:proofErr w:type="spellStart"/>
            <w:r w:rsidRPr="005676BB">
              <w:rPr>
                <w:spacing w:val="-6"/>
              </w:rPr>
              <w:t>Yönetmen</w:t>
            </w:r>
            <w:proofErr w:type="spellEnd"/>
            <w:r w:rsidRPr="005676BB">
              <w:rPr>
                <w:spacing w:val="-6"/>
              </w:rPr>
              <w:t xml:space="preserve"> </w:t>
            </w:r>
            <w:proofErr w:type="spellStart"/>
            <w:r w:rsidRPr="005676BB">
              <w:rPr>
                <w:spacing w:val="-6"/>
              </w:rPr>
              <w:t>yardımcılığını</w:t>
            </w:r>
            <w:proofErr w:type="spellEnd"/>
            <w:r w:rsidRPr="005676BB">
              <w:rPr>
                <w:spacing w:val="-6"/>
              </w:rPr>
              <w:t xml:space="preserve"> </w:t>
            </w:r>
            <w:proofErr w:type="spellStart"/>
            <w:r w:rsidRPr="005676BB">
              <w:rPr>
                <w:spacing w:val="-6"/>
              </w:rPr>
              <w:t>yapmak</w:t>
            </w:r>
            <w:proofErr w:type="spellEnd"/>
          </w:p>
        </w:tc>
        <w:tc>
          <w:tcPr>
            <w:tcW w:w="992" w:type="dxa"/>
            <w:shd w:val="clear" w:color="auto" w:fill="E7E6E6" w:themeFill="background2"/>
            <w:vAlign w:val="center"/>
          </w:tcPr>
          <w:p w14:paraId="41C9298C" w14:textId="2960625A" w:rsidR="00A71F56" w:rsidRPr="005676BB" w:rsidRDefault="00A71F56" w:rsidP="00AA7F52">
            <w:pPr>
              <w:pStyle w:val="TableParagraph"/>
              <w:spacing w:before="98"/>
              <w:jc w:val="center"/>
              <w:rPr>
                <w:b/>
                <w:color w:val="000000" w:themeColor="text1"/>
                <w:w w:val="105"/>
              </w:rPr>
            </w:pPr>
            <w:r w:rsidRPr="005676BB">
              <w:rPr>
                <w:b/>
                <w:color w:val="000000" w:themeColor="text1"/>
                <w:w w:val="105"/>
              </w:rPr>
              <w:t>4</w:t>
            </w:r>
          </w:p>
        </w:tc>
        <w:tc>
          <w:tcPr>
            <w:tcW w:w="993" w:type="dxa"/>
            <w:shd w:val="clear" w:color="auto" w:fill="E7E6E6" w:themeFill="background2"/>
          </w:tcPr>
          <w:p w14:paraId="5D4BA46B" w14:textId="77777777" w:rsidR="00A71F56" w:rsidRPr="005676BB" w:rsidRDefault="00A71F56" w:rsidP="00AA7F52">
            <w:pPr>
              <w:pStyle w:val="TableParagraph"/>
              <w:spacing w:before="98"/>
              <w:ind w:left="246"/>
              <w:jc w:val="both"/>
              <w:rPr>
                <w:b/>
                <w:w w:val="105"/>
              </w:rPr>
            </w:pPr>
          </w:p>
        </w:tc>
      </w:tr>
      <w:tr w:rsidR="00A71F56" w:rsidRPr="005676BB" w14:paraId="0AF670CE" w14:textId="77777777" w:rsidTr="00BA1B48">
        <w:trPr>
          <w:trHeight w:val="403"/>
        </w:trPr>
        <w:tc>
          <w:tcPr>
            <w:tcW w:w="8642" w:type="dxa"/>
            <w:vAlign w:val="center"/>
          </w:tcPr>
          <w:p w14:paraId="38223DB3" w14:textId="4D00CF67" w:rsidR="00A71F56" w:rsidRPr="005676BB" w:rsidRDefault="00A71F56" w:rsidP="00AA7F52">
            <w:pPr>
              <w:pStyle w:val="TableParagraph"/>
              <w:tabs>
                <w:tab w:val="left" w:pos="2020"/>
              </w:tabs>
              <w:spacing w:before="98"/>
              <w:ind w:right="139"/>
              <w:jc w:val="right"/>
              <w:rPr>
                <w:spacing w:val="-6"/>
              </w:rPr>
            </w:pPr>
            <w:proofErr w:type="spellStart"/>
            <w:r w:rsidRPr="005676BB">
              <w:rPr>
                <w:spacing w:val="-6"/>
              </w:rPr>
              <w:t>Danışmanlığını</w:t>
            </w:r>
            <w:proofErr w:type="spellEnd"/>
            <w:r w:rsidRPr="005676BB">
              <w:rPr>
                <w:spacing w:val="-6"/>
              </w:rPr>
              <w:t xml:space="preserve"> </w:t>
            </w:r>
            <w:proofErr w:type="spellStart"/>
            <w:r w:rsidRPr="005676BB">
              <w:rPr>
                <w:spacing w:val="-6"/>
              </w:rPr>
              <w:t>yapmak</w:t>
            </w:r>
            <w:proofErr w:type="spellEnd"/>
          </w:p>
        </w:tc>
        <w:tc>
          <w:tcPr>
            <w:tcW w:w="992" w:type="dxa"/>
            <w:shd w:val="clear" w:color="auto" w:fill="E7E6E6" w:themeFill="background2"/>
            <w:vAlign w:val="center"/>
          </w:tcPr>
          <w:p w14:paraId="14A5D412" w14:textId="71A9F03B" w:rsidR="00A71F56" w:rsidRPr="005676BB" w:rsidRDefault="00A71F56" w:rsidP="00AA7F52">
            <w:pPr>
              <w:pStyle w:val="TableParagraph"/>
              <w:spacing w:before="98"/>
              <w:jc w:val="center"/>
              <w:rPr>
                <w:b/>
                <w:color w:val="000000" w:themeColor="text1"/>
                <w:w w:val="105"/>
              </w:rPr>
            </w:pPr>
            <w:r w:rsidRPr="005676BB">
              <w:rPr>
                <w:b/>
                <w:color w:val="000000" w:themeColor="text1"/>
                <w:w w:val="105"/>
              </w:rPr>
              <w:t>2</w:t>
            </w:r>
          </w:p>
        </w:tc>
        <w:tc>
          <w:tcPr>
            <w:tcW w:w="993" w:type="dxa"/>
            <w:shd w:val="clear" w:color="auto" w:fill="E7E6E6" w:themeFill="background2"/>
          </w:tcPr>
          <w:p w14:paraId="38C57A6D" w14:textId="77777777" w:rsidR="00A71F56" w:rsidRPr="005676BB" w:rsidRDefault="00A71F56" w:rsidP="00AA7F52">
            <w:pPr>
              <w:pStyle w:val="TableParagraph"/>
              <w:spacing w:before="98"/>
              <w:ind w:left="246"/>
              <w:jc w:val="both"/>
              <w:rPr>
                <w:b/>
                <w:w w:val="105"/>
              </w:rPr>
            </w:pPr>
          </w:p>
        </w:tc>
      </w:tr>
      <w:tr w:rsidR="00AA7F52" w:rsidRPr="005676BB" w14:paraId="081D4F33" w14:textId="77777777" w:rsidTr="00095531">
        <w:trPr>
          <w:trHeight w:val="403"/>
        </w:trPr>
        <w:tc>
          <w:tcPr>
            <w:tcW w:w="8642" w:type="dxa"/>
          </w:tcPr>
          <w:p w14:paraId="4F5137F6" w14:textId="0870E62A" w:rsidR="00AA7F52" w:rsidRPr="005676BB" w:rsidRDefault="00AA7F52" w:rsidP="00AA7F52">
            <w:pPr>
              <w:pStyle w:val="TableParagraph"/>
              <w:tabs>
                <w:tab w:val="left" w:pos="2020"/>
              </w:tabs>
              <w:spacing w:before="98"/>
              <w:ind w:right="139"/>
              <w:jc w:val="both"/>
              <w:rPr>
                <w:spacing w:val="-6"/>
              </w:rPr>
            </w:pPr>
            <w:r w:rsidRPr="005676BB">
              <w:rPr>
                <w:spacing w:val="-2"/>
                <w:w w:val="105"/>
                <w:lang w:val="tr-TR"/>
              </w:rPr>
              <w:t>c) Albüm</w:t>
            </w:r>
            <w:r w:rsidRPr="005676BB">
              <w:rPr>
                <w:lang w:val="tr-TR"/>
              </w:rPr>
              <w:t xml:space="preserve"> </w:t>
            </w:r>
            <w:r w:rsidRPr="005676BB">
              <w:rPr>
                <w:spacing w:val="-2"/>
                <w:lang w:val="tr-TR"/>
              </w:rPr>
              <w:t>Solo</w:t>
            </w:r>
            <w:r w:rsidRPr="005676BB">
              <w:rPr>
                <w:spacing w:val="4"/>
                <w:lang w:val="tr-TR"/>
              </w:rPr>
              <w:t xml:space="preserve"> </w:t>
            </w:r>
            <w:r w:rsidRPr="005676BB">
              <w:rPr>
                <w:spacing w:val="-2"/>
                <w:lang w:val="tr-TR"/>
              </w:rPr>
              <w:t>icra olmak</w:t>
            </w:r>
            <w:r w:rsidRPr="005676BB">
              <w:rPr>
                <w:spacing w:val="12"/>
                <w:lang w:val="tr-TR"/>
              </w:rPr>
              <w:t xml:space="preserve"> </w:t>
            </w:r>
            <w:r w:rsidRPr="005676BB">
              <w:rPr>
                <w:spacing w:val="-2"/>
                <w:lang w:val="tr-TR"/>
              </w:rPr>
              <w:t>üzere (eşlikli/eşliksiz)</w:t>
            </w:r>
            <w:r w:rsidRPr="005676BB">
              <w:rPr>
                <w:spacing w:val="4"/>
                <w:lang w:val="tr-TR"/>
              </w:rPr>
              <w:t xml:space="preserve"> </w:t>
            </w:r>
            <w:proofErr w:type="gramStart"/>
            <w:r w:rsidRPr="005676BB">
              <w:rPr>
                <w:spacing w:val="-2"/>
                <w:lang w:val="tr-TR"/>
              </w:rPr>
              <w:t>bandrollü</w:t>
            </w:r>
            <w:proofErr w:type="gramEnd"/>
            <w:r w:rsidRPr="005676BB">
              <w:rPr>
                <w:spacing w:val="-2"/>
                <w:lang w:val="tr-TR"/>
              </w:rPr>
              <w:t>/dijital,</w:t>
            </w:r>
            <w:r w:rsidRPr="005676BB">
              <w:rPr>
                <w:spacing w:val="-12"/>
                <w:lang w:val="tr-TR"/>
              </w:rPr>
              <w:t xml:space="preserve"> </w:t>
            </w:r>
            <w:r w:rsidRPr="005676BB">
              <w:rPr>
                <w:spacing w:val="-2"/>
                <w:lang w:val="tr-TR"/>
              </w:rPr>
              <w:t>yayınlanmış</w:t>
            </w:r>
            <w:r w:rsidRPr="005676BB">
              <w:rPr>
                <w:spacing w:val="25"/>
                <w:lang w:val="tr-TR"/>
              </w:rPr>
              <w:t xml:space="preserve"> </w:t>
            </w:r>
            <w:r w:rsidRPr="005676BB">
              <w:rPr>
                <w:spacing w:val="-2"/>
                <w:lang w:val="tr-TR"/>
              </w:rPr>
              <w:t xml:space="preserve">DVD-CD-kaset-plak </w:t>
            </w:r>
            <w:r w:rsidRPr="005676BB">
              <w:rPr>
                <w:lang w:val="tr-TR"/>
              </w:rPr>
              <w:t>kaydı olmak.</w:t>
            </w:r>
          </w:p>
        </w:tc>
        <w:tc>
          <w:tcPr>
            <w:tcW w:w="992" w:type="dxa"/>
            <w:shd w:val="clear" w:color="auto" w:fill="E7E6E6" w:themeFill="background2"/>
          </w:tcPr>
          <w:p w14:paraId="79DCA8E9" w14:textId="3457F29E" w:rsidR="00AA7F52" w:rsidRPr="005676BB" w:rsidRDefault="00AA7F52" w:rsidP="00AA7F52">
            <w:pPr>
              <w:pStyle w:val="TableParagraph"/>
              <w:spacing w:before="98"/>
              <w:jc w:val="center"/>
              <w:rPr>
                <w:b/>
                <w:color w:val="000000" w:themeColor="text1"/>
                <w:w w:val="105"/>
              </w:rPr>
            </w:pPr>
            <w:r w:rsidRPr="005676BB">
              <w:rPr>
                <w:b/>
                <w:w w:val="105"/>
                <w:lang w:val="tr-TR"/>
              </w:rPr>
              <w:t>5</w:t>
            </w:r>
          </w:p>
        </w:tc>
        <w:tc>
          <w:tcPr>
            <w:tcW w:w="993" w:type="dxa"/>
            <w:shd w:val="clear" w:color="auto" w:fill="E7E6E6" w:themeFill="background2"/>
          </w:tcPr>
          <w:p w14:paraId="2148FCF7" w14:textId="77777777" w:rsidR="00AA7F52" w:rsidRPr="005676BB" w:rsidRDefault="00AA7F52" w:rsidP="00AA7F52">
            <w:pPr>
              <w:pStyle w:val="TableParagraph"/>
              <w:spacing w:before="98"/>
              <w:ind w:left="246"/>
              <w:jc w:val="both"/>
              <w:rPr>
                <w:b/>
                <w:w w:val="105"/>
              </w:rPr>
            </w:pPr>
          </w:p>
        </w:tc>
      </w:tr>
      <w:tr w:rsidR="00AA7F52" w:rsidRPr="005676BB" w14:paraId="718CD769" w14:textId="77777777" w:rsidTr="00DA677B">
        <w:trPr>
          <w:trHeight w:val="403"/>
        </w:trPr>
        <w:tc>
          <w:tcPr>
            <w:tcW w:w="8642" w:type="dxa"/>
          </w:tcPr>
          <w:p w14:paraId="27F75A77" w14:textId="18F8FDE1" w:rsidR="00AA7F52" w:rsidRPr="005676BB" w:rsidRDefault="00AA7F52" w:rsidP="00AA7F52">
            <w:pPr>
              <w:pStyle w:val="TableParagraph"/>
              <w:tabs>
                <w:tab w:val="left" w:pos="2020"/>
              </w:tabs>
              <w:spacing w:before="98"/>
              <w:ind w:right="139"/>
              <w:jc w:val="both"/>
              <w:rPr>
                <w:spacing w:val="-2"/>
                <w:w w:val="105"/>
              </w:rPr>
            </w:pPr>
            <w:r w:rsidRPr="005676BB">
              <w:rPr>
                <w:w w:val="105"/>
                <w:lang w:val="tr-TR"/>
              </w:rPr>
              <w:t>ç) Sanatsal</w:t>
            </w:r>
            <w:r w:rsidRPr="005676BB">
              <w:rPr>
                <w:spacing w:val="-1"/>
                <w:w w:val="105"/>
                <w:lang w:val="tr-TR"/>
              </w:rPr>
              <w:t xml:space="preserve"> </w:t>
            </w:r>
            <w:r w:rsidRPr="005676BB">
              <w:rPr>
                <w:w w:val="105"/>
                <w:lang w:val="tr-TR"/>
              </w:rPr>
              <w:t>değeri</w:t>
            </w:r>
            <w:r w:rsidRPr="005676BB">
              <w:rPr>
                <w:spacing w:val="-5"/>
                <w:w w:val="105"/>
                <w:lang w:val="tr-TR"/>
              </w:rPr>
              <w:t xml:space="preserve"> </w:t>
            </w:r>
            <w:r w:rsidRPr="005676BB">
              <w:rPr>
                <w:w w:val="105"/>
                <w:lang w:val="tr-TR"/>
              </w:rPr>
              <w:t>olan</w:t>
            </w:r>
            <w:r w:rsidRPr="005676BB">
              <w:rPr>
                <w:spacing w:val="-9"/>
                <w:w w:val="105"/>
                <w:lang w:val="tr-TR"/>
              </w:rPr>
              <w:t xml:space="preserve"> </w:t>
            </w:r>
            <w:r w:rsidRPr="005676BB">
              <w:rPr>
                <w:spacing w:val="-2"/>
                <w:w w:val="105"/>
                <w:lang w:val="tr-TR"/>
              </w:rPr>
              <w:t xml:space="preserve">beste, </w:t>
            </w:r>
            <w:r w:rsidRPr="005676BB">
              <w:rPr>
                <w:lang w:val="tr-TR"/>
              </w:rPr>
              <w:t>dini</w:t>
            </w:r>
            <w:r w:rsidRPr="005676BB">
              <w:rPr>
                <w:spacing w:val="-5"/>
                <w:lang w:val="tr-TR"/>
              </w:rPr>
              <w:t xml:space="preserve"> </w:t>
            </w:r>
            <w:r w:rsidRPr="005676BB">
              <w:rPr>
                <w:lang w:val="tr-TR"/>
              </w:rPr>
              <w:t>musiki formlarından</w:t>
            </w:r>
            <w:r w:rsidRPr="005676BB">
              <w:rPr>
                <w:spacing w:val="17"/>
                <w:lang w:val="tr-TR"/>
              </w:rPr>
              <w:t xml:space="preserve"> </w:t>
            </w:r>
            <w:r w:rsidRPr="005676BB">
              <w:rPr>
                <w:lang w:val="tr-TR"/>
              </w:rPr>
              <w:t>(</w:t>
            </w:r>
            <w:proofErr w:type="spellStart"/>
            <w:r w:rsidRPr="005676BB">
              <w:rPr>
                <w:lang w:val="tr-TR"/>
              </w:rPr>
              <w:t>Miraciye</w:t>
            </w:r>
            <w:proofErr w:type="spellEnd"/>
            <w:r w:rsidRPr="005676BB">
              <w:rPr>
                <w:lang w:val="tr-TR"/>
              </w:rPr>
              <w:t>,</w:t>
            </w:r>
            <w:r w:rsidRPr="005676BB">
              <w:rPr>
                <w:spacing w:val="19"/>
                <w:lang w:val="tr-TR"/>
              </w:rPr>
              <w:t xml:space="preserve"> </w:t>
            </w:r>
            <w:proofErr w:type="spellStart"/>
            <w:r w:rsidRPr="005676BB">
              <w:rPr>
                <w:lang w:val="tr-TR"/>
              </w:rPr>
              <w:t>mevlev</w:t>
            </w:r>
            <w:r w:rsidR="0062054E">
              <w:rPr>
                <w:lang w:val="tr-TR"/>
              </w:rPr>
              <w:t>iâyini</w:t>
            </w:r>
            <w:proofErr w:type="spellEnd"/>
            <w:r w:rsidRPr="005676BB">
              <w:rPr>
                <w:lang w:val="tr-TR"/>
              </w:rPr>
              <w:t>,</w:t>
            </w:r>
            <w:r w:rsidRPr="005676BB">
              <w:rPr>
                <w:spacing w:val="15"/>
                <w:lang w:val="tr-TR"/>
              </w:rPr>
              <w:t xml:space="preserve"> </w:t>
            </w:r>
            <w:proofErr w:type="spellStart"/>
            <w:r w:rsidRPr="005676BB">
              <w:rPr>
                <w:lang w:val="tr-TR"/>
              </w:rPr>
              <w:t>n</w:t>
            </w:r>
            <w:r w:rsidR="0062054E">
              <w:rPr>
                <w:lang w:val="tr-TR"/>
              </w:rPr>
              <w:t>â</w:t>
            </w:r>
            <w:r w:rsidRPr="005676BB">
              <w:rPr>
                <w:lang w:val="tr-TR"/>
              </w:rPr>
              <w:t>t</w:t>
            </w:r>
            <w:proofErr w:type="spellEnd"/>
            <w:r w:rsidRPr="005676BB">
              <w:rPr>
                <w:lang w:val="tr-TR"/>
              </w:rPr>
              <w:t>, mersiye, durak,</w:t>
            </w:r>
            <w:r w:rsidRPr="005676BB">
              <w:rPr>
                <w:spacing w:val="13"/>
                <w:lang w:val="tr-TR"/>
              </w:rPr>
              <w:t xml:space="preserve"> </w:t>
            </w:r>
            <w:proofErr w:type="spellStart"/>
            <w:r w:rsidRPr="005676BB">
              <w:rPr>
                <w:lang w:val="tr-TR"/>
              </w:rPr>
              <w:t>şugl</w:t>
            </w:r>
            <w:proofErr w:type="spellEnd"/>
            <w:r w:rsidRPr="005676BB">
              <w:rPr>
                <w:lang w:val="tr-TR"/>
              </w:rPr>
              <w:t>, tevşih, ilahi,</w:t>
            </w:r>
            <w:r w:rsidRPr="005676BB">
              <w:rPr>
                <w:spacing w:val="40"/>
                <w:lang w:val="tr-TR"/>
              </w:rPr>
              <w:t xml:space="preserve"> </w:t>
            </w:r>
            <w:r w:rsidRPr="005676BB">
              <w:rPr>
                <w:lang w:val="tr-TR"/>
              </w:rPr>
              <w:t>yeni</w:t>
            </w:r>
            <w:r w:rsidRPr="005676BB">
              <w:rPr>
                <w:spacing w:val="40"/>
                <w:lang w:val="tr-TR"/>
              </w:rPr>
              <w:t xml:space="preserve"> </w:t>
            </w:r>
            <w:r w:rsidRPr="005676BB">
              <w:rPr>
                <w:lang w:val="tr-TR"/>
              </w:rPr>
              <w:t>formlar),</w:t>
            </w:r>
            <w:r w:rsidRPr="005676BB">
              <w:rPr>
                <w:spacing w:val="51"/>
                <w:lang w:val="tr-TR"/>
              </w:rPr>
              <w:t xml:space="preserve"> </w:t>
            </w:r>
            <w:r w:rsidRPr="005676BB">
              <w:rPr>
                <w:lang w:val="tr-TR"/>
              </w:rPr>
              <w:t>kendinden</w:t>
            </w:r>
            <w:r w:rsidRPr="005676BB">
              <w:rPr>
                <w:spacing w:val="45"/>
                <w:lang w:val="tr-TR"/>
              </w:rPr>
              <w:t xml:space="preserve"> </w:t>
            </w:r>
            <w:r w:rsidRPr="005676BB">
              <w:rPr>
                <w:lang w:val="tr-TR"/>
              </w:rPr>
              <w:t>önce</w:t>
            </w:r>
            <w:r w:rsidRPr="005676BB">
              <w:rPr>
                <w:spacing w:val="44"/>
                <w:lang w:val="tr-TR"/>
              </w:rPr>
              <w:t xml:space="preserve"> </w:t>
            </w:r>
            <w:r w:rsidRPr="005676BB">
              <w:rPr>
                <w:lang w:val="tr-TR"/>
              </w:rPr>
              <w:t>yapılmış</w:t>
            </w:r>
            <w:r w:rsidRPr="005676BB">
              <w:rPr>
                <w:spacing w:val="46"/>
                <w:lang w:val="tr-TR"/>
              </w:rPr>
              <w:t xml:space="preserve"> </w:t>
            </w:r>
            <w:r w:rsidRPr="005676BB">
              <w:rPr>
                <w:lang w:val="tr-TR"/>
              </w:rPr>
              <w:t>kompozisyonlarla</w:t>
            </w:r>
            <w:r w:rsidRPr="005676BB">
              <w:rPr>
                <w:spacing w:val="34"/>
                <w:lang w:val="tr-TR"/>
              </w:rPr>
              <w:t xml:space="preserve"> </w:t>
            </w:r>
            <w:r w:rsidRPr="005676BB">
              <w:rPr>
                <w:lang w:val="tr-TR"/>
              </w:rPr>
              <w:t>tema,</w:t>
            </w:r>
            <w:r w:rsidRPr="005676BB">
              <w:rPr>
                <w:spacing w:val="42"/>
                <w:lang w:val="tr-TR"/>
              </w:rPr>
              <w:t xml:space="preserve"> </w:t>
            </w:r>
            <w:r w:rsidRPr="005676BB">
              <w:rPr>
                <w:lang w:val="tr-TR"/>
              </w:rPr>
              <w:t>ezgi,</w:t>
            </w:r>
            <w:r w:rsidRPr="005676BB">
              <w:rPr>
                <w:spacing w:val="42"/>
                <w:lang w:val="tr-TR"/>
              </w:rPr>
              <w:t xml:space="preserve"> </w:t>
            </w:r>
            <w:r w:rsidRPr="005676BB">
              <w:rPr>
                <w:spacing w:val="-2"/>
                <w:lang w:val="tr-TR"/>
              </w:rPr>
              <w:t xml:space="preserve">motif, </w:t>
            </w:r>
            <w:r w:rsidRPr="005676BB">
              <w:rPr>
                <w:lang w:val="tr-TR"/>
              </w:rPr>
              <w:t>cümle</w:t>
            </w:r>
            <w:r w:rsidRPr="005676BB">
              <w:rPr>
                <w:spacing w:val="39"/>
                <w:lang w:val="tr-TR"/>
              </w:rPr>
              <w:t xml:space="preserve"> </w:t>
            </w:r>
            <w:r w:rsidRPr="005676BB">
              <w:rPr>
                <w:lang w:val="tr-TR"/>
              </w:rPr>
              <w:t>açılarından</w:t>
            </w:r>
            <w:r w:rsidRPr="005676BB">
              <w:rPr>
                <w:spacing w:val="38"/>
                <w:lang w:val="tr-TR"/>
              </w:rPr>
              <w:t xml:space="preserve"> </w:t>
            </w:r>
            <w:r w:rsidRPr="005676BB">
              <w:rPr>
                <w:lang w:val="tr-TR"/>
              </w:rPr>
              <w:t>benzerlik</w:t>
            </w:r>
            <w:r w:rsidRPr="005676BB">
              <w:rPr>
                <w:spacing w:val="40"/>
                <w:lang w:val="tr-TR"/>
              </w:rPr>
              <w:t xml:space="preserve"> </w:t>
            </w:r>
            <w:r w:rsidRPr="005676BB">
              <w:rPr>
                <w:lang w:val="tr-TR"/>
              </w:rPr>
              <w:t>göstermeyen,</w:t>
            </w:r>
            <w:r w:rsidRPr="005676BB">
              <w:rPr>
                <w:spacing w:val="48"/>
                <w:lang w:val="tr-TR"/>
              </w:rPr>
              <w:t xml:space="preserve"> </w:t>
            </w:r>
            <w:r w:rsidRPr="005676BB">
              <w:rPr>
                <w:lang w:val="tr-TR"/>
              </w:rPr>
              <w:t>sanatsal</w:t>
            </w:r>
            <w:r w:rsidRPr="005676BB">
              <w:rPr>
                <w:spacing w:val="42"/>
                <w:lang w:val="tr-TR"/>
              </w:rPr>
              <w:t xml:space="preserve"> </w:t>
            </w:r>
            <w:r w:rsidRPr="005676BB">
              <w:rPr>
                <w:lang w:val="tr-TR"/>
              </w:rPr>
              <w:t>üslup,</w:t>
            </w:r>
            <w:r w:rsidRPr="005676BB">
              <w:rPr>
                <w:spacing w:val="32"/>
                <w:lang w:val="tr-TR"/>
              </w:rPr>
              <w:t xml:space="preserve"> </w:t>
            </w:r>
            <w:r w:rsidRPr="005676BB">
              <w:rPr>
                <w:lang w:val="tr-TR"/>
              </w:rPr>
              <w:t>tavır</w:t>
            </w:r>
            <w:r w:rsidRPr="005676BB">
              <w:rPr>
                <w:spacing w:val="34"/>
                <w:lang w:val="tr-TR"/>
              </w:rPr>
              <w:t xml:space="preserve"> </w:t>
            </w:r>
            <w:r w:rsidRPr="005676BB">
              <w:rPr>
                <w:lang w:val="tr-TR"/>
              </w:rPr>
              <w:t>özelliği,</w:t>
            </w:r>
            <w:r w:rsidRPr="005676BB">
              <w:rPr>
                <w:spacing w:val="45"/>
                <w:lang w:val="tr-TR"/>
              </w:rPr>
              <w:t xml:space="preserve"> </w:t>
            </w:r>
            <w:r w:rsidRPr="005676BB">
              <w:rPr>
                <w:spacing w:val="-2"/>
                <w:lang w:val="tr-TR"/>
              </w:rPr>
              <w:t xml:space="preserve">yansıtma, </w:t>
            </w:r>
            <w:r w:rsidRPr="005676BB">
              <w:rPr>
                <w:lang w:val="tr-TR"/>
              </w:rPr>
              <w:t>bestecilik</w:t>
            </w:r>
            <w:r w:rsidRPr="005676BB">
              <w:rPr>
                <w:spacing w:val="3"/>
                <w:lang w:val="tr-TR"/>
              </w:rPr>
              <w:t xml:space="preserve"> </w:t>
            </w:r>
            <w:r w:rsidRPr="005676BB">
              <w:rPr>
                <w:lang w:val="tr-TR"/>
              </w:rPr>
              <w:t>niteliği</w:t>
            </w:r>
            <w:r w:rsidRPr="005676BB">
              <w:rPr>
                <w:spacing w:val="1"/>
                <w:lang w:val="tr-TR"/>
              </w:rPr>
              <w:t xml:space="preserve"> </w:t>
            </w:r>
            <w:r w:rsidRPr="005676BB">
              <w:rPr>
                <w:lang w:val="tr-TR"/>
              </w:rPr>
              <w:t>ve</w:t>
            </w:r>
            <w:r w:rsidRPr="005676BB">
              <w:rPr>
                <w:spacing w:val="-6"/>
                <w:lang w:val="tr-TR"/>
              </w:rPr>
              <w:t xml:space="preserve"> </w:t>
            </w:r>
            <w:r w:rsidRPr="005676BB">
              <w:rPr>
                <w:lang w:val="tr-TR"/>
              </w:rPr>
              <w:t>teknik</w:t>
            </w:r>
            <w:r w:rsidRPr="005676BB">
              <w:rPr>
                <w:spacing w:val="-5"/>
                <w:lang w:val="tr-TR"/>
              </w:rPr>
              <w:t xml:space="preserve"> </w:t>
            </w:r>
            <w:r w:rsidRPr="005676BB">
              <w:rPr>
                <w:lang w:val="tr-TR"/>
              </w:rPr>
              <w:t>beceriyi</w:t>
            </w:r>
            <w:r w:rsidRPr="005676BB">
              <w:rPr>
                <w:spacing w:val="-1"/>
                <w:lang w:val="tr-TR"/>
              </w:rPr>
              <w:t xml:space="preserve"> </w:t>
            </w:r>
            <w:r w:rsidRPr="005676BB">
              <w:rPr>
                <w:lang w:val="tr-TR"/>
              </w:rPr>
              <w:t>en</w:t>
            </w:r>
            <w:r w:rsidRPr="005676BB">
              <w:rPr>
                <w:spacing w:val="-9"/>
                <w:lang w:val="tr-TR"/>
              </w:rPr>
              <w:t xml:space="preserve"> </w:t>
            </w:r>
            <w:r w:rsidRPr="005676BB">
              <w:rPr>
                <w:lang w:val="tr-TR"/>
              </w:rPr>
              <w:t>üst</w:t>
            </w:r>
            <w:r w:rsidRPr="005676BB">
              <w:rPr>
                <w:spacing w:val="-2"/>
                <w:lang w:val="tr-TR"/>
              </w:rPr>
              <w:t xml:space="preserve"> </w:t>
            </w:r>
            <w:r w:rsidRPr="005676BB">
              <w:rPr>
                <w:lang w:val="tr-TR"/>
              </w:rPr>
              <w:t>düzeyde</w:t>
            </w:r>
            <w:r w:rsidRPr="005676BB">
              <w:rPr>
                <w:spacing w:val="17"/>
                <w:lang w:val="tr-TR"/>
              </w:rPr>
              <w:t xml:space="preserve"> </w:t>
            </w:r>
            <w:r w:rsidRPr="005676BB">
              <w:rPr>
                <w:lang w:val="tr-TR"/>
              </w:rPr>
              <w:t>sergileyen</w:t>
            </w:r>
            <w:r w:rsidRPr="005676BB">
              <w:rPr>
                <w:spacing w:val="5"/>
                <w:lang w:val="tr-TR"/>
              </w:rPr>
              <w:t xml:space="preserve"> </w:t>
            </w:r>
            <w:r w:rsidRPr="005676BB">
              <w:rPr>
                <w:lang w:val="tr-TR"/>
              </w:rPr>
              <w:t>özgün</w:t>
            </w:r>
            <w:r w:rsidRPr="005676BB">
              <w:rPr>
                <w:spacing w:val="-13"/>
                <w:lang w:val="tr-TR"/>
              </w:rPr>
              <w:t xml:space="preserve"> </w:t>
            </w:r>
            <w:r w:rsidRPr="005676BB">
              <w:rPr>
                <w:lang w:val="tr-TR"/>
              </w:rPr>
              <w:t>eser</w:t>
            </w:r>
            <w:r w:rsidRPr="005676BB">
              <w:rPr>
                <w:spacing w:val="-3"/>
                <w:lang w:val="tr-TR"/>
              </w:rPr>
              <w:t xml:space="preserve"> </w:t>
            </w:r>
            <w:r w:rsidRPr="005676BB">
              <w:rPr>
                <w:spacing w:val="-2"/>
                <w:lang w:val="tr-TR"/>
              </w:rPr>
              <w:t>sunmak.</w:t>
            </w:r>
          </w:p>
        </w:tc>
        <w:tc>
          <w:tcPr>
            <w:tcW w:w="992" w:type="dxa"/>
            <w:shd w:val="clear" w:color="auto" w:fill="E7E6E6" w:themeFill="background2"/>
          </w:tcPr>
          <w:p w14:paraId="57564352" w14:textId="243133F9" w:rsidR="00AA7F52" w:rsidRPr="005676BB" w:rsidRDefault="00AA7F52" w:rsidP="00AA7F52">
            <w:pPr>
              <w:pStyle w:val="TableParagraph"/>
              <w:spacing w:before="98"/>
              <w:jc w:val="center"/>
              <w:rPr>
                <w:b/>
                <w:w w:val="105"/>
              </w:rPr>
            </w:pPr>
            <w:r w:rsidRPr="005676BB">
              <w:rPr>
                <w:b/>
                <w:w w:val="105"/>
                <w:lang w:val="tr-TR"/>
              </w:rPr>
              <w:t>5</w:t>
            </w:r>
          </w:p>
        </w:tc>
        <w:tc>
          <w:tcPr>
            <w:tcW w:w="993" w:type="dxa"/>
            <w:shd w:val="clear" w:color="auto" w:fill="E7E6E6" w:themeFill="background2"/>
          </w:tcPr>
          <w:p w14:paraId="2361948E" w14:textId="77777777" w:rsidR="00AA7F52" w:rsidRPr="005676BB" w:rsidRDefault="00AA7F52" w:rsidP="00AA7F52">
            <w:pPr>
              <w:pStyle w:val="TableParagraph"/>
              <w:spacing w:before="98"/>
              <w:ind w:left="246"/>
              <w:jc w:val="both"/>
              <w:rPr>
                <w:b/>
                <w:w w:val="105"/>
              </w:rPr>
            </w:pPr>
          </w:p>
        </w:tc>
      </w:tr>
      <w:tr w:rsidR="00D06AB4" w:rsidRPr="005676BB" w14:paraId="6DB90CDA" w14:textId="77777777" w:rsidTr="009D3E40">
        <w:trPr>
          <w:trHeight w:val="403"/>
        </w:trPr>
        <w:tc>
          <w:tcPr>
            <w:tcW w:w="10627" w:type="dxa"/>
            <w:gridSpan w:val="3"/>
          </w:tcPr>
          <w:p w14:paraId="5BA9AF82" w14:textId="77777777" w:rsidR="00D06AB4" w:rsidRPr="005676BB" w:rsidRDefault="00D06AB4" w:rsidP="00F13BE0">
            <w:pPr>
              <w:pStyle w:val="TableParagraph"/>
              <w:numPr>
                <w:ilvl w:val="0"/>
                <w:numId w:val="14"/>
              </w:numPr>
              <w:spacing w:before="60" w:after="60"/>
              <w:ind w:left="557" w:hanging="283"/>
              <w:jc w:val="both"/>
              <w:rPr>
                <w:color w:val="000000" w:themeColor="text1"/>
                <w:w w:val="105"/>
              </w:rPr>
            </w:pPr>
            <w:r w:rsidRPr="005676BB">
              <w:rPr>
                <w:sz w:val="20"/>
                <w:szCs w:val="20"/>
                <w:lang w:val="tr-TR"/>
              </w:rPr>
              <w:t xml:space="preserve">Bu maddenin a ve b bentleri Güzel Sanatlar temel alanı için geçerlidir. </w:t>
            </w:r>
          </w:p>
          <w:p w14:paraId="17BEF854" w14:textId="77777777" w:rsidR="00D06AB4" w:rsidRPr="005676BB" w:rsidRDefault="00D06AB4" w:rsidP="00F13BE0">
            <w:pPr>
              <w:pStyle w:val="TableParagraph"/>
              <w:numPr>
                <w:ilvl w:val="0"/>
                <w:numId w:val="14"/>
              </w:numPr>
              <w:spacing w:before="60" w:after="60"/>
              <w:ind w:left="557" w:hanging="283"/>
              <w:jc w:val="both"/>
              <w:rPr>
                <w:color w:val="000000" w:themeColor="text1"/>
                <w:w w:val="105"/>
              </w:rPr>
            </w:pPr>
            <w:r w:rsidRPr="005676BB">
              <w:rPr>
                <w:sz w:val="20"/>
                <w:szCs w:val="20"/>
                <w:lang w:val="tr-TR"/>
              </w:rPr>
              <w:t>Bu maddenin c bendi Güzel Sanatlar ve İlahiyat temel alanı için geçerlidir.</w:t>
            </w:r>
          </w:p>
          <w:p w14:paraId="144969C9" w14:textId="77777777" w:rsidR="00D06AB4" w:rsidRPr="005676BB" w:rsidRDefault="00D06AB4" w:rsidP="00F13BE0">
            <w:pPr>
              <w:pStyle w:val="TableParagraph"/>
              <w:numPr>
                <w:ilvl w:val="0"/>
                <w:numId w:val="14"/>
              </w:numPr>
              <w:spacing w:before="60" w:after="60"/>
              <w:ind w:left="557" w:hanging="283"/>
              <w:jc w:val="both"/>
              <w:rPr>
                <w:color w:val="000000" w:themeColor="text1"/>
                <w:w w:val="105"/>
              </w:rPr>
            </w:pPr>
            <w:r w:rsidRPr="005676BB">
              <w:rPr>
                <w:sz w:val="20"/>
                <w:szCs w:val="20"/>
                <w:lang w:val="tr-TR"/>
              </w:rPr>
              <w:t>Bu maddenin ç bendi İlahiyat temel alanı için geçerlidir.</w:t>
            </w:r>
          </w:p>
          <w:p w14:paraId="5F6C117E" w14:textId="77777777" w:rsidR="00D06AB4" w:rsidRPr="005676BB" w:rsidRDefault="00D06AB4" w:rsidP="00F13BE0">
            <w:pPr>
              <w:pStyle w:val="TableParagraph"/>
              <w:numPr>
                <w:ilvl w:val="0"/>
                <w:numId w:val="14"/>
              </w:numPr>
              <w:spacing w:before="60" w:after="60"/>
              <w:ind w:left="557" w:hanging="283"/>
              <w:jc w:val="both"/>
              <w:rPr>
                <w:spacing w:val="-2"/>
                <w:w w:val="105"/>
              </w:rPr>
            </w:pPr>
            <w:r w:rsidRPr="005676BB">
              <w:rPr>
                <w:sz w:val="20"/>
                <w:szCs w:val="20"/>
                <w:lang w:val="tr-TR"/>
              </w:rPr>
              <w:t xml:space="preserve">Bu madde kapsamında yalnızca daha önce sergilenmemiş eserler değerlendirilir. Aynı eser birden fazla etkinlik için </w:t>
            </w:r>
            <w:r w:rsidRPr="005676BB">
              <w:rPr>
                <w:sz w:val="20"/>
                <w:szCs w:val="20"/>
                <w:lang w:val="tr-TR"/>
              </w:rPr>
              <w:lastRenderedPageBreak/>
              <w:t>değerlendirmeye alınmaz.</w:t>
            </w:r>
          </w:p>
          <w:p w14:paraId="4FE807EF" w14:textId="77777777" w:rsidR="00D06AB4" w:rsidRPr="005676BB" w:rsidRDefault="00D06AB4" w:rsidP="00F13BE0">
            <w:pPr>
              <w:pStyle w:val="TableParagraph"/>
              <w:numPr>
                <w:ilvl w:val="0"/>
                <w:numId w:val="14"/>
              </w:numPr>
              <w:spacing w:after="60"/>
              <w:ind w:left="557" w:hanging="283"/>
              <w:jc w:val="both"/>
              <w:rPr>
                <w:i/>
                <w:sz w:val="24"/>
                <w:szCs w:val="24"/>
                <w:lang w:val="tr-TR"/>
              </w:rPr>
            </w:pPr>
            <w:r w:rsidRPr="005676BB">
              <w:rPr>
                <w:sz w:val="20"/>
                <w:szCs w:val="20"/>
                <w:lang w:val="tr-TR"/>
              </w:rPr>
              <w:t>Bu maddenin c bendinde yer alan a</w:t>
            </w:r>
            <w:proofErr w:type="spellStart"/>
            <w:r w:rsidRPr="005676BB">
              <w:rPr>
                <w:color w:val="000000"/>
                <w:sz w:val="20"/>
                <w:szCs w:val="20"/>
              </w:rPr>
              <w:t>lbüme</w:t>
            </w:r>
            <w:proofErr w:type="spellEnd"/>
            <w:r w:rsidRPr="005676BB">
              <w:rPr>
                <w:color w:val="000000"/>
                <w:sz w:val="20"/>
                <w:szCs w:val="20"/>
              </w:rPr>
              <w:t xml:space="preserve"> </w:t>
            </w:r>
            <w:proofErr w:type="spellStart"/>
            <w:r w:rsidRPr="005676BB">
              <w:rPr>
                <w:color w:val="000000"/>
                <w:sz w:val="20"/>
                <w:szCs w:val="20"/>
              </w:rPr>
              <w:t>ait</w:t>
            </w:r>
            <w:proofErr w:type="spellEnd"/>
            <w:r w:rsidRPr="005676BB">
              <w:rPr>
                <w:color w:val="000000"/>
                <w:sz w:val="20"/>
                <w:szCs w:val="20"/>
              </w:rPr>
              <w:t xml:space="preserve"> </w:t>
            </w:r>
            <w:proofErr w:type="spellStart"/>
            <w:r w:rsidRPr="005676BB">
              <w:rPr>
                <w:color w:val="000000"/>
                <w:sz w:val="20"/>
                <w:szCs w:val="20"/>
              </w:rPr>
              <w:t>müzik</w:t>
            </w:r>
            <w:proofErr w:type="spellEnd"/>
            <w:r w:rsidRPr="005676BB">
              <w:rPr>
                <w:color w:val="000000"/>
                <w:sz w:val="20"/>
                <w:szCs w:val="20"/>
              </w:rPr>
              <w:t xml:space="preserve"> </w:t>
            </w:r>
            <w:proofErr w:type="spellStart"/>
            <w:r w:rsidRPr="005676BB">
              <w:rPr>
                <w:color w:val="000000"/>
                <w:sz w:val="20"/>
                <w:szCs w:val="20"/>
              </w:rPr>
              <w:t>kaydı</w:t>
            </w:r>
            <w:proofErr w:type="spellEnd"/>
            <w:r w:rsidRPr="005676BB">
              <w:rPr>
                <w:color w:val="000000"/>
                <w:sz w:val="20"/>
                <w:szCs w:val="20"/>
              </w:rPr>
              <w:t xml:space="preserve"> </w:t>
            </w:r>
            <w:proofErr w:type="spellStart"/>
            <w:r w:rsidRPr="005676BB">
              <w:rPr>
                <w:color w:val="000000"/>
                <w:sz w:val="20"/>
                <w:szCs w:val="20"/>
              </w:rPr>
              <w:t>ile</w:t>
            </w:r>
            <w:proofErr w:type="spellEnd"/>
            <w:r w:rsidRPr="005676BB">
              <w:rPr>
                <w:color w:val="000000"/>
                <w:sz w:val="20"/>
                <w:szCs w:val="20"/>
              </w:rPr>
              <w:t xml:space="preserve"> </w:t>
            </w:r>
            <w:proofErr w:type="spellStart"/>
            <w:r w:rsidRPr="005676BB">
              <w:rPr>
                <w:color w:val="000000"/>
                <w:sz w:val="20"/>
                <w:szCs w:val="20"/>
              </w:rPr>
              <w:t>albümde</w:t>
            </w:r>
            <w:proofErr w:type="spellEnd"/>
            <w:r w:rsidRPr="005676BB">
              <w:rPr>
                <w:color w:val="000000"/>
                <w:sz w:val="20"/>
                <w:szCs w:val="20"/>
              </w:rPr>
              <w:t xml:space="preserve"> </w:t>
            </w:r>
            <w:proofErr w:type="spellStart"/>
            <w:r w:rsidRPr="005676BB">
              <w:rPr>
                <w:color w:val="000000"/>
                <w:sz w:val="20"/>
                <w:szCs w:val="20"/>
              </w:rPr>
              <w:t>yer</w:t>
            </w:r>
            <w:proofErr w:type="spellEnd"/>
            <w:r w:rsidRPr="005676BB">
              <w:rPr>
                <w:color w:val="000000"/>
                <w:sz w:val="20"/>
                <w:szCs w:val="20"/>
              </w:rPr>
              <w:t xml:space="preserve"> </w:t>
            </w:r>
            <w:proofErr w:type="spellStart"/>
            <w:r w:rsidRPr="005676BB">
              <w:rPr>
                <w:color w:val="000000"/>
                <w:sz w:val="20"/>
                <w:szCs w:val="20"/>
              </w:rPr>
              <w:t>alan</w:t>
            </w:r>
            <w:proofErr w:type="spellEnd"/>
            <w:r w:rsidRPr="005676BB">
              <w:rPr>
                <w:color w:val="000000"/>
                <w:sz w:val="20"/>
                <w:szCs w:val="20"/>
              </w:rPr>
              <w:t xml:space="preserve"> </w:t>
            </w:r>
            <w:proofErr w:type="spellStart"/>
            <w:r w:rsidRPr="005676BB">
              <w:rPr>
                <w:color w:val="000000"/>
                <w:sz w:val="20"/>
                <w:szCs w:val="20"/>
              </w:rPr>
              <w:t>eserin</w:t>
            </w:r>
            <w:proofErr w:type="spellEnd"/>
            <w:r w:rsidRPr="005676BB">
              <w:rPr>
                <w:color w:val="000000"/>
                <w:sz w:val="20"/>
                <w:szCs w:val="20"/>
              </w:rPr>
              <w:t xml:space="preserve"> </w:t>
            </w:r>
            <w:proofErr w:type="spellStart"/>
            <w:r w:rsidRPr="005676BB">
              <w:rPr>
                <w:color w:val="000000"/>
                <w:sz w:val="20"/>
                <w:szCs w:val="20"/>
              </w:rPr>
              <w:t>içerik</w:t>
            </w:r>
            <w:proofErr w:type="spellEnd"/>
            <w:r w:rsidRPr="005676BB">
              <w:rPr>
                <w:color w:val="000000"/>
                <w:sz w:val="20"/>
                <w:szCs w:val="20"/>
              </w:rPr>
              <w:t xml:space="preserve">, </w:t>
            </w:r>
            <w:proofErr w:type="spellStart"/>
            <w:r w:rsidRPr="005676BB">
              <w:rPr>
                <w:color w:val="000000"/>
                <w:sz w:val="20"/>
                <w:szCs w:val="20"/>
              </w:rPr>
              <w:t>teknik</w:t>
            </w:r>
            <w:proofErr w:type="spellEnd"/>
            <w:r w:rsidRPr="005676BB">
              <w:rPr>
                <w:color w:val="000000"/>
                <w:sz w:val="20"/>
                <w:szCs w:val="20"/>
              </w:rPr>
              <w:t xml:space="preserve">, </w:t>
            </w:r>
            <w:proofErr w:type="spellStart"/>
            <w:r w:rsidRPr="005676BB">
              <w:rPr>
                <w:color w:val="000000"/>
                <w:sz w:val="20"/>
                <w:szCs w:val="20"/>
              </w:rPr>
              <w:t>tarihsel</w:t>
            </w:r>
            <w:proofErr w:type="spellEnd"/>
            <w:r w:rsidRPr="005676BB">
              <w:rPr>
                <w:color w:val="000000"/>
                <w:sz w:val="20"/>
                <w:szCs w:val="20"/>
              </w:rPr>
              <w:t xml:space="preserve">, </w:t>
            </w:r>
            <w:proofErr w:type="spellStart"/>
            <w:r w:rsidRPr="005676BB">
              <w:rPr>
                <w:color w:val="000000"/>
                <w:sz w:val="20"/>
                <w:szCs w:val="20"/>
              </w:rPr>
              <w:t>estetik</w:t>
            </w:r>
            <w:proofErr w:type="spellEnd"/>
            <w:r w:rsidRPr="005676BB">
              <w:rPr>
                <w:color w:val="000000"/>
                <w:sz w:val="20"/>
                <w:szCs w:val="20"/>
              </w:rPr>
              <w:t xml:space="preserve">, </w:t>
            </w:r>
            <w:proofErr w:type="spellStart"/>
            <w:r w:rsidRPr="005676BB">
              <w:rPr>
                <w:color w:val="000000"/>
                <w:sz w:val="20"/>
                <w:szCs w:val="20"/>
              </w:rPr>
              <w:t>düşünsel</w:t>
            </w:r>
            <w:proofErr w:type="spellEnd"/>
            <w:r w:rsidRPr="005676BB">
              <w:rPr>
                <w:color w:val="000000"/>
                <w:sz w:val="20"/>
                <w:szCs w:val="20"/>
              </w:rPr>
              <w:t xml:space="preserve"> (</w:t>
            </w:r>
            <w:proofErr w:type="spellStart"/>
            <w:r w:rsidRPr="005676BB">
              <w:rPr>
                <w:color w:val="000000"/>
                <w:sz w:val="20"/>
                <w:szCs w:val="20"/>
              </w:rPr>
              <w:t>felsefi</w:t>
            </w:r>
            <w:proofErr w:type="spellEnd"/>
            <w:r w:rsidRPr="005676BB">
              <w:rPr>
                <w:color w:val="000000"/>
                <w:sz w:val="20"/>
                <w:szCs w:val="20"/>
              </w:rPr>
              <w:t xml:space="preserve">) </w:t>
            </w:r>
            <w:proofErr w:type="spellStart"/>
            <w:r w:rsidRPr="005676BB">
              <w:rPr>
                <w:color w:val="000000"/>
                <w:sz w:val="20"/>
                <w:szCs w:val="20"/>
              </w:rPr>
              <w:t>bilgilerini</w:t>
            </w:r>
            <w:proofErr w:type="spellEnd"/>
            <w:r w:rsidRPr="005676BB">
              <w:rPr>
                <w:color w:val="000000"/>
                <w:sz w:val="20"/>
                <w:szCs w:val="20"/>
              </w:rPr>
              <w:t xml:space="preserve"> </w:t>
            </w:r>
            <w:proofErr w:type="spellStart"/>
            <w:r w:rsidRPr="005676BB">
              <w:rPr>
                <w:color w:val="000000"/>
                <w:sz w:val="20"/>
                <w:szCs w:val="20"/>
              </w:rPr>
              <w:t>içeren</w:t>
            </w:r>
            <w:proofErr w:type="spellEnd"/>
            <w:r w:rsidRPr="005676BB">
              <w:rPr>
                <w:color w:val="000000"/>
                <w:sz w:val="20"/>
                <w:szCs w:val="20"/>
              </w:rPr>
              <w:t xml:space="preserve"> </w:t>
            </w:r>
            <w:proofErr w:type="spellStart"/>
            <w:r w:rsidRPr="005676BB">
              <w:rPr>
                <w:color w:val="000000"/>
                <w:sz w:val="20"/>
                <w:szCs w:val="20"/>
              </w:rPr>
              <w:t>kişisel</w:t>
            </w:r>
            <w:proofErr w:type="spellEnd"/>
            <w:r w:rsidRPr="005676BB">
              <w:rPr>
                <w:color w:val="000000"/>
                <w:sz w:val="20"/>
                <w:szCs w:val="20"/>
              </w:rPr>
              <w:t xml:space="preserve"> </w:t>
            </w:r>
            <w:proofErr w:type="spellStart"/>
            <w:r w:rsidRPr="005676BB">
              <w:rPr>
                <w:color w:val="000000"/>
                <w:sz w:val="20"/>
                <w:szCs w:val="20"/>
              </w:rPr>
              <w:t>sunuş</w:t>
            </w:r>
            <w:proofErr w:type="spellEnd"/>
            <w:r w:rsidRPr="005676BB">
              <w:rPr>
                <w:color w:val="000000"/>
                <w:sz w:val="20"/>
                <w:szCs w:val="20"/>
              </w:rPr>
              <w:t xml:space="preserve"> </w:t>
            </w:r>
            <w:proofErr w:type="spellStart"/>
            <w:r w:rsidRPr="005676BB">
              <w:rPr>
                <w:color w:val="000000"/>
                <w:sz w:val="20"/>
                <w:szCs w:val="20"/>
              </w:rPr>
              <w:t>raporu</w:t>
            </w:r>
            <w:proofErr w:type="spellEnd"/>
            <w:r w:rsidRPr="005676BB">
              <w:rPr>
                <w:color w:val="000000"/>
                <w:sz w:val="20"/>
                <w:szCs w:val="20"/>
              </w:rPr>
              <w:t xml:space="preserve">, </w:t>
            </w:r>
            <w:proofErr w:type="spellStart"/>
            <w:r w:rsidRPr="005676BB">
              <w:rPr>
                <w:color w:val="000000"/>
                <w:sz w:val="20"/>
                <w:szCs w:val="20"/>
              </w:rPr>
              <w:t>adayın</w:t>
            </w:r>
            <w:proofErr w:type="spellEnd"/>
            <w:r w:rsidRPr="005676BB">
              <w:rPr>
                <w:color w:val="000000"/>
                <w:sz w:val="20"/>
                <w:szCs w:val="20"/>
              </w:rPr>
              <w:t xml:space="preserve"> </w:t>
            </w:r>
            <w:proofErr w:type="spellStart"/>
            <w:r w:rsidRPr="005676BB">
              <w:rPr>
                <w:color w:val="000000"/>
                <w:sz w:val="20"/>
                <w:szCs w:val="20"/>
              </w:rPr>
              <w:t>başvuru</w:t>
            </w:r>
            <w:proofErr w:type="spellEnd"/>
            <w:r w:rsidRPr="005676BB">
              <w:rPr>
                <w:color w:val="000000"/>
                <w:sz w:val="20"/>
                <w:szCs w:val="20"/>
              </w:rPr>
              <w:t xml:space="preserve"> </w:t>
            </w:r>
            <w:proofErr w:type="spellStart"/>
            <w:r w:rsidRPr="005676BB">
              <w:rPr>
                <w:color w:val="000000"/>
                <w:sz w:val="20"/>
                <w:szCs w:val="20"/>
              </w:rPr>
              <w:t>dosyasında</w:t>
            </w:r>
            <w:proofErr w:type="spellEnd"/>
            <w:r w:rsidRPr="005676BB">
              <w:rPr>
                <w:color w:val="000000"/>
                <w:sz w:val="20"/>
                <w:szCs w:val="20"/>
              </w:rPr>
              <w:t xml:space="preserve"> </w:t>
            </w:r>
            <w:proofErr w:type="spellStart"/>
            <w:r w:rsidRPr="005676BB">
              <w:rPr>
                <w:color w:val="000000"/>
                <w:sz w:val="20"/>
                <w:szCs w:val="20"/>
              </w:rPr>
              <w:t>bulunmalıdır</w:t>
            </w:r>
            <w:proofErr w:type="spellEnd"/>
            <w:r w:rsidRPr="005676BB">
              <w:rPr>
                <w:color w:val="000000"/>
                <w:sz w:val="20"/>
                <w:szCs w:val="20"/>
              </w:rPr>
              <w:t>.</w:t>
            </w:r>
          </w:p>
          <w:p w14:paraId="13852AA7" w14:textId="77777777" w:rsidR="00D06AB4" w:rsidRPr="005676BB" w:rsidRDefault="00D06AB4" w:rsidP="00F13BE0">
            <w:pPr>
              <w:pStyle w:val="TableParagraph"/>
              <w:numPr>
                <w:ilvl w:val="0"/>
                <w:numId w:val="13"/>
              </w:numPr>
              <w:spacing w:after="60"/>
              <w:ind w:left="558" w:hanging="283"/>
              <w:jc w:val="both"/>
              <w:rPr>
                <w:i/>
                <w:sz w:val="24"/>
                <w:szCs w:val="24"/>
                <w:lang w:val="tr-TR"/>
              </w:rPr>
            </w:pPr>
            <w:r w:rsidRPr="005676BB">
              <w:rPr>
                <w:sz w:val="20"/>
                <w:szCs w:val="20"/>
                <w:lang w:val="tr-TR"/>
              </w:rPr>
              <w:t>Öğrenciler</w:t>
            </w:r>
            <w:r w:rsidRPr="005676BB">
              <w:rPr>
                <w:spacing w:val="2"/>
                <w:sz w:val="20"/>
                <w:szCs w:val="20"/>
                <w:lang w:val="tr-TR"/>
              </w:rPr>
              <w:t xml:space="preserve"> </w:t>
            </w:r>
            <w:r w:rsidRPr="005676BB">
              <w:rPr>
                <w:sz w:val="20"/>
                <w:szCs w:val="20"/>
                <w:lang w:val="tr-TR"/>
              </w:rPr>
              <w:t>ile</w:t>
            </w:r>
            <w:r w:rsidRPr="005676BB">
              <w:rPr>
                <w:spacing w:val="-11"/>
                <w:sz w:val="20"/>
                <w:szCs w:val="20"/>
                <w:lang w:val="tr-TR"/>
              </w:rPr>
              <w:t xml:space="preserve"> </w:t>
            </w:r>
            <w:r w:rsidRPr="005676BB">
              <w:rPr>
                <w:sz w:val="20"/>
                <w:szCs w:val="20"/>
                <w:lang w:val="tr-TR"/>
              </w:rPr>
              <w:t>yapılan</w:t>
            </w:r>
            <w:r w:rsidRPr="005676BB">
              <w:rPr>
                <w:spacing w:val="-8"/>
                <w:sz w:val="20"/>
                <w:szCs w:val="20"/>
                <w:lang w:val="tr-TR"/>
              </w:rPr>
              <w:t xml:space="preserve"> </w:t>
            </w:r>
            <w:r w:rsidRPr="005676BB">
              <w:rPr>
                <w:sz w:val="20"/>
                <w:szCs w:val="20"/>
                <w:lang w:val="tr-TR"/>
              </w:rPr>
              <w:t>icralar</w:t>
            </w:r>
            <w:r w:rsidRPr="005676BB">
              <w:rPr>
                <w:spacing w:val="11"/>
                <w:sz w:val="20"/>
                <w:szCs w:val="20"/>
                <w:lang w:val="tr-TR"/>
              </w:rPr>
              <w:t xml:space="preserve"> </w:t>
            </w:r>
            <w:r w:rsidRPr="005676BB">
              <w:rPr>
                <w:spacing w:val="-2"/>
                <w:sz w:val="20"/>
                <w:szCs w:val="20"/>
                <w:lang w:val="tr-TR"/>
              </w:rPr>
              <w:t>puanlanmaz.</w:t>
            </w:r>
          </w:p>
          <w:p w14:paraId="4A59AFC6" w14:textId="76C1FF70" w:rsidR="00D06AB4" w:rsidRPr="005676BB" w:rsidRDefault="00D06AB4" w:rsidP="00AA7F52">
            <w:pPr>
              <w:pStyle w:val="TableParagraph"/>
              <w:spacing w:before="98"/>
              <w:ind w:left="246"/>
              <w:jc w:val="both"/>
              <w:rPr>
                <w:b/>
                <w:w w:val="105"/>
              </w:rPr>
            </w:pPr>
            <w:r w:rsidRPr="005676BB">
              <w:rPr>
                <w:i/>
                <w:sz w:val="20"/>
                <w:szCs w:val="20"/>
                <w:lang w:val="tr-TR"/>
              </w:rPr>
              <w:t>Bu</w:t>
            </w:r>
            <w:r w:rsidRPr="005676BB">
              <w:rPr>
                <w:i/>
                <w:spacing w:val="5"/>
                <w:sz w:val="20"/>
                <w:szCs w:val="20"/>
                <w:lang w:val="tr-TR"/>
              </w:rPr>
              <w:t xml:space="preserve"> </w:t>
            </w:r>
            <w:r w:rsidRPr="005676BB">
              <w:rPr>
                <w:i/>
                <w:sz w:val="20"/>
                <w:szCs w:val="20"/>
                <w:lang w:val="tr-TR"/>
              </w:rPr>
              <w:t xml:space="preserve">maddeden toplamda </w:t>
            </w:r>
            <w:r w:rsidRPr="005676BB">
              <w:rPr>
                <w:b/>
                <w:i/>
                <w:sz w:val="20"/>
                <w:szCs w:val="20"/>
                <w:lang w:val="tr-TR"/>
              </w:rPr>
              <w:t>en fazla</w:t>
            </w:r>
            <w:r w:rsidRPr="005676BB">
              <w:rPr>
                <w:b/>
                <w:i/>
                <w:spacing w:val="20"/>
                <w:sz w:val="20"/>
                <w:szCs w:val="20"/>
                <w:lang w:val="tr-TR"/>
              </w:rPr>
              <w:t xml:space="preserve"> </w:t>
            </w:r>
            <w:r w:rsidRPr="005676BB">
              <w:rPr>
                <w:b/>
                <w:i/>
                <w:sz w:val="20"/>
                <w:szCs w:val="20"/>
                <w:lang w:val="tr-TR"/>
              </w:rPr>
              <w:t>20</w:t>
            </w:r>
            <w:r w:rsidRPr="005676BB">
              <w:rPr>
                <w:b/>
                <w:i/>
                <w:spacing w:val="4"/>
                <w:sz w:val="20"/>
                <w:szCs w:val="20"/>
                <w:lang w:val="tr-TR"/>
              </w:rPr>
              <w:t xml:space="preserve"> </w:t>
            </w:r>
            <w:r w:rsidRPr="005676BB">
              <w:rPr>
                <w:b/>
                <w:i/>
                <w:sz w:val="20"/>
                <w:szCs w:val="20"/>
                <w:lang w:val="tr-TR"/>
              </w:rPr>
              <w:t>puan</w:t>
            </w:r>
            <w:r w:rsidRPr="005676BB">
              <w:rPr>
                <w:b/>
                <w:i/>
                <w:spacing w:val="16"/>
                <w:sz w:val="20"/>
                <w:szCs w:val="20"/>
                <w:lang w:val="tr-TR"/>
              </w:rPr>
              <w:t xml:space="preserve"> </w:t>
            </w:r>
            <w:r w:rsidRPr="005676BB">
              <w:rPr>
                <w:i/>
                <w:spacing w:val="-2"/>
                <w:sz w:val="20"/>
                <w:szCs w:val="20"/>
                <w:lang w:val="tr-TR"/>
              </w:rPr>
              <w:t>alınabilir.</w:t>
            </w:r>
          </w:p>
        </w:tc>
      </w:tr>
      <w:tr w:rsidR="00AA7F52" w:rsidRPr="005676BB" w14:paraId="5C34C3B2" w14:textId="77777777" w:rsidTr="00130DF8">
        <w:trPr>
          <w:trHeight w:val="403"/>
        </w:trPr>
        <w:tc>
          <w:tcPr>
            <w:tcW w:w="10627" w:type="dxa"/>
            <w:gridSpan w:val="3"/>
            <w:shd w:val="clear" w:color="auto" w:fill="D9E2F3" w:themeFill="accent1" w:themeFillTint="33"/>
          </w:tcPr>
          <w:p w14:paraId="7A77AD00" w14:textId="06972404" w:rsidR="00AA7F52" w:rsidRPr="005676BB" w:rsidRDefault="00AA7F52" w:rsidP="00AA7F52">
            <w:pPr>
              <w:pStyle w:val="TableParagraph"/>
              <w:spacing w:before="98"/>
              <w:jc w:val="both"/>
              <w:rPr>
                <w:i/>
                <w:sz w:val="24"/>
                <w:szCs w:val="24"/>
                <w:lang w:val="tr-TR"/>
              </w:rPr>
            </w:pPr>
            <w:r w:rsidRPr="005676BB">
              <w:rPr>
                <w:b/>
                <w:w w:val="105"/>
                <w:sz w:val="24"/>
                <w:szCs w:val="24"/>
                <w:lang w:val="tr-TR"/>
              </w:rPr>
              <w:lastRenderedPageBreak/>
              <w:t>10.B. Yarışma, Uygulama ve Yazılım Koşulu</w:t>
            </w:r>
          </w:p>
        </w:tc>
      </w:tr>
      <w:tr w:rsidR="00AA7F52" w:rsidRPr="005676BB" w14:paraId="110B0BC8" w14:textId="77777777" w:rsidTr="004C6A96">
        <w:trPr>
          <w:trHeight w:val="403"/>
        </w:trPr>
        <w:tc>
          <w:tcPr>
            <w:tcW w:w="8642" w:type="dxa"/>
          </w:tcPr>
          <w:p w14:paraId="6F4476AD" w14:textId="77777777" w:rsidR="00AA7F52" w:rsidRPr="005676BB" w:rsidRDefault="00AA7F52" w:rsidP="00AA7F52">
            <w:pPr>
              <w:pStyle w:val="TableParagraph"/>
              <w:spacing w:before="78"/>
              <w:ind w:right="139"/>
              <w:jc w:val="both"/>
              <w:rPr>
                <w:lang w:val="tr-TR"/>
              </w:rPr>
            </w:pPr>
            <w:r w:rsidRPr="005676BB">
              <w:rPr>
                <w:lang w:val="tr-TR"/>
              </w:rPr>
              <w:t>a)</w:t>
            </w:r>
            <w:r w:rsidRPr="005676BB">
              <w:rPr>
                <w:spacing w:val="-11"/>
                <w:lang w:val="tr-TR"/>
              </w:rPr>
              <w:t xml:space="preserve"> </w:t>
            </w:r>
            <w:r w:rsidRPr="005676BB">
              <w:rPr>
                <w:spacing w:val="-2"/>
                <w:lang w:val="tr-TR"/>
              </w:rPr>
              <w:t>Yarışma</w:t>
            </w:r>
          </w:p>
          <w:p w14:paraId="3089C415" w14:textId="22314C43" w:rsidR="00AA7F52" w:rsidRPr="005676BB" w:rsidRDefault="00AA7F52" w:rsidP="00AA7F52">
            <w:pPr>
              <w:pStyle w:val="TableParagraph"/>
              <w:spacing w:before="98"/>
              <w:ind w:right="139"/>
              <w:jc w:val="both"/>
              <w:rPr>
                <w:b/>
                <w:w w:val="105"/>
                <w:lang w:val="tr-TR"/>
              </w:rPr>
            </w:pPr>
            <w:r w:rsidRPr="005676BB">
              <w:rPr>
                <w:spacing w:val="-2"/>
                <w:lang w:val="tr-TR"/>
              </w:rPr>
              <w:t>Geçerli</w:t>
            </w:r>
            <w:r w:rsidRPr="005676BB">
              <w:rPr>
                <w:spacing w:val="9"/>
                <w:lang w:val="tr-TR"/>
              </w:rPr>
              <w:t xml:space="preserve"> </w:t>
            </w:r>
            <w:r w:rsidRPr="005676BB">
              <w:rPr>
                <w:spacing w:val="-2"/>
                <w:lang w:val="tr-TR"/>
              </w:rPr>
              <w:t>yasa</w:t>
            </w:r>
            <w:r w:rsidR="00086F9F" w:rsidRPr="005676BB">
              <w:rPr>
                <w:spacing w:val="-2"/>
                <w:lang w:val="tr-TR"/>
              </w:rPr>
              <w:t>;</w:t>
            </w:r>
            <w:r w:rsidRPr="005676BB">
              <w:rPr>
                <w:lang w:val="tr-TR"/>
              </w:rPr>
              <w:t xml:space="preserve"> </w:t>
            </w:r>
            <w:r w:rsidRPr="005676BB">
              <w:rPr>
                <w:spacing w:val="-2"/>
                <w:lang w:val="tr-TR"/>
              </w:rPr>
              <w:t>yönetmelik</w:t>
            </w:r>
            <w:r w:rsidRPr="005676BB">
              <w:rPr>
                <w:lang w:val="tr-TR"/>
              </w:rPr>
              <w:t xml:space="preserve"> </w:t>
            </w:r>
            <w:r w:rsidRPr="005676BB">
              <w:rPr>
                <w:spacing w:val="-2"/>
                <w:lang w:val="tr-TR"/>
              </w:rPr>
              <w:t>ve esaslar</w:t>
            </w:r>
            <w:r w:rsidRPr="005676BB">
              <w:rPr>
                <w:spacing w:val="9"/>
                <w:lang w:val="tr-TR"/>
              </w:rPr>
              <w:t xml:space="preserve"> </w:t>
            </w:r>
            <w:r w:rsidRPr="005676BB">
              <w:rPr>
                <w:spacing w:val="-2"/>
                <w:lang w:val="tr-TR"/>
              </w:rPr>
              <w:t>çerçevesinde,</w:t>
            </w:r>
            <w:r w:rsidRPr="005676BB">
              <w:rPr>
                <w:spacing w:val="15"/>
                <w:lang w:val="tr-TR"/>
              </w:rPr>
              <w:t xml:space="preserve"> </w:t>
            </w:r>
            <w:r w:rsidRPr="005676BB">
              <w:rPr>
                <w:spacing w:val="-2"/>
                <w:lang w:val="tr-TR"/>
              </w:rPr>
              <w:t>ilgili kuruluşlar</w:t>
            </w:r>
            <w:r w:rsidRPr="005676BB">
              <w:rPr>
                <w:spacing w:val="20"/>
                <w:lang w:val="tr-TR"/>
              </w:rPr>
              <w:t xml:space="preserve"> </w:t>
            </w:r>
            <w:r w:rsidRPr="005676BB">
              <w:rPr>
                <w:spacing w:val="-2"/>
                <w:lang w:val="tr-TR"/>
              </w:rPr>
              <w:t>(Meslek</w:t>
            </w:r>
            <w:r w:rsidRPr="005676BB">
              <w:rPr>
                <w:spacing w:val="9"/>
                <w:lang w:val="tr-TR"/>
              </w:rPr>
              <w:t xml:space="preserve"> </w:t>
            </w:r>
            <w:r w:rsidRPr="005676BB">
              <w:rPr>
                <w:spacing w:val="-2"/>
                <w:lang w:val="tr-TR"/>
              </w:rPr>
              <w:t xml:space="preserve">Odaları, Yerel </w:t>
            </w:r>
            <w:r w:rsidRPr="005676BB">
              <w:rPr>
                <w:lang w:val="tr-TR"/>
              </w:rPr>
              <w:t>Yönetimler,</w:t>
            </w:r>
            <w:r w:rsidRPr="005676BB">
              <w:rPr>
                <w:spacing w:val="68"/>
                <w:lang w:val="tr-TR"/>
              </w:rPr>
              <w:t xml:space="preserve"> </w:t>
            </w:r>
            <w:r w:rsidRPr="005676BB">
              <w:rPr>
                <w:lang w:val="tr-TR"/>
              </w:rPr>
              <w:t>Kamu</w:t>
            </w:r>
            <w:r w:rsidRPr="005676BB">
              <w:rPr>
                <w:spacing w:val="56"/>
                <w:lang w:val="tr-TR"/>
              </w:rPr>
              <w:t xml:space="preserve"> </w:t>
            </w:r>
            <w:r w:rsidRPr="005676BB">
              <w:rPr>
                <w:lang w:val="tr-TR"/>
              </w:rPr>
              <w:t>Kurumları,</w:t>
            </w:r>
            <w:r w:rsidRPr="005676BB">
              <w:rPr>
                <w:spacing w:val="62"/>
                <w:lang w:val="tr-TR"/>
              </w:rPr>
              <w:t xml:space="preserve"> </w:t>
            </w:r>
            <w:r w:rsidRPr="005676BB">
              <w:rPr>
                <w:lang w:val="tr-TR"/>
              </w:rPr>
              <w:t>Özel</w:t>
            </w:r>
            <w:r w:rsidRPr="005676BB">
              <w:rPr>
                <w:spacing w:val="54"/>
                <w:lang w:val="tr-TR"/>
              </w:rPr>
              <w:t xml:space="preserve"> </w:t>
            </w:r>
            <w:r w:rsidRPr="005676BB">
              <w:rPr>
                <w:lang w:val="tr-TR"/>
              </w:rPr>
              <w:t>Kuruluşlar,</w:t>
            </w:r>
            <w:r w:rsidRPr="005676BB">
              <w:rPr>
                <w:spacing w:val="62"/>
                <w:lang w:val="tr-TR"/>
              </w:rPr>
              <w:t xml:space="preserve"> </w:t>
            </w:r>
            <w:r w:rsidRPr="005676BB">
              <w:rPr>
                <w:position w:val="1"/>
                <w:lang w:val="tr-TR"/>
              </w:rPr>
              <w:t>Uluslararası</w:t>
            </w:r>
            <w:r w:rsidRPr="005676BB">
              <w:rPr>
                <w:spacing w:val="67"/>
                <w:position w:val="1"/>
                <w:lang w:val="tr-TR"/>
              </w:rPr>
              <w:t xml:space="preserve"> </w:t>
            </w:r>
            <w:r w:rsidRPr="005676BB">
              <w:rPr>
                <w:position w:val="1"/>
                <w:lang w:val="tr-TR"/>
              </w:rPr>
              <w:t>Kuruluşlar)</w:t>
            </w:r>
            <w:r w:rsidRPr="005676BB">
              <w:rPr>
                <w:spacing w:val="61"/>
                <w:position w:val="1"/>
                <w:lang w:val="tr-TR"/>
              </w:rPr>
              <w:t xml:space="preserve"> </w:t>
            </w:r>
            <w:r w:rsidRPr="005676BB">
              <w:rPr>
                <w:spacing w:val="-2"/>
                <w:position w:val="1"/>
                <w:lang w:val="tr-TR"/>
              </w:rPr>
              <w:t>tarafından düzenlenen, mimarlık, planlama, kentsel tasarım, peyzaj tasarımı, iç mimari tasarım, endüstri ürünleri tasarımı yarışmalarında (öğrenci yarışması hariç) ödül/mansiyon alan ekip yürütücüsü/üyesi olmak (danışmanlık hariç).</w:t>
            </w:r>
          </w:p>
        </w:tc>
        <w:tc>
          <w:tcPr>
            <w:tcW w:w="992" w:type="dxa"/>
            <w:shd w:val="clear" w:color="auto" w:fill="E7E6E6" w:themeFill="background2"/>
          </w:tcPr>
          <w:p w14:paraId="30342F93" w14:textId="77777777" w:rsidR="00AA7F52" w:rsidRPr="005676BB" w:rsidRDefault="00AA7F52" w:rsidP="00AA7F52">
            <w:pPr>
              <w:pStyle w:val="TableParagraph"/>
              <w:spacing w:before="98"/>
              <w:jc w:val="center"/>
              <w:rPr>
                <w:b/>
                <w:w w:val="105"/>
                <w:lang w:val="tr-TR"/>
              </w:rPr>
            </w:pPr>
            <w:r w:rsidRPr="005676BB">
              <w:rPr>
                <w:b/>
                <w:w w:val="105"/>
                <w:lang w:val="tr-TR"/>
              </w:rPr>
              <w:t>15</w:t>
            </w:r>
          </w:p>
        </w:tc>
        <w:tc>
          <w:tcPr>
            <w:tcW w:w="993" w:type="dxa"/>
            <w:shd w:val="clear" w:color="auto" w:fill="E7E6E6" w:themeFill="background2"/>
          </w:tcPr>
          <w:p w14:paraId="5D11DAFD" w14:textId="77777777" w:rsidR="00AA7F52" w:rsidRPr="005676BB" w:rsidRDefault="00AA7F52" w:rsidP="00AA7F52">
            <w:pPr>
              <w:pStyle w:val="TableParagraph"/>
              <w:spacing w:before="98"/>
              <w:ind w:left="246"/>
              <w:jc w:val="both"/>
              <w:rPr>
                <w:i/>
                <w:lang w:val="tr-TR"/>
              </w:rPr>
            </w:pPr>
          </w:p>
        </w:tc>
      </w:tr>
      <w:tr w:rsidR="00AA7F52" w:rsidRPr="005676BB" w14:paraId="0D31B824" w14:textId="77777777" w:rsidTr="004C6A96">
        <w:trPr>
          <w:trHeight w:val="403"/>
        </w:trPr>
        <w:tc>
          <w:tcPr>
            <w:tcW w:w="8642" w:type="dxa"/>
          </w:tcPr>
          <w:p w14:paraId="6FCFB266" w14:textId="77777777" w:rsidR="00AA7F52" w:rsidRPr="005676BB" w:rsidRDefault="00AA7F52" w:rsidP="00AA7F52">
            <w:pPr>
              <w:pStyle w:val="TableParagraph"/>
              <w:spacing w:before="78"/>
              <w:ind w:right="139"/>
              <w:jc w:val="both"/>
              <w:rPr>
                <w:lang w:val="tr-TR"/>
              </w:rPr>
            </w:pPr>
            <w:r w:rsidRPr="005676BB">
              <w:rPr>
                <w:spacing w:val="-2"/>
                <w:lang w:val="tr-TR"/>
              </w:rPr>
              <w:t>b)</w:t>
            </w:r>
            <w:r w:rsidRPr="005676BB">
              <w:rPr>
                <w:spacing w:val="6"/>
                <w:lang w:val="tr-TR"/>
              </w:rPr>
              <w:t xml:space="preserve"> </w:t>
            </w:r>
            <w:r w:rsidRPr="005676BB">
              <w:rPr>
                <w:spacing w:val="-2"/>
                <w:lang w:val="tr-TR"/>
              </w:rPr>
              <w:t>Uygulanmış/Tamamlanmış</w:t>
            </w:r>
            <w:r w:rsidRPr="005676BB">
              <w:rPr>
                <w:spacing w:val="8"/>
                <w:lang w:val="tr-TR"/>
              </w:rPr>
              <w:t xml:space="preserve"> </w:t>
            </w:r>
            <w:r w:rsidRPr="005676BB">
              <w:rPr>
                <w:spacing w:val="-2"/>
                <w:lang w:val="tr-TR"/>
              </w:rPr>
              <w:t>Proje</w:t>
            </w:r>
          </w:p>
          <w:p w14:paraId="0DFBDC7B" w14:textId="505A2BFA" w:rsidR="00AA7F52" w:rsidRPr="005676BB" w:rsidRDefault="00AA7F52" w:rsidP="00AA7F52">
            <w:pPr>
              <w:pStyle w:val="TableParagraph"/>
              <w:spacing w:before="98"/>
              <w:ind w:right="139"/>
              <w:jc w:val="both"/>
              <w:rPr>
                <w:b/>
                <w:w w:val="105"/>
                <w:lang w:val="tr-TR"/>
              </w:rPr>
            </w:pPr>
            <w:r w:rsidRPr="005676BB">
              <w:rPr>
                <w:position w:val="1"/>
                <w:lang w:val="tr-TR"/>
              </w:rPr>
              <w:t>Geçerli yasa</w:t>
            </w:r>
            <w:r w:rsidR="00086F9F" w:rsidRPr="005676BB">
              <w:rPr>
                <w:position w:val="1"/>
                <w:lang w:val="tr-TR"/>
              </w:rPr>
              <w:t>;</w:t>
            </w:r>
            <w:r w:rsidRPr="005676BB">
              <w:rPr>
                <w:position w:val="1"/>
                <w:lang w:val="tr-TR"/>
              </w:rPr>
              <w:t xml:space="preserve"> yönetmelik </w:t>
            </w:r>
            <w:r w:rsidRPr="005676BB">
              <w:rPr>
                <w:lang w:val="tr-TR"/>
              </w:rPr>
              <w:t xml:space="preserve">ve </w:t>
            </w:r>
            <w:r w:rsidRPr="005676BB">
              <w:rPr>
                <w:position w:val="1"/>
                <w:lang w:val="tr-TR"/>
              </w:rPr>
              <w:t xml:space="preserve">esaslar çerçevesinde, </w:t>
            </w:r>
            <w:r w:rsidRPr="005676BB">
              <w:rPr>
                <w:lang w:val="tr-TR"/>
              </w:rPr>
              <w:t>üniversite döner sermayesi veya üniversiteye bağlı kuruluşlar aracılığı ile veya üniversite dışında bulunduğu sürede ürettiği uygulanmış/tamamlanmış tasarım/planlama/koruma projesi hakkında kendisi veya başkası tarafından makale, kitap bölümü veya kitap yazmış/yazılmış olmak.</w:t>
            </w:r>
          </w:p>
        </w:tc>
        <w:tc>
          <w:tcPr>
            <w:tcW w:w="992" w:type="dxa"/>
            <w:shd w:val="clear" w:color="auto" w:fill="E7E6E6" w:themeFill="background2"/>
          </w:tcPr>
          <w:p w14:paraId="1246240B" w14:textId="77777777" w:rsidR="00AA7F52" w:rsidRPr="005676BB" w:rsidRDefault="00AA7F52" w:rsidP="00AA7F52">
            <w:pPr>
              <w:pStyle w:val="TableParagraph"/>
              <w:spacing w:before="98"/>
              <w:jc w:val="center"/>
              <w:rPr>
                <w:b/>
                <w:w w:val="105"/>
                <w:lang w:val="tr-TR"/>
              </w:rPr>
            </w:pPr>
            <w:r w:rsidRPr="005676BB">
              <w:rPr>
                <w:b/>
                <w:w w:val="105"/>
                <w:lang w:val="tr-TR"/>
              </w:rPr>
              <w:t>10</w:t>
            </w:r>
          </w:p>
        </w:tc>
        <w:tc>
          <w:tcPr>
            <w:tcW w:w="993" w:type="dxa"/>
            <w:shd w:val="clear" w:color="auto" w:fill="E7E6E6" w:themeFill="background2"/>
          </w:tcPr>
          <w:p w14:paraId="27E166CE" w14:textId="77777777" w:rsidR="00AA7F52" w:rsidRPr="005676BB" w:rsidRDefault="00AA7F52" w:rsidP="00AA7F52">
            <w:pPr>
              <w:pStyle w:val="TableParagraph"/>
              <w:spacing w:before="98"/>
              <w:ind w:left="246"/>
              <w:jc w:val="both"/>
              <w:rPr>
                <w:b/>
                <w:lang w:val="tr-TR"/>
              </w:rPr>
            </w:pPr>
          </w:p>
        </w:tc>
      </w:tr>
      <w:tr w:rsidR="00AA7F52" w:rsidRPr="005676BB" w14:paraId="4B23E780" w14:textId="77777777" w:rsidTr="004C6A96">
        <w:trPr>
          <w:trHeight w:val="403"/>
        </w:trPr>
        <w:tc>
          <w:tcPr>
            <w:tcW w:w="8642" w:type="dxa"/>
          </w:tcPr>
          <w:p w14:paraId="4772059C" w14:textId="77777777" w:rsidR="00AA7F52" w:rsidRPr="005676BB" w:rsidRDefault="00AA7F52" w:rsidP="00AA7F52">
            <w:pPr>
              <w:pStyle w:val="TableParagraph"/>
              <w:spacing w:before="78"/>
              <w:ind w:right="139"/>
              <w:jc w:val="both"/>
              <w:rPr>
                <w:lang w:val="tr-TR"/>
              </w:rPr>
            </w:pPr>
            <w:r w:rsidRPr="005676BB">
              <w:rPr>
                <w:lang w:val="tr-TR"/>
              </w:rPr>
              <w:t>c)</w:t>
            </w:r>
            <w:r w:rsidRPr="005676BB">
              <w:rPr>
                <w:spacing w:val="-11"/>
                <w:lang w:val="tr-TR"/>
              </w:rPr>
              <w:t xml:space="preserve"> </w:t>
            </w:r>
            <w:r w:rsidRPr="005676BB">
              <w:rPr>
                <w:spacing w:val="-2"/>
                <w:lang w:val="tr-TR"/>
              </w:rPr>
              <w:t>Yazılım</w:t>
            </w:r>
            <w:r w:rsidRPr="005676BB">
              <w:rPr>
                <w:lang w:val="tr-TR"/>
              </w:rPr>
              <w:t xml:space="preserve"> Proje</w:t>
            </w:r>
            <w:r w:rsidRPr="005676BB">
              <w:rPr>
                <w:spacing w:val="-5"/>
                <w:lang w:val="tr-TR"/>
              </w:rPr>
              <w:t xml:space="preserve"> </w:t>
            </w:r>
            <w:r w:rsidRPr="005676BB">
              <w:rPr>
                <w:lang w:val="tr-TR"/>
              </w:rPr>
              <w:t>ve</w:t>
            </w:r>
            <w:r w:rsidRPr="005676BB">
              <w:rPr>
                <w:spacing w:val="-7"/>
                <w:lang w:val="tr-TR"/>
              </w:rPr>
              <w:t xml:space="preserve"> </w:t>
            </w:r>
            <w:r w:rsidRPr="005676BB">
              <w:rPr>
                <w:lang w:val="tr-TR"/>
              </w:rPr>
              <w:t>yapım</w:t>
            </w:r>
            <w:r w:rsidRPr="005676BB">
              <w:rPr>
                <w:spacing w:val="-6"/>
                <w:lang w:val="tr-TR"/>
              </w:rPr>
              <w:t xml:space="preserve"> </w:t>
            </w:r>
            <w:r w:rsidRPr="005676BB">
              <w:rPr>
                <w:lang w:val="tr-TR"/>
              </w:rPr>
              <w:t>yönetimi,</w:t>
            </w:r>
            <w:r w:rsidRPr="005676BB">
              <w:rPr>
                <w:spacing w:val="5"/>
                <w:lang w:val="tr-TR"/>
              </w:rPr>
              <w:t xml:space="preserve"> </w:t>
            </w:r>
            <w:r w:rsidRPr="005676BB">
              <w:rPr>
                <w:lang w:val="tr-TR"/>
              </w:rPr>
              <w:t>tasarımı,</w:t>
            </w:r>
            <w:r w:rsidRPr="005676BB">
              <w:rPr>
                <w:spacing w:val="5"/>
                <w:lang w:val="tr-TR"/>
              </w:rPr>
              <w:t xml:space="preserve"> </w:t>
            </w:r>
            <w:r w:rsidRPr="005676BB">
              <w:rPr>
                <w:lang w:val="tr-TR"/>
              </w:rPr>
              <w:t>planlama</w:t>
            </w:r>
            <w:r w:rsidRPr="005676BB">
              <w:rPr>
                <w:spacing w:val="4"/>
                <w:lang w:val="tr-TR"/>
              </w:rPr>
              <w:t xml:space="preserve"> </w:t>
            </w:r>
            <w:r w:rsidRPr="005676BB">
              <w:rPr>
                <w:lang w:val="tr-TR"/>
              </w:rPr>
              <w:t>alanlarında</w:t>
            </w:r>
            <w:r w:rsidRPr="005676BB">
              <w:rPr>
                <w:spacing w:val="13"/>
                <w:lang w:val="tr-TR"/>
              </w:rPr>
              <w:t xml:space="preserve"> </w:t>
            </w:r>
            <w:r w:rsidRPr="005676BB">
              <w:rPr>
                <w:lang w:val="tr-TR"/>
              </w:rPr>
              <w:t>yazılım</w:t>
            </w:r>
            <w:r w:rsidRPr="005676BB">
              <w:rPr>
                <w:spacing w:val="-6"/>
                <w:lang w:val="tr-TR"/>
              </w:rPr>
              <w:t xml:space="preserve"> </w:t>
            </w:r>
            <w:r w:rsidRPr="005676BB">
              <w:rPr>
                <w:lang w:val="tr-TR"/>
              </w:rPr>
              <w:t>üreticisi</w:t>
            </w:r>
            <w:r w:rsidRPr="005676BB">
              <w:rPr>
                <w:spacing w:val="-7"/>
                <w:lang w:val="tr-TR"/>
              </w:rPr>
              <w:t xml:space="preserve"> </w:t>
            </w:r>
            <w:r w:rsidRPr="005676BB">
              <w:rPr>
                <w:spacing w:val="-2"/>
                <w:lang w:val="tr-TR"/>
              </w:rPr>
              <w:t>olmak.</w:t>
            </w:r>
          </w:p>
        </w:tc>
        <w:tc>
          <w:tcPr>
            <w:tcW w:w="992" w:type="dxa"/>
            <w:shd w:val="clear" w:color="auto" w:fill="E7E6E6" w:themeFill="background2"/>
          </w:tcPr>
          <w:p w14:paraId="7C4E04EA" w14:textId="77777777" w:rsidR="00AA7F52" w:rsidRPr="005676BB" w:rsidRDefault="00AA7F52" w:rsidP="00AA7F52">
            <w:pPr>
              <w:pStyle w:val="TableParagraph"/>
              <w:spacing w:before="98"/>
              <w:jc w:val="center"/>
              <w:rPr>
                <w:b/>
                <w:w w:val="105"/>
                <w:lang w:val="tr-TR"/>
              </w:rPr>
            </w:pPr>
            <w:r w:rsidRPr="005676BB">
              <w:rPr>
                <w:b/>
                <w:w w:val="105"/>
                <w:lang w:val="tr-TR"/>
              </w:rPr>
              <w:t>15</w:t>
            </w:r>
          </w:p>
        </w:tc>
        <w:tc>
          <w:tcPr>
            <w:tcW w:w="993" w:type="dxa"/>
            <w:shd w:val="clear" w:color="auto" w:fill="E7E6E6" w:themeFill="background2"/>
          </w:tcPr>
          <w:p w14:paraId="581F7DA4" w14:textId="77777777" w:rsidR="00AA7F52" w:rsidRPr="005676BB" w:rsidRDefault="00AA7F52" w:rsidP="00AA7F52">
            <w:pPr>
              <w:pStyle w:val="TableParagraph"/>
              <w:spacing w:before="98"/>
              <w:ind w:left="246"/>
              <w:jc w:val="both"/>
              <w:rPr>
                <w:b/>
                <w:lang w:val="tr-TR"/>
              </w:rPr>
            </w:pPr>
          </w:p>
        </w:tc>
      </w:tr>
      <w:tr w:rsidR="00AA7F52" w:rsidRPr="005676BB" w14:paraId="11D034F6" w14:textId="77777777" w:rsidTr="004C6A96">
        <w:trPr>
          <w:trHeight w:val="403"/>
        </w:trPr>
        <w:tc>
          <w:tcPr>
            <w:tcW w:w="10627" w:type="dxa"/>
            <w:gridSpan w:val="3"/>
          </w:tcPr>
          <w:p w14:paraId="091AEB63" w14:textId="77777777" w:rsidR="00AA7F52" w:rsidRPr="005676BB" w:rsidRDefault="00AA7F52" w:rsidP="00AA7F52">
            <w:pPr>
              <w:pStyle w:val="TableParagraph"/>
              <w:numPr>
                <w:ilvl w:val="0"/>
                <w:numId w:val="14"/>
              </w:numPr>
              <w:spacing w:before="60" w:after="60"/>
              <w:ind w:left="567" w:hanging="283"/>
              <w:rPr>
                <w:sz w:val="20"/>
                <w:szCs w:val="20"/>
                <w:lang w:val="tr-TR"/>
              </w:rPr>
            </w:pPr>
            <w:r w:rsidRPr="005676BB">
              <w:rPr>
                <w:sz w:val="20"/>
                <w:szCs w:val="20"/>
                <w:lang w:val="tr-TR"/>
              </w:rPr>
              <w:t xml:space="preserve">Bu madde sadece </w:t>
            </w:r>
            <w:r w:rsidRPr="005676BB">
              <w:rPr>
                <w:b/>
                <w:sz w:val="20"/>
                <w:szCs w:val="20"/>
                <w:lang w:val="tr-TR"/>
              </w:rPr>
              <w:t>Mimarlık, Planlama ve Tasarım</w:t>
            </w:r>
            <w:r w:rsidRPr="005676BB">
              <w:rPr>
                <w:sz w:val="20"/>
                <w:szCs w:val="20"/>
                <w:lang w:val="tr-TR"/>
              </w:rPr>
              <w:t xml:space="preserve"> temel alanı için geçerlidir. </w:t>
            </w:r>
          </w:p>
          <w:p w14:paraId="3B74FB0F" w14:textId="03A5CAD1" w:rsidR="00AA7F52" w:rsidRPr="005676BB" w:rsidRDefault="00AA7F52" w:rsidP="00AA7F52">
            <w:pPr>
              <w:pStyle w:val="TableParagraph"/>
              <w:numPr>
                <w:ilvl w:val="0"/>
                <w:numId w:val="14"/>
              </w:numPr>
              <w:spacing w:after="60"/>
              <w:ind w:left="567" w:hanging="283"/>
              <w:rPr>
                <w:i/>
                <w:sz w:val="20"/>
                <w:szCs w:val="20"/>
                <w:lang w:val="tr-TR"/>
              </w:rPr>
            </w:pPr>
            <w:r w:rsidRPr="005676BB">
              <w:rPr>
                <w:i/>
                <w:sz w:val="20"/>
                <w:szCs w:val="20"/>
                <w:lang w:val="tr-TR"/>
              </w:rPr>
              <w:t>Bu</w:t>
            </w:r>
            <w:r w:rsidRPr="005676BB">
              <w:rPr>
                <w:i/>
                <w:spacing w:val="5"/>
                <w:sz w:val="20"/>
                <w:szCs w:val="20"/>
                <w:lang w:val="tr-TR"/>
              </w:rPr>
              <w:t xml:space="preserve"> </w:t>
            </w:r>
            <w:r w:rsidRPr="005676BB">
              <w:rPr>
                <w:i/>
                <w:sz w:val="20"/>
                <w:szCs w:val="20"/>
                <w:lang w:val="tr-TR"/>
              </w:rPr>
              <w:t>maddeden</w:t>
            </w:r>
            <w:r w:rsidRPr="005676BB">
              <w:rPr>
                <w:i/>
                <w:spacing w:val="23"/>
                <w:sz w:val="20"/>
                <w:szCs w:val="20"/>
                <w:lang w:val="tr-TR"/>
              </w:rPr>
              <w:t xml:space="preserve"> </w:t>
            </w:r>
            <w:r w:rsidRPr="005676BB">
              <w:rPr>
                <w:b/>
                <w:i/>
                <w:sz w:val="20"/>
                <w:szCs w:val="20"/>
                <w:lang w:val="tr-TR"/>
              </w:rPr>
              <w:t>en fazla</w:t>
            </w:r>
            <w:r w:rsidRPr="005676BB">
              <w:rPr>
                <w:b/>
                <w:i/>
                <w:spacing w:val="20"/>
                <w:sz w:val="20"/>
                <w:szCs w:val="20"/>
                <w:lang w:val="tr-TR"/>
              </w:rPr>
              <w:t xml:space="preserve"> </w:t>
            </w:r>
            <w:r w:rsidRPr="005676BB">
              <w:rPr>
                <w:b/>
                <w:i/>
                <w:sz w:val="20"/>
                <w:szCs w:val="20"/>
                <w:lang w:val="tr-TR"/>
              </w:rPr>
              <w:t>25</w:t>
            </w:r>
            <w:r w:rsidRPr="005676BB">
              <w:rPr>
                <w:b/>
                <w:i/>
                <w:spacing w:val="4"/>
                <w:sz w:val="20"/>
                <w:szCs w:val="20"/>
                <w:lang w:val="tr-TR"/>
              </w:rPr>
              <w:t xml:space="preserve"> </w:t>
            </w:r>
            <w:r w:rsidRPr="005676BB">
              <w:rPr>
                <w:b/>
                <w:i/>
                <w:sz w:val="20"/>
                <w:szCs w:val="20"/>
                <w:lang w:val="tr-TR"/>
              </w:rPr>
              <w:t>puan</w:t>
            </w:r>
            <w:r w:rsidRPr="005676BB">
              <w:rPr>
                <w:b/>
                <w:i/>
                <w:spacing w:val="16"/>
                <w:sz w:val="20"/>
                <w:szCs w:val="20"/>
                <w:lang w:val="tr-TR"/>
              </w:rPr>
              <w:t xml:space="preserve"> </w:t>
            </w:r>
            <w:r w:rsidRPr="005676BB">
              <w:rPr>
                <w:i/>
                <w:spacing w:val="-2"/>
                <w:sz w:val="20"/>
                <w:szCs w:val="20"/>
                <w:lang w:val="tr-TR"/>
              </w:rPr>
              <w:t>alınabilir.</w:t>
            </w:r>
            <w:r w:rsidRPr="005676BB">
              <w:rPr>
                <w:i/>
                <w:sz w:val="20"/>
                <w:szCs w:val="20"/>
                <w:lang w:val="tr-TR"/>
              </w:rPr>
              <w:t xml:space="preserve"> </w:t>
            </w:r>
          </w:p>
        </w:tc>
      </w:tr>
      <w:tr w:rsidR="00AA7F52" w:rsidRPr="005676BB" w14:paraId="55FB392F" w14:textId="77777777" w:rsidTr="00130DF8">
        <w:trPr>
          <w:trHeight w:val="403"/>
        </w:trPr>
        <w:tc>
          <w:tcPr>
            <w:tcW w:w="10627" w:type="dxa"/>
            <w:gridSpan w:val="3"/>
            <w:shd w:val="clear" w:color="auto" w:fill="D9E2F3" w:themeFill="accent1" w:themeFillTint="33"/>
          </w:tcPr>
          <w:p w14:paraId="7B8C71EB" w14:textId="0503FDCA" w:rsidR="00AA7F52" w:rsidRPr="005676BB" w:rsidRDefault="00AA7F52" w:rsidP="00AA7F52">
            <w:pPr>
              <w:pStyle w:val="TableParagraph"/>
              <w:spacing w:before="98"/>
              <w:jc w:val="both"/>
              <w:rPr>
                <w:i/>
                <w:sz w:val="24"/>
                <w:szCs w:val="24"/>
                <w:lang w:val="tr-TR"/>
              </w:rPr>
            </w:pPr>
            <w:r w:rsidRPr="005676BB">
              <w:rPr>
                <w:b/>
                <w:w w:val="105"/>
                <w:sz w:val="24"/>
                <w:szCs w:val="24"/>
                <w:lang w:val="tr-TR"/>
              </w:rPr>
              <w:t xml:space="preserve">10.C. Sportif Başarı ve Temsil </w:t>
            </w:r>
          </w:p>
        </w:tc>
      </w:tr>
      <w:tr w:rsidR="00AA7F52" w:rsidRPr="005676BB" w14:paraId="689EEBC8" w14:textId="77777777" w:rsidTr="004C6A96">
        <w:trPr>
          <w:trHeight w:val="403"/>
        </w:trPr>
        <w:tc>
          <w:tcPr>
            <w:tcW w:w="10627" w:type="dxa"/>
            <w:gridSpan w:val="3"/>
          </w:tcPr>
          <w:p w14:paraId="21CDA0CF" w14:textId="77777777" w:rsidR="00AA7F52" w:rsidRPr="005676BB" w:rsidRDefault="00AA7F52" w:rsidP="00AA7F52">
            <w:pPr>
              <w:pStyle w:val="TableParagraph"/>
              <w:spacing w:before="98"/>
              <w:jc w:val="both"/>
              <w:rPr>
                <w:i/>
                <w:lang w:val="tr-TR"/>
              </w:rPr>
            </w:pPr>
            <w:r w:rsidRPr="005676BB">
              <w:rPr>
                <w:color w:val="000000" w:themeColor="text1"/>
                <w:w w:val="105"/>
                <w:lang w:val="tr-TR"/>
              </w:rPr>
              <w:t>a)</w:t>
            </w:r>
            <w:r w:rsidRPr="005676BB">
              <w:rPr>
                <w:color w:val="000000" w:themeColor="text1"/>
                <w:spacing w:val="-16"/>
                <w:w w:val="105"/>
                <w:lang w:val="tr-TR"/>
              </w:rPr>
              <w:t xml:space="preserve"> </w:t>
            </w:r>
            <w:r w:rsidRPr="005676BB">
              <w:rPr>
                <w:color w:val="000000" w:themeColor="text1"/>
                <w:w w:val="105"/>
                <w:lang w:val="tr-TR"/>
              </w:rPr>
              <w:t>Yaz-Kış</w:t>
            </w:r>
            <w:r w:rsidRPr="005676BB">
              <w:rPr>
                <w:color w:val="000000" w:themeColor="text1"/>
                <w:spacing w:val="-9"/>
                <w:w w:val="105"/>
                <w:lang w:val="tr-TR"/>
              </w:rPr>
              <w:t xml:space="preserve"> </w:t>
            </w:r>
            <w:r w:rsidRPr="005676BB">
              <w:rPr>
                <w:color w:val="000000" w:themeColor="text1"/>
                <w:w w:val="105"/>
                <w:lang w:val="tr-TR"/>
              </w:rPr>
              <w:t>Olimpiyat</w:t>
            </w:r>
            <w:r w:rsidRPr="005676BB">
              <w:rPr>
                <w:color w:val="000000" w:themeColor="text1"/>
                <w:spacing w:val="-1"/>
                <w:w w:val="105"/>
                <w:lang w:val="tr-TR"/>
              </w:rPr>
              <w:t xml:space="preserve"> </w:t>
            </w:r>
            <w:r w:rsidRPr="005676BB">
              <w:rPr>
                <w:color w:val="000000" w:themeColor="text1"/>
                <w:w w:val="105"/>
                <w:lang w:val="tr-TR"/>
              </w:rPr>
              <w:t>Oyunları ve</w:t>
            </w:r>
            <w:r w:rsidRPr="005676BB">
              <w:rPr>
                <w:color w:val="000000" w:themeColor="text1"/>
                <w:spacing w:val="-15"/>
                <w:w w:val="105"/>
                <w:lang w:val="tr-TR"/>
              </w:rPr>
              <w:t xml:space="preserve"> </w:t>
            </w:r>
            <w:proofErr w:type="spellStart"/>
            <w:r w:rsidRPr="005676BB">
              <w:rPr>
                <w:color w:val="000000" w:themeColor="text1"/>
                <w:w w:val="105"/>
                <w:lang w:val="tr-TR"/>
              </w:rPr>
              <w:t>Paralimpik</w:t>
            </w:r>
            <w:proofErr w:type="spellEnd"/>
            <w:r w:rsidRPr="005676BB">
              <w:rPr>
                <w:color w:val="000000" w:themeColor="text1"/>
                <w:spacing w:val="-10"/>
                <w:w w:val="105"/>
                <w:lang w:val="tr-TR"/>
              </w:rPr>
              <w:t xml:space="preserve"> </w:t>
            </w:r>
            <w:r w:rsidRPr="005676BB">
              <w:rPr>
                <w:color w:val="000000" w:themeColor="text1"/>
                <w:spacing w:val="-2"/>
                <w:w w:val="105"/>
                <w:lang w:val="tr-TR"/>
              </w:rPr>
              <w:t>Oyunlarda</w:t>
            </w:r>
          </w:p>
        </w:tc>
      </w:tr>
      <w:tr w:rsidR="00AA7F52" w:rsidRPr="005676BB" w14:paraId="31875608" w14:textId="77777777" w:rsidTr="004C6A96">
        <w:trPr>
          <w:trHeight w:val="403"/>
        </w:trPr>
        <w:tc>
          <w:tcPr>
            <w:tcW w:w="8642" w:type="dxa"/>
          </w:tcPr>
          <w:p w14:paraId="33C8358B" w14:textId="77777777" w:rsidR="00AA7F52" w:rsidRPr="005676BB" w:rsidRDefault="00AA7F52" w:rsidP="00AA7F52">
            <w:pPr>
              <w:pStyle w:val="TableParagraph"/>
              <w:spacing w:before="98"/>
              <w:ind w:left="246" w:right="139"/>
              <w:jc w:val="right"/>
              <w:rPr>
                <w:color w:val="000000" w:themeColor="text1"/>
                <w:w w:val="105"/>
                <w:lang w:val="tr-TR"/>
              </w:rPr>
            </w:pPr>
            <w:r w:rsidRPr="005676BB">
              <w:rPr>
                <w:color w:val="000000" w:themeColor="text1"/>
                <w:w w:val="105"/>
                <w:lang w:val="tr-TR"/>
              </w:rPr>
              <w:t>Sporcu</w:t>
            </w:r>
            <w:r w:rsidRPr="005676BB">
              <w:rPr>
                <w:color w:val="000000" w:themeColor="text1"/>
                <w:spacing w:val="3"/>
                <w:w w:val="105"/>
                <w:lang w:val="tr-TR"/>
              </w:rPr>
              <w:t xml:space="preserve"> </w:t>
            </w:r>
            <w:r w:rsidRPr="005676BB">
              <w:rPr>
                <w:color w:val="000000" w:themeColor="text1"/>
                <w:w w:val="105"/>
                <w:lang w:val="tr-TR"/>
              </w:rPr>
              <w:t>olarak</w:t>
            </w:r>
            <w:r w:rsidRPr="005676BB">
              <w:rPr>
                <w:color w:val="000000" w:themeColor="text1"/>
                <w:spacing w:val="-2"/>
                <w:w w:val="105"/>
                <w:lang w:val="tr-TR"/>
              </w:rPr>
              <w:t xml:space="preserve"> </w:t>
            </w:r>
            <w:r w:rsidRPr="005676BB">
              <w:rPr>
                <w:color w:val="000000" w:themeColor="text1"/>
                <w:w w:val="105"/>
                <w:lang w:val="tr-TR"/>
              </w:rPr>
              <w:t>altın</w:t>
            </w:r>
            <w:r w:rsidRPr="005676BB">
              <w:rPr>
                <w:color w:val="000000" w:themeColor="text1"/>
                <w:spacing w:val="-2"/>
                <w:w w:val="105"/>
                <w:lang w:val="tr-TR"/>
              </w:rPr>
              <w:t xml:space="preserve"> </w:t>
            </w:r>
            <w:r w:rsidRPr="005676BB">
              <w:rPr>
                <w:color w:val="000000" w:themeColor="text1"/>
                <w:w w:val="105"/>
                <w:lang w:val="tr-TR"/>
              </w:rPr>
              <w:t>madalya</w:t>
            </w:r>
            <w:r w:rsidRPr="005676BB">
              <w:rPr>
                <w:color w:val="000000" w:themeColor="text1"/>
                <w:spacing w:val="-2"/>
                <w:w w:val="105"/>
                <w:lang w:val="tr-TR"/>
              </w:rPr>
              <w:t xml:space="preserve"> almak</w:t>
            </w:r>
          </w:p>
        </w:tc>
        <w:tc>
          <w:tcPr>
            <w:tcW w:w="992" w:type="dxa"/>
            <w:shd w:val="clear" w:color="auto" w:fill="E7E6E6" w:themeFill="background2"/>
          </w:tcPr>
          <w:p w14:paraId="22BADFD4" w14:textId="77777777" w:rsidR="00AA7F52" w:rsidRPr="005676BB" w:rsidRDefault="00AA7F52" w:rsidP="00AA7F52">
            <w:pPr>
              <w:pStyle w:val="TableParagraph"/>
              <w:spacing w:before="98"/>
              <w:jc w:val="center"/>
              <w:rPr>
                <w:b/>
                <w:color w:val="000000" w:themeColor="text1"/>
                <w:w w:val="105"/>
                <w:lang w:val="tr-TR"/>
              </w:rPr>
            </w:pPr>
            <w:r w:rsidRPr="005676BB">
              <w:rPr>
                <w:b/>
                <w:color w:val="000000" w:themeColor="text1"/>
                <w:w w:val="105"/>
                <w:lang w:val="tr-TR"/>
              </w:rPr>
              <w:t>15</w:t>
            </w:r>
          </w:p>
        </w:tc>
        <w:tc>
          <w:tcPr>
            <w:tcW w:w="993" w:type="dxa"/>
            <w:shd w:val="clear" w:color="auto" w:fill="E7E6E6" w:themeFill="background2"/>
          </w:tcPr>
          <w:p w14:paraId="762982AE" w14:textId="77777777" w:rsidR="00AA7F52" w:rsidRPr="005676BB" w:rsidRDefault="00AA7F52" w:rsidP="00AA7F52">
            <w:pPr>
              <w:pStyle w:val="TableParagraph"/>
              <w:spacing w:before="98"/>
              <w:ind w:left="246"/>
              <w:jc w:val="both"/>
              <w:rPr>
                <w:color w:val="000000" w:themeColor="text1"/>
                <w:w w:val="105"/>
                <w:lang w:val="tr-TR"/>
              </w:rPr>
            </w:pPr>
          </w:p>
        </w:tc>
      </w:tr>
      <w:tr w:rsidR="00AA7F52" w:rsidRPr="005676BB" w14:paraId="53098827" w14:textId="77777777" w:rsidTr="004C6A96">
        <w:trPr>
          <w:trHeight w:val="403"/>
        </w:trPr>
        <w:tc>
          <w:tcPr>
            <w:tcW w:w="8642" w:type="dxa"/>
          </w:tcPr>
          <w:p w14:paraId="2FFC3E75" w14:textId="77777777" w:rsidR="00AA7F52" w:rsidRPr="005676BB" w:rsidRDefault="00AA7F52" w:rsidP="00AA7F52">
            <w:pPr>
              <w:pStyle w:val="TableParagraph"/>
              <w:spacing w:before="98"/>
              <w:ind w:right="139"/>
              <w:jc w:val="right"/>
              <w:rPr>
                <w:b/>
                <w:color w:val="000000" w:themeColor="text1"/>
                <w:w w:val="105"/>
                <w:lang w:val="tr-TR"/>
              </w:rPr>
            </w:pPr>
            <w:r w:rsidRPr="005676BB">
              <w:rPr>
                <w:color w:val="000000" w:themeColor="text1"/>
                <w:w w:val="105"/>
                <w:lang w:val="tr-TR"/>
              </w:rPr>
              <w:t>Sporcu</w:t>
            </w:r>
            <w:r w:rsidRPr="005676BB">
              <w:rPr>
                <w:color w:val="000000" w:themeColor="text1"/>
                <w:spacing w:val="-8"/>
                <w:w w:val="105"/>
                <w:lang w:val="tr-TR"/>
              </w:rPr>
              <w:t xml:space="preserve"> </w:t>
            </w:r>
            <w:r w:rsidRPr="005676BB">
              <w:rPr>
                <w:color w:val="000000" w:themeColor="text1"/>
                <w:w w:val="105"/>
                <w:lang w:val="tr-TR"/>
              </w:rPr>
              <w:t>olarak</w:t>
            </w:r>
            <w:r w:rsidRPr="005676BB">
              <w:rPr>
                <w:color w:val="000000" w:themeColor="text1"/>
                <w:spacing w:val="1"/>
                <w:w w:val="105"/>
                <w:lang w:val="tr-TR"/>
              </w:rPr>
              <w:t xml:space="preserve"> </w:t>
            </w:r>
            <w:r w:rsidRPr="005676BB">
              <w:rPr>
                <w:color w:val="000000" w:themeColor="text1"/>
                <w:w w:val="105"/>
                <w:lang w:val="tr-TR"/>
              </w:rPr>
              <w:t>gümüş</w:t>
            </w:r>
            <w:r w:rsidRPr="005676BB">
              <w:rPr>
                <w:color w:val="000000" w:themeColor="text1"/>
                <w:spacing w:val="-2"/>
                <w:w w:val="105"/>
                <w:lang w:val="tr-TR"/>
              </w:rPr>
              <w:t xml:space="preserve"> </w:t>
            </w:r>
            <w:r w:rsidRPr="005676BB">
              <w:rPr>
                <w:color w:val="000000" w:themeColor="text1"/>
                <w:w w:val="105"/>
                <w:lang w:val="tr-TR"/>
              </w:rPr>
              <w:t>madalya</w:t>
            </w:r>
            <w:r w:rsidRPr="005676BB">
              <w:rPr>
                <w:color w:val="000000" w:themeColor="text1"/>
                <w:spacing w:val="-1"/>
                <w:w w:val="105"/>
                <w:lang w:val="tr-TR"/>
              </w:rPr>
              <w:t xml:space="preserve"> </w:t>
            </w:r>
            <w:r w:rsidRPr="005676BB">
              <w:rPr>
                <w:color w:val="000000" w:themeColor="text1"/>
                <w:spacing w:val="-2"/>
                <w:w w:val="105"/>
                <w:lang w:val="tr-TR"/>
              </w:rPr>
              <w:t>almak</w:t>
            </w:r>
          </w:p>
        </w:tc>
        <w:tc>
          <w:tcPr>
            <w:tcW w:w="992" w:type="dxa"/>
            <w:shd w:val="clear" w:color="auto" w:fill="E7E6E6" w:themeFill="background2"/>
          </w:tcPr>
          <w:p w14:paraId="7AF4E844" w14:textId="77777777" w:rsidR="00AA7F52" w:rsidRPr="005676BB" w:rsidRDefault="00AA7F52" w:rsidP="00AA7F52">
            <w:pPr>
              <w:pStyle w:val="TableParagraph"/>
              <w:spacing w:before="98"/>
              <w:jc w:val="center"/>
              <w:rPr>
                <w:b/>
                <w:color w:val="000000" w:themeColor="text1"/>
                <w:w w:val="105"/>
                <w:lang w:val="tr-TR"/>
              </w:rPr>
            </w:pPr>
            <w:r w:rsidRPr="005676BB">
              <w:rPr>
                <w:b/>
                <w:color w:val="000000" w:themeColor="text1"/>
                <w:w w:val="105"/>
                <w:lang w:val="tr-TR"/>
              </w:rPr>
              <w:t>10</w:t>
            </w:r>
          </w:p>
        </w:tc>
        <w:tc>
          <w:tcPr>
            <w:tcW w:w="993" w:type="dxa"/>
            <w:shd w:val="clear" w:color="auto" w:fill="E7E6E6" w:themeFill="background2"/>
          </w:tcPr>
          <w:p w14:paraId="207F69C6" w14:textId="77777777" w:rsidR="00AA7F52" w:rsidRPr="005676BB" w:rsidRDefault="00AA7F52" w:rsidP="00AA7F52">
            <w:pPr>
              <w:pStyle w:val="TableParagraph"/>
              <w:spacing w:before="98"/>
              <w:jc w:val="both"/>
              <w:rPr>
                <w:b/>
                <w:lang w:val="tr-TR"/>
              </w:rPr>
            </w:pPr>
          </w:p>
        </w:tc>
      </w:tr>
      <w:tr w:rsidR="00AA7F52" w:rsidRPr="005676BB" w14:paraId="0BC9500F" w14:textId="77777777" w:rsidTr="004C6A96">
        <w:trPr>
          <w:trHeight w:val="403"/>
        </w:trPr>
        <w:tc>
          <w:tcPr>
            <w:tcW w:w="8642" w:type="dxa"/>
          </w:tcPr>
          <w:p w14:paraId="2FB914FD" w14:textId="77777777" w:rsidR="00AA7F52" w:rsidRPr="005676BB" w:rsidRDefault="00AA7F52" w:rsidP="00AA7F52">
            <w:pPr>
              <w:pStyle w:val="TableParagraph"/>
              <w:spacing w:before="98"/>
              <w:ind w:right="139"/>
              <w:jc w:val="right"/>
              <w:rPr>
                <w:color w:val="000000" w:themeColor="text1"/>
                <w:w w:val="105"/>
                <w:lang w:val="tr-TR"/>
              </w:rPr>
            </w:pPr>
            <w:r w:rsidRPr="005676BB">
              <w:rPr>
                <w:color w:val="000000" w:themeColor="text1"/>
                <w:w w:val="105"/>
                <w:lang w:val="tr-TR"/>
              </w:rPr>
              <w:t>Sporcu</w:t>
            </w:r>
            <w:r w:rsidRPr="005676BB">
              <w:rPr>
                <w:color w:val="000000" w:themeColor="text1"/>
                <w:spacing w:val="-7"/>
                <w:w w:val="105"/>
                <w:lang w:val="tr-TR"/>
              </w:rPr>
              <w:t xml:space="preserve"> </w:t>
            </w:r>
            <w:r w:rsidRPr="005676BB">
              <w:rPr>
                <w:color w:val="000000" w:themeColor="text1"/>
                <w:w w:val="105"/>
                <w:lang w:val="tr-TR"/>
              </w:rPr>
              <w:t>olarak</w:t>
            </w:r>
            <w:r w:rsidRPr="005676BB">
              <w:rPr>
                <w:color w:val="000000" w:themeColor="text1"/>
                <w:spacing w:val="1"/>
                <w:w w:val="105"/>
                <w:lang w:val="tr-TR"/>
              </w:rPr>
              <w:t xml:space="preserve"> </w:t>
            </w:r>
            <w:r w:rsidRPr="005676BB">
              <w:rPr>
                <w:color w:val="000000" w:themeColor="text1"/>
                <w:w w:val="105"/>
                <w:lang w:val="tr-TR"/>
              </w:rPr>
              <w:t>bronz</w:t>
            </w:r>
            <w:r w:rsidRPr="005676BB">
              <w:rPr>
                <w:color w:val="000000" w:themeColor="text1"/>
                <w:spacing w:val="-5"/>
                <w:w w:val="105"/>
                <w:lang w:val="tr-TR"/>
              </w:rPr>
              <w:t xml:space="preserve"> </w:t>
            </w:r>
            <w:r w:rsidRPr="005676BB">
              <w:rPr>
                <w:color w:val="000000" w:themeColor="text1"/>
                <w:w w:val="105"/>
                <w:lang w:val="tr-TR"/>
              </w:rPr>
              <w:t xml:space="preserve">madalya </w:t>
            </w:r>
            <w:r w:rsidRPr="005676BB">
              <w:rPr>
                <w:color w:val="000000" w:themeColor="text1"/>
                <w:spacing w:val="-2"/>
                <w:w w:val="105"/>
                <w:lang w:val="tr-TR"/>
              </w:rPr>
              <w:t>almak</w:t>
            </w:r>
          </w:p>
        </w:tc>
        <w:tc>
          <w:tcPr>
            <w:tcW w:w="992" w:type="dxa"/>
            <w:shd w:val="clear" w:color="auto" w:fill="E7E6E6" w:themeFill="background2"/>
          </w:tcPr>
          <w:p w14:paraId="6A66F910" w14:textId="77777777" w:rsidR="00AA7F52" w:rsidRPr="005676BB" w:rsidRDefault="00AA7F52" w:rsidP="00AA7F52">
            <w:pPr>
              <w:pStyle w:val="TableParagraph"/>
              <w:spacing w:before="98"/>
              <w:jc w:val="center"/>
              <w:rPr>
                <w:b/>
                <w:color w:val="000000" w:themeColor="text1"/>
                <w:w w:val="105"/>
                <w:lang w:val="tr-TR"/>
              </w:rPr>
            </w:pPr>
            <w:r w:rsidRPr="005676BB">
              <w:rPr>
                <w:b/>
                <w:color w:val="000000" w:themeColor="text1"/>
                <w:w w:val="105"/>
                <w:lang w:val="tr-TR"/>
              </w:rPr>
              <w:t>5</w:t>
            </w:r>
          </w:p>
        </w:tc>
        <w:tc>
          <w:tcPr>
            <w:tcW w:w="993" w:type="dxa"/>
            <w:shd w:val="clear" w:color="auto" w:fill="E7E6E6" w:themeFill="background2"/>
          </w:tcPr>
          <w:p w14:paraId="0B6DBBC6" w14:textId="77777777" w:rsidR="00AA7F52" w:rsidRPr="005676BB" w:rsidRDefault="00AA7F52" w:rsidP="00AA7F52">
            <w:pPr>
              <w:pStyle w:val="TableParagraph"/>
              <w:spacing w:before="98"/>
              <w:jc w:val="both"/>
              <w:rPr>
                <w:b/>
                <w:lang w:val="tr-TR"/>
              </w:rPr>
            </w:pPr>
          </w:p>
        </w:tc>
      </w:tr>
      <w:tr w:rsidR="00AA7F52" w:rsidRPr="005676BB" w14:paraId="376AFE20" w14:textId="77777777" w:rsidTr="00D1705E">
        <w:trPr>
          <w:trHeight w:val="403"/>
        </w:trPr>
        <w:tc>
          <w:tcPr>
            <w:tcW w:w="10627" w:type="dxa"/>
            <w:gridSpan w:val="3"/>
          </w:tcPr>
          <w:p w14:paraId="4510FA9C" w14:textId="77777777" w:rsidR="00AA7F52" w:rsidRPr="005676BB" w:rsidRDefault="00AA7F52" w:rsidP="00AA7F52">
            <w:pPr>
              <w:pStyle w:val="TableParagraph"/>
              <w:spacing w:before="98"/>
              <w:ind w:right="139"/>
              <w:jc w:val="both"/>
              <w:rPr>
                <w:i/>
                <w:color w:val="000000" w:themeColor="text1"/>
                <w:lang w:val="tr-TR"/>
              </w:rPr>
            </w:pPr>
            <w:r w:rsidRPr="005676BB">
              <w:rPr>
                <w:color w:val="000000" w:themeColor="text1"/>
                <w:w w:val="105"/>
                <w:lang w:val="tr-TR"/>
              </w:rPr>
              <w:t>b)</w:t>
            </w:r>
            <w:r w:rsidRPr="005676BB">
              <w:rPr>
                <w:color w:val="000000" w:themeColor="text1"/>
                <w:spacing w:val="-16"/>
                <w:w w:val="105"/>
                <w:lang w:val="tr-TR"/>
              </w:rPr>
              <w:t xml:space="preserve"> </w:t>
            </w:r>
            <w:r w:rsidRPr="005676BB">
              <w:rPr>
                <w:color w:val="000000" w:themeColor="text1"/>
                <w:w w:val="105"/>
                <w:lang w:val="tr-TR"/>
              </w:rPr>
              <w:t>Yaz-Kış</w:t>
            </w:r>
            <w:r w:rsidRPr="005676BB">
              <w:rPr>
                <w:color w:val="000000" w:themeColor="text1"/>
                <w:spacing w:val="-15"/>
                <w:w w:val="105"/>
                <w:lang w:val="tr-TR"/>
              </w:rPr>
              <w:t xml:space="preserve"> </w:t>
            </w:r>
            <w:r w:rsidRPr="005676BB">
              <w:rPr>
                <w:color w:val="000000" w:themeColor="text1"/>
                <w:w w:val="105"/>
                <w:lang w:val="tr-TR"/>
              </w:rPr>
              <w:t>Üniversite</w:t>
            </w:r>
            <w:r w:rsidRPr="005676BB">
              <w:rPr>
                <w:color w:val="000000" w:themeColor="text1"/>
                <w:spacing w:val="-12"/>
                <w:w w:val="105"/>
                <w:lang w:val="tr-TR"/>
              </w:rPr>
              <w:t xml:space="preserve"> </w:t>
            </w:r>
            <w:r w:rsidRPr="005676BB">
              <w:rPr>
                <w:color w:val="000000" w:themeColor="text1"/>
                <w:w w:val="105"/>
                <w:lang w:val="tr-TR"/>
              </w:rPr>
              <w:t>Oyunları</w:t>
            </w:r>
            <w:r w:rsidRPr="005676BB">
              <w:rPr>
                <w:color w:val="000000" w:themeColor="text1"/>
                <w:spacing w:val="-15"/>
                <w:w w:val="105"/>
                <w:lang w:val="tr-TR"/>
              </w:rPr>
              <w:t xml:space="preserve"> </w:t>
            </w:r>
            <w:r w:rsidRPr="005676BB">
              <w:rPr>
                <w:color w:val="000000" w:themeColor="text1"/>
                <w:w w:val="105"/>
                <w:lang w:val="tr-TR"/>
              </w:rPr>
              <w:t>(</w:t>
            </w:r>
            <w:proofErr w:type="spellStart"/>
            <w:r w:rsidRPr="005676BB">
              <w:rPr>
                <w:color w:val="000000" w:themeColor="text1"/>
                <w:w w:val="105"/>
                <w:lang w:val="tr-TR"/>
              </w:rPr>
              <w:t>Universiade</w:t>
            </w:r>
            <w:proofErr w:type="spellEnd"/>
            <w:r w:rsidRPr="005676BB">
              <w:rPr>
                <w:color w:val="000000" w:themeColor="text1"/>
                <w:w w:val="105"/>
                <w:lang w:val="tr-TR"/>
              </w:rPr>
              <w:t>)</w:t>
            </w:r>
            <w:r w:rsidRPr="005676BB">
              <w:rPr>
                <w:color w:val="000000" w:themeColor="text1"/>
                <w:spacing w:val="-4"/>
                <w:w w:val="105"/>
                <w:lang w:val="tr-TR"/>
              </w:rPr>
              <w:t xml:space="preserve"> </w:t>
            </w:r>
            <w:r w:rsidRPr="005676BB">
              <w:rPr>
                <w:color w:val="000000" w:themeColor="text1"/>
                <w:w w:val="105"/>
                <w:lang w:val="tr-TR"/>
              </w:rPr>
              <w:t>ve</w:t>
            </w:r>
            <w:r w:rsidRPr="005676BB">
              <w:rPr>
                <w:color w:val="000000" w:themeColor="text1"/>
                <w:spacing w:val="-16"/>
                <w:w w:val="105"/>
                <w:lang w:val="tr-TR"/>
              </w:rPr>
              <w:t xml:space="preserve"> </w:t>
            </w:r>
            <w:r w:rsidRPr="005676BB">
              <w:rPr>
                <w:color w:val="000000" w:themeColor="text1"/>
                <w:w w:val="105"/>
                <w:lang w:val="tr-TR"/>
              </w:rPr>
              <w:t>Avrupa-Dünya</w:t>
            </w:r>
            <w:r w:rsidRPr="005676BB">
              <w:rPr>
                <w:color w:val="000000" w:themeColor="text1"/>
                <w:spacing w:val="-5"/>
                <w:w w:val="105"/>
                <w:lang w:val="tr-TR"/>
              </w:rPr>
              <w:t xml:space="preserve"> </w:t>
            </w:r>
            <w:r w:rsidRPr="005676BB">
              <w:rPr>
                <w:color w:val="000000" w:themeColor="text1"/>
                <w:spacing w:val="-2"/>
                <w:w w:val="105"/>
                <w:lang w:val="tr-TR"/>
              </w:rPr>
              <w:t>Şampiyonalarında</w:t>
            </w:r>
          </w:p>
        </w:tc>
      </w:tr>
      <w:tr w:rsidR="00AA7F52" w:rsidRPr="005676BB" w14:paraId="1200B3CE" w14:textId="77777777" w:rsidTr="00D1705E">
        <w:trPr>
          <w:trHeight w:val="403"/>
        </w:trPr>
        <w:tc>
          <w:tcPr>
            <w:tcW w:w="8642" w:type="dxa"/>
          </w:tcPr>
          <w:p w14:paraId="1EA3E818" w14:textId="77777777" w:rsidR="00AA7F52" w:rsidRPr="005676BB" w:rsidRDefault="00AA7F52" w:rsidP="00AA7F52">
            <w:pPr>
              <w:pStyle w:val="TableParagraph"/>
              <w:spacing w:before="98"/>
              <w:ind w:left="246" w:right="139"/>
              <w:jc w:val="right"/>
              <w:rPr>
                <w:color w:val="000000" w:themeColor="text1"/>
                <w:w w:val="105"/>
                <w:lang w:val="tr-TR"/>
              </w:rPr>
            </w:pPr>
            <w:r w:rsidRPr="005676BB">
              <w:rPr>
                <w:color w:val="000000" w:themeColor="text1"/>
                <w:w w:val="105"/>
                <w:lang w:val="tr-TR"/>
              </w:rPr>
              <w:t>Sporcu</w:t>
            </w:r>
            <w:r w:rsidRPr="005676BB">
              <w:rPr>
                <w:color w:val="000000" w:themeColor="text1"/>
                <w:spacing w:val="-4"/>
                <w:w w:val="105"/>
                <w:lang w:val="tr-TR"/>
              </w:rPr>
              <w:t xml:space="preserve"> </w:t>
            </w:r>
            <w:r w:rsidRPr="005676BB">
              <w:rPr>
                <w:color w:val="000000" w:themeColor="text1"/>
                <w:w w:val="105"/>
                <w:lang w:val="tr-TR"/>
              </w:rPr>
              <w:t>olarak</w:t>
            </w:r>
            <w:r w:rsidRPr="005676BB">
              <w:rPr>
                <w:color w:val="000000" w:themeColor="text1"/>
                <w:spacing w:val="7"/>
                <w:w w:val="105"/>
                <w:lang w:val="tr-TR"/>
              </w:rPr>
              <w:t xml:space="preserve"> </w:t>
            </w:r>
            <w:r w:rsidRPr="005676BB">
              <w:rPr>
                <w:color w:val="000000" w:themeColor="text1"/>
                <w:w w:val="105"/>
                <w:lang w:val="tr-TR"/>
              </w:rPr>
              <w:t>altın</w:t>
            </w:r>
            <w:r w:rsidRPr="005676BB">
              <w:rPr>
                <w:color w:val="000000" w:themeColor="text1"/>
                <w:spacing w:val="-3"/>
                <w:w w:val="105"/>
                <w:lang w:val="tr-TR"/>
              </w:rPr>
              <w:t xml:space="preserve"> </w:t>
            </w:r>
            <w:r w:rsidRPr="005676BB">
              <w:rPr>
                <w:color w:val="000000" w:themeColor="text1"/>
                <w:w w:val="105"/>
                <w:lang w:val="tr-TR"/>
              </w:rPr>
              <w:t>madalya</w:t>
            </w:r>
            <w:r w:rsidRPr="005676BB">
              <w:rPr>
                <w:color w:val="000000" w:themeColor="text1"/>
                <w:spacing w:val="-3"/>
                <w:w w:val="105"/>
                <w:lang w:val="tr-TR"/>
              </w:rPr>
              <w:t xml:space="preserve"> </w:t>
            </w:r>
            <w:r w:rsidRPr="005676BB">
              <w:rPr>
                <w:color w:val="000000" w:themeColor="text1"/>
                <w:spacing w:val="-2"/>
                <w:w w:val="105"/>
                <w:lang w:val="tr-TR"/>
              </w:rPr>
              <w:t>almak</w:t>
            </w:r>
          </w:p>
        </w:tc>
        <w:tc>
          <w:tcPr>
            <w:tcW w:w="992" w:type="dxa"/>
            <w:shd w:val="clear" w:color="auto" w:fill="E7E6E6" w:themeFill="background2"/>
          </w:tcPr>
          <w:p w14:paraId="110BABBA" w14:textId="77777777" w:rsidR="00AA7F52" w:rsidRPr="005676BB" w:rsidRDefault="00AA7F52" w:rsidP="00AA7F52">
            <w:pPr>
              <w:pStyle w:val="TableParagraph"/>
              <w:spacing w:before="98"/>
              <w:jc w:val="center"/>
              <w:rPr>
                <w:b/>
                <w:color w:val="000000" w:themeColor="text1"/>
                <w:w w:val="105"/>
                <w:lang w:val="tr-TR"/>
              </w:rPr>
            </w:pPr>
            <w:r w:rsidRPr="005676BB">
              <w:rPr>
                <w:b/>
                <w:color w:val="000000" w:themeColor="text1"/>
                <w:w w:val="105"/>
                <w:lang w:val="tr-TR"/>
              </w:rPr>
              <w:t>10</w:t>
            </w:r>
          </w:p>
        </w:tc>
        <w:tc>
          <w:tcPr>
            <w:tcW w:w="993" w:type="dxa"/>
            <w:shd w:val="clear" w:color="auto" w:fill="E7E6E6" w:themeFill="background2"/>
          </w:tcPr>
          <w:p w14:paraId="07C7AB3B" w14:textId="77777777" w:rsidR="00AA7F52" w:rsidRPr="005676BB" w:rsidRDefault="00AA7F52" w:rsidP="00AA7F52">
            <w:pPr>
              <w:pStyle w:val="TableParagraph"/>
              <w:spacing w:before="98"/>
              <w:ind w:left="246"/>
              <w:jc w:val="both"/>
              <w:rPr>
                <w:color w:val="000000" w:themeColor="text1"/>
                <w:w w:val="105"/>
                <w:lang w:val="tr-TR"/>
              </w:rPr>
            </w:pPr>
          </w:p>
        </w:tc>
      </w:tr>
      <w:tr w:rsidR="00AA7F52" w:rsidRPr="005676BB" w14:paraId="0BCAD1A2" w14:textId="77777777" w:rsidTr="00D1705E">
        <w:trPr>
          <w:trHeight w:val="403"/>
        </w:trPr>
        <w:tc>
          <w:tcPr>
            <w:tcW w:w="8642" w:type="dxa"/>
          </w:tcPr>
          <w:p w14:paraId="3FFE903F" w14:textId="77777777" w:rsidR="00AA7F52" w:rsidRPr="005676BB" w:rsidRDefault="00AA7F52" w:rsidP="00AA7F52">
            <w:pPr>
              <w:pStyle w:val="TableParagraph"/>
              <w:spacing w:before="98"/>
              <w:ind w:left="246" w:right="139"/>
              <w:jc w:val="right"/>
              <w:rPr>
                <w:color w:val="000000" w:themeColor="text1"/>
                <w:w w:val="105"/>
                <w:lang w:val="tr-TR"/>
              </w:rPr>
            </w:pPr>
            <w:r w:rsidRPr="005676BB">
              <w:rPr>
                <w:color w:val="000000" w:themeColor="text1"/>
                <w:w w:val="105"/>
                <w:lang w:val="tr-TR"/>
              </w:rPr>
              <w:t>Sporcu olarak gümüş madalya almak</w:t>
            </w:r>
          </w:p>
        </w:tc>
        <w:tc>
          <w:tcPr>
            <w:tcW w:w="992" w:type="dxa"/>
            <w:shd w:val="clear" w:color="auto" w:fill="E7E6E6" w:themeFill="background2"/>
          </w:tcPr>
          <w:p w14:paraId="23F09363" w14:textId="77777777" w:rsidR="00AA7F52" w:rsidRPr="005676BB" w:rsidRDefault="00AA7F52" w:rsidP="00AA7F52">
            <w:pPr>
              <w:pStyle w:val="TableParagraph"/>
              <w:spacing w:before="98"/>
              <w:jc w:val="center"/>
              <w:rPr>
                <w:b/>
                <w:color w:val="000000" w:themeColor="text1"/>
                <w:w w:val="105"/>
                <w:lang w:val="tr-TR"/>
              </w:rPr>
            </w:pPr>
            <w:r w:rsidRPr="005676BB">
              <w:rPr>
                <w:b/>
                <w:color w:val="000000" w:themeColor="text1"/>
                <w:w w:val="105"/>
                <w:lang w:val="tr-TR"/>
              </w:rPr>
              <w:t>5</w:t>
            </w:r>
          </w:p>
        </w:tc>
        <w:tc>
          <w:tcPr>
            <w:tcW w:w="993" w:type="dxa"/>
            <w:shd w:val="clear" w:color="auto" w:fill="E7E6E6" w:themeFill="background2"/>
          </w:tcPr>
          <w:p w14:paraId="5F52EFEA" w14:textId="77777777" w:rsidR="00AA7F52" w:rsidRPr="005676BB" w:rsidRDefault="00AA7F52" w:rsidP="00AA7F52">
            <w:pPr>
              <w:pStyle w:val="TableParagraph"/>
              <w:spacing w:before="98"/>
              <w:ind w:left="246"/>
              <w:jc w:val="both"/>
              <w:rPr>
                <w:color w:val="000000" w:themeColor="text1"/>
                <w:w w:val="105"/>
                <w:lang w:val="tr-TR"/>
              </w:rPr>
            </w:pPr>
          </w:p>
        </w:tc>
      </w:tr>
      <w:tr w:rsidR="00AA7F52" w:rsidRPr="005676BB" w14:paraId="28BC9525" w14:textId="77777777" w:rsidTr="00D1705E">
        <w:trPr>
          <w:trHeight w:val="403"/>
        </w:trPr>
        <w:tc>
          <w:tcPr>
            <w:tcW w:w="8642" w:type="dxa"/>
          </w:tcPr>
          <w:p w14:paraId="7ED8DD5C" w14:textId="77777777" w:rsidR="00AA7F52" w:rsidRPr="005676BB" w:rsidRDefault="00AA7F52" w:rsidP="00AA7F52">
            <w:pPr>
              <w:pStyle w:val="TableParagraph"/>
              <w:spacing w:before="98"/>
              <w:ind w:left="246" w:right="139"/>
              <w:jc w:val="right"/>
              <w:rPr>
                <w:color w:val="000000" w:themeColor="text1"/>
                <w:w w:val="105"/>
                <w:lang w:val="tr-TR"/>
              </w:rPr>
            </w:pPr>
            <w:r w:rsidRPr="005676BB">
              <w:rPr>
                <w:color w:val="000000" w:themeColor="text1"/>
                <w:w w:val="105"/>
                <w:lang w:val="tr-TR"/>
              </w:rPr>
              <w:t>Sporcu</w:t>
            </w:r>
            <w:r w:rsidRPr="005676BB">
              <w:rPr>
                <w:color w:val="000000" w:themeColor="text1"/>
                <w:spacing w:val="-4"/>
                <w:w w:val="105"/>
                <w:lang w:val="tr-TR"/>
              </w:rPr>
              <w:t xml:space="preserve"> </w:t>
            </w:r>
            <w:r w:rsidRPr="005676BB">
              <w:rPr>
                <w:color w:val="000000" w:themeColor="text1"/>
                <w:w w:val="105"/>
                <w:lang w:val="tr-TR"/>
              </w:rPr>
              <w:t>olarak</w:t>
            </w:r>
            <w:r w:rsidRPr="005676BB">
              <w:rPr>
                <w:color w:val="000000" w:themeColor="text1"/>
                <w:spacing w:val="6"/>
                <w:w w:val="105"/>
                <w:lang w:val="tr-TR"/>
              </w:rPr>
              <w:t xml:space="preserve"> </w:t>
            </w:r>
            <w:r w:rsidRPr="005676BB">
              <w:rPr>
                <w:color w:val="000000" w:themeColor="text1"/>
                <w:w w:val="105"/>
                <w:lang w:val="tr-TR"/>
              </w:rPr>
              <w:t>bronz</w:t>
            </w:r>
            <w:r w:rsidRPr="005676BB">
              <w:rPr>
                <w:color w:val="000000" w:themeColor="text1"/>
                <w:spacing w:val="-1"/>
                <w:w w:val="105"/>
                <w:lang w:val="tr-TR"/>
              </w:rPr>
              <w:t xml:space="preserve"> </w:t>
            </w:r>
            <w:r w:rsidRPr="005676BB">
              <w:rPr>
                <w:color w:val="000000" w:themeColor="text1"/>
                <w:w w:val="105"/>
                <w:lang w:val="tr-TR"/>
              </w:rPr>
              <w:t>madalya</w:t>
            </w:r>
            <w:r w:rsidRPr="005676BB">
              <w:rPr>
                <w:color w:val="000000" w:themeColor="text1"/>
                <w:spacing w:val="-3"/>
                <w:w w:val="105"/>
                <w:lang w:val="tr-TR"/>
              </w:rPr>
              <w:t xml:space="preserve"> </w:t>
            </w:r>
            <w:r w:rsidRPr="005676BB">
              <w:rPr>
                <w:color w:val="000000" w:themeColor="text1"/>
                <w:spacing w:val="-2"/>
                <w:w w:val="105"/>
                <w:lang w:val="tr-TR"/>
              </w:rPr>
              <w:t>almak</w:t>
            </w:r>
          </w:p>
        </w:tc>
        <w:tc>
          <w:tcPr>
            <w:tcW w:w="992" w:type="dxa"/>
            <w:shd w:val="clear" w:color="auto" w:fill="E7E6E6" w:themeFill="background2"/>
          </w:tcPr>
          <w:p w14:paraId="60B10463" w14:textId="77777777" w:rsidR="00AA7F52" w:rsidRPr="005676BB" w:rsidRDefault="00AA7F52" w:rsidP="00AA7F52">
            <w:pPr>
              <w:pStyle w:val="TableParagraph"/>
              <w:spacing w:before="98"/>
              <w:jc w:val="center"/>
              <w:rPr>
                <w:b/>
                <w:color w:val="000000" w:themeColor="text1"/>
                <w:w w:val="105"/>
                <w:lang w:val="tr-TR"/>
              </w:rPr>
            </w:pPr>
            <w:r w:rsidRPr="005676BB">
              <w:rPr>
                <w:b/>
                <w:color w:val="000000" w:themeColor="text1"/>
                <w:w w:val="105"/>
                <w:lang w:val="tr-TR"/>
              </w:rPr>
              <w:t>3</w:t>
            </w:r>
          </w:p>
        </w:tc>
        <w:tc>
          <w:tcPr>
            <w:tcW w:w="993" w:type="dxa"/>
            <w:shd w:val="clear" w:color="auto" w:fill="E7E6E6" w:themeFill="background2"/>
          </w:tcPr>
          <w:p w14:paraId="02022E73" w14:textId="77777777" w:rsidR="00AA7F52" w:rsidRPr="005676BB" w:rsidRDefault="00AA7F52" w:rsidP="00AA7F52">
            <w:pPr>
              <w:pStyle w:val="TableParagraph"/>
              <w:spacing w:before="98"/>
              <w:ind w:left="246"/>
              <w:jc w:val="both"/>
              <w:rPr>
                <w:color w:val="000000" w:themeColor="text1"/>
                <w:w w:val="105"/>
                <w:lang w:val="tr-TR"/>
              </w:rPr>
            </w:pPr>
          </w:p>
        </w:tc>
      </w:tr>
      <w:tr w:rsidR="00AA7F52" w:rsidRPr="005676BB" w14:paraId="56D07BDD" w14:textId="77777777" w:rsidTr="00D1705E">
        <w:trPr>
          <w:trHeight w:val="403"/>
        </w:trPr>
        <w:tc>
          <w:tcPr>
            <w:tcW w:w="8642" w:type="dxa"/>
          </w:tcPr>
          <w:p w14:paraId="65B27C17" w14:textId="77777777" w:rsidR="00AA7F52" w:rsidRPr="005676BB" w:rsidRDefault="00AA7F52" w:rsidP="00AA7F52">
            <w:pPr>
              <w:pStyle w:val="TableParagraph"/>
              <w:tabs>
                <w:tab w:val="left" w:pos="802"/>
              </w:tabs>
              <w:spacing w:before="98"/>
              <w:ind w:right="139"/>
              <w:jc w:val="both"/>
              <w:rPr>
                <w:color w:val="000000" w:themeColor="text1"/>
                <w:w w:val="105"/>
                <w:lang w:val="tr-TR"/>
              </w:rPr>
            </w:pPr>
            <w:r w:rsidRPr="005676BB">
              <w:rPr>
                <w:color w:val="000000" w:themeColor="text1"/>
                <w:w w:val="105"/>
                <w:lang w:val="tr-TR"/>
              </w:rPr>
              <w:t>c)</w:t>
            </w:r>
            <w:r w:rsidRPr="005676BB">
              <w:rPr>
                <w:color w:val="000000" w:themeColor="text1"/>
                <w:spacing w:val="-16"/>
                <w:w w:val="105"/>
                <w:lang w:val="tr-TR"/>
              </w:rPr>
              <w:t xml:space="preserve"> </w:t>
            </w:r>
            <w:r w:rsidRPr="005676BB">
              <w:rPr>
                <w:color w:val="000000" w:themeColor="text1"/>
                <w:w w:val="105"/>
                <w:lang w:val="tr-TR"/>
              </w:rPr>
              <w:t>Olimpik</w:t>
            </w:r>
            <w:r w:rsidRPr="005676BB">
              <w:rPr>
                <w:color w:val="000000" w:themeColor="text1"/>
                <w:spacing w:val="-1"/>
                <w:w w:val="105"/>
                <w:lang w:val="tr-TR"/>
              </w:rPr>
              <w:t xml:space="preserve"> </w:t>
            </w:r>
            <w:proofErr w:type="gramStart"/>
            <w:r w:rsidRPr="005676BB">
              <w:rPr>
                <w:color w:val="000000" w:themeColor="text1"/>
                <w:w w:val="105"/>
                <w:lang w:val="tr-TR"/>
              </w:rPr>
              <w:t>branşlarda</w:t>
            </w:r>
            <w:proofErr w:type="gramEnd"/>
            <w:r w:rsidRPr="005676BB">
              <w:rPr>
                <w:color w:val="000000" w:themeColor="text1"/>
                <w:spacing w:val="1"/>
                <w:w w:val="105"/>
                <w:lang w:val="tr-TR"/>
              </w:rPr>
              <w:t xml:space="preserve"> </w:t>
            </w:r>
            <w:r w:rsidRPr="005676BB">
              <w:rPr>
                <w:color w:val="000000" w:themeColor="text1"/>
                <w:w w:val="105"/>
                <w:lang w:val="tr-TR"/>
              </w:rPr>
              <w:t>en</w:t>
            </w:r>
            <w:r w:rsidRPr="005676BB">
              <w:rPr>
                <w:color w:val="000000" w:themeColor="text1"/>
                <w:spacing w:val="-15"/>
                <w:w w:val="105"/>
                <w:lang w:val="tr-TR"/>
              </w:rPr>
              <w:t xml:space="preserve"> </w:t>
            </w:r>
            <w:r w:rsidRPr="005676BB">
              <w:rPr>
                <w:color w:val="000000" w:themeColor="text1"/>
                <w:w w:val="105"/>
                <w:lang w:val="tr-TR"/>
              </w:rPr>
              <w:t>az</w:t>
            </w:r>
            <w:r w:rsidRPr="005676BB">
              <w:rPr>
                <w:color w:val="000000" w:themeColor="text1"/>
                <w:spacing w:val="-7"/>
                <w:w w:val="105"/>
                <w:lang w:val="tr-TR"/>
              </w:rPr>
              <w:t xml:space="preserve"> </w:t>
            </w:r>
            <w:r w:rsidRPr="005676BB">
              <w:rPr>
                <w:color w:val="000000" w:themeColor="text1"/>
                <w:w w:val="105"/>
                <w:lang w:val="tr-TR"/>
              </w:rPr>
              <w:t>üçüncü</w:t>
            </w:r>
            <w:r w:rsidRPr="005676BB">
              <w:rPr>
                <w:color w:val="000000" w:themeColor="text1"/>
                <w:spacing w:val="-1"/>
                <w:w w:val="105"/>
                <w:lang w:val="tr-TR"/>
              </w:rPr>
              <w:t xml:space="preserve"> </w:t>
            </w:r>
            <w:r w:rsidRPr="005676BB">
              <w:rPr>
                <w:color w:val="000000" w:themeColor="text1"/>
                <w:w w:val="105"/>
                <w:lang w:val="tr-TR"/>
              </w:rPr>
              <w:t>kademe</w:t>
            </w:r>
            <w:r w:rsidRPr="005676BB">
              <w:rPr>
                <w:color w:val="000000" w:themeColor="text1"/>
                <w:spacing w:val="-3"/>
                <w:w w:val="105"/>
                <w:lang w:val="tr-TR"/>
              </w:rPr>
              <w:t xml:space="preserve"> </w:t>
            </w:r>
            <w:r w:rsidRPr="005676BB">
              <w:rPr>
                <w:color w:val="000000" w:themeColor="text1"/>
                <w:w w:val="105"/>
                <w:lang w:val="tr-TR"/>
              </w:rPr>
              <w:t>antrenörlük</w:t>
            </w:r>
            <w:r w:rsidRPr="005676BB">
              <w:rPr>
                <w:color w:val="000000" w:themeColor="text1"/>
                <w:spacing w:val="6"/>
                <w:w w:val="105"/>
                <w:lang w:val="tr-TR"/>
              </w:rPr>
              <w:t xml:space="preserve"> </w:t>
            </w:r>
            <w:r w:rsidRPr="005676BB">
              <w:rPr>
                <w:color w:val="000000" w:themeColor="text1"/>
                <w:w w:val="105"/>
                <w:lang w:val="tr-TR"/>
              </w:rPr>
              <w:t>belgesine</w:t>
            </w:r>
            <w:r w:rsidRPr="005676BB">
              <w:rPr>
                <w:color w:val="000000" w:themeColor="text1"/>
                <w:spacing w:val="-5"/>
                <w:w w:val="105"/>
                <w:lang w:val="tr-TR"/>
              </w:rPr>
              <w:t xml:space="preserve"> </w:t>
            </w:r>
            <w:r w:rsidRPr="005676BB">
              <w:rPr>
                <w:color w:val="000000" w:themeColor="text1"/>
                <w:w w:val="105"/>
                <w:lang w:val="tr-TR"/>
              </w:rPr>
              <w:t>sahip</w:t>
            </w:r>
            <w:r w:rsidRPr="005676BB">
              <w:rPr>
                <w:color w:val="000000" w:themeColor="text1"/>
                <w:spacing w:val="-10"/>
                <w:w w:val="105"/>
                <w:lang w:val="tr-TR"/>
              </w:rPr>
              <w:t xml:space="preserve"> </w:t>
            </w:r>
            <w:r w:rsidRPr="005676BB">
              <w:rPr>
                <w:color w:val="000000" w:themeColor="text1"/>
                <w:spacing w:val="-2"/>
                <w:w w:val="105"/>
                <w:lang w:val="tr-TR"/>
              </w:rPr>
              <w:t>olmak</w:t>
            </w:r>
          </w:p>
        </w:tc>
        <w:tc>
          <w:tcPr>
            <w:tcW w:w="992" w:type="dxa"/>
            <w:shd w:val="clear" w:color="auto" w:fill="E7E6E6" w:themeFill="background2"/>
          </w:tcPr>
          <w:p w14:paraId="0B4F726C" w14:textId="77777777" w:rsidR="00AA7F52" w:rsidRPr="005676BB" w:rsidRDefault="00AA7F52" w:rsidP="00AA7F52">
            <w:pPr>
              <w:pStyle w:val="TableParagraph"/>
              <w:spacing w:before="98"/>
              <w:jc w:val="center"/>
              <w:rPr>
                <w:b/>
                <w:color w:val="000000" w:themeColor="text1"/>
                <w:w w:val="105"/>
                <w:lang w:val="tr-TR"/>
              </w:rPr>
            </w:pPr>
            <w:r w:rsidRPr="005676BB">
              <w:rPr>
                <w:b/>
                <w:color w:val="000000" w:themeColor="text1"/>
                <w:w w:val="105"/>
                <w:lang w:val="tr-TR"/>
              </w:rPr>
              <w:t>5</w:t>
            </w:r>
          </w:p>
        </w:tc>
        <w:tc>
          <w:tcPr>
            <w:tcW w:w="993" w:type="dxa"/>
            <w:shd w:val="clear" w:color="auto" w:fill="E7E6E6" w:themeFill="background2"/>
          </w:tcPr>
          <w:p w14:paraId="01E55A93" w14:textId="77777777" w:rsidR="00AA7F52" w:rsidRPr="005676BB" w:rsidRDefault="00AA7F52" w:rsidP="00AA7F52">
            <w:pPr>
              <w:pStyle w:val="TableParagraph"/>
              <w:spacing w:before="98"/>
              <w:ind w:left="246"/>
              <w:jc w:val="both"/>
              <w:rPr>
                <w:color w:val="000000" w:themeColor="text1"/>
                <w:w w:val="105"/>
                <w:lang w:val="tr-TR"/>
              </w:rPr>
            </w:pPr>
          </w:p>
        </w:tc>
      </w:tr>
      <w:tr w:rsidR="00AA7F52" w:rsidRPr="005676BB" w14:paraId="3B06BFB5" w14:textId="77777777" w:rsidTr="00D1705E">
        <w:trPr>
          <w:trHeight w:val="403"/>
        </w:trPr>
        <w:tc>
          <w:tcPr>
            <w:tcW w:w="8642" w:type="dxa"/>
          </w:tcPr>
          <w:p w14:paraId="729C70D7" w14:textId="05723B80" w:rsidR="00AA7F52" w:rsidRPr="005676BB" w:rsidRDefault="00AA7F52" w:rsidP="00AA7F52">
            <w:pPr>
              <w:pStyle w:val="TableParagraph"/>
              <w:tabs>
                <w:tab w:val="left" w:pos="1413"/>
              </w:tabs>
              <w:spacing w:before="98"/>
              <w:jc w:val="both"/>
              <w:rPr>
                <w:color w:val="000000" w:themeColor="text1"/>
                <w:w w:val="105"/>
              </w:rPr>
            </w:pPr>
            <w:r w:rsidRPr="005676BB">
              <w:rPr>
                <w:color w:val="000000" w:themeColor="text1"/>
                <w:w w:val="105"/>
              </w:rPr>
              <w:t xml:space="preserve">ç) </w:t>
            </w:r>
            <w:proofErr w:type="spellStart"/>
            <w:r w:rsidRPr="005676BB">
              <w:rPr>
                <w:color w:val="000000" w:themeColor="text1"/>
                <w:w w:val="105"/>
              </w:rPr>
              <w:t>Olimpiyatlar</w:t>
            </w:r>
            <w:proofErr w:type="spellEnd"/>
            <w:r w:rsidRPr="005676BB">
              <w:rPr>
                <w:color w:val="000000" w:themeColor="text1"/>
                <w:w w:val="105"/>
              </w:rPr>
              <w:t xml:space="preserve">, </w:t>
            </w:r>
            <w:proofErr w:type="spellStart"/>
            <w:r w:rsidRPr="005676BB">
              <w:rPr>
                <w:color w:val="000000" w:themeColor="text1"/>
                <w:w w:val="105"/>
              </w:rPr>
              <w:t>Avrupa</w:t>
            </w:r>
            <w:proofErr w:type="spellEnd"/>
            <w:r w:rsidRPr="005676BB">
              <w:rPr>
                <w:color w:val="000000" w:themeColor="text1"/>
                <w:w w:val="105"/>
              </w:rPr>
              <w:t xml:space="preserve"> </w:t>
            </w:r>
            <w:proofErr w:type="spellStart"/>
            <w:r w:rsidRPr="005676BB">
              <w:rPr>
                <w:color w:val="000000" w:themeColor="text1"/>
                <w:w w:val="105"/>
              </w:rPr>
              <w:t>ve</w:t>
            </w:r>
            <w:proofErr w:type="spellEnd"/>
            <w:r w:rsidRPr="005676BB">
              <w:rPr>
                <w:color w:val="000000" w:themeColor="text1"/>
                <w:w w:val="105"/>
              </w:rPr>
              <w:t xml:space="preserve"> </w:t>
            </w:r>
            <w:proofErr w:type="spellStart"/>
            <w:r w:rsidRPr="005676BB">
              <w:rPr>
                <w:color w:val="000000" w:themeColor="text1"/>
                <w:w w:val="105"/>
              </w:rPr>
              <w:t>Dünya</w:t>
            </w:r>
            <w:proofErr w:type="spellEnd"/>
            <w:r w:rsidRPr="005676BB">
              <w:rPr>
                <w:color w:val="000000" w:themeColor="text1"/>
                <w:w w:val="105"/>
              </w:rPr>
              <w:t xml:space="preserve"> </w:t>
            </w:r>
            <w:proofErr w:type="spellStart"/>
            <w:r w:rsidRPr="005676BB">
              <w:rPr>
                <w:color w:val="000000" w:themeColor="text1"/>
                <w:w w:val="105"/>
              </w:rPr>
              <w:t>Şampiyonaları</w:t>
            </w:r>
            <w:proofErr w:type="spellEnd"/>
            <w:r w:rsidRPr="005676BB">
              <w:rPr>
                <w:color w:val="000000" w:themeColor="text1"/>
                <w:w w:val="105"/>
              </w:rPr>
              <w:t xml:space="preserve">, </w:t>
            </w:r>
            <w:proofErr w:type="spellStart"/>
            <w:r w:rsidRPr="005676BB">
              <w:rPr>
                <w:color w:val="000000" w:themeColor="text1"/>
                <w:w w:val="105"/>
              </w:rPr>
              <w:t>Üniversiad</w:t>
            </w:r>
            <w:proofErr w:type="spellEnd"/>
            <w:r w:rsidRPr="005676BB">
              <w:rPr>
                <w:color w:val="000000" w:themeColor="text1"/>
                <w:w w:val="105"/>
              </w:rPr>
              <w:t xml:space="preserve"> </w:t>
            </w:r>
            <w:proofErr w:type="spellStart"/>
            <w:r w:rsidRPr="005676BB">
              <w:rPr>
                <w:color w:val="000000" w:themeColor="text1"/>
                <w:w w:val="105"/>
              </w:rPr>
              <w:t>ve</w:t>
            </w:r>
            <w:proofErr w:type="spellEnd"/>
            <w:r w:rsidRPr="005676BB">
              <w:rPr>
                <w:color w:val="000000" w:themeColor="text1"/>
                <w:w w:val="105"/>
              </w:rPr>
              <w:t xml:space="preserve"> </w:t>
            </w:r>
            <w:proofErr w:type="spellStart"/>
            <w:r w:rsidRPr="005676BB">
              <w:rPr>
                <w:color w:val="000000" w:themeColor="text1"/>
                <w:w w:val="105"/>
              </w:rPr>
              <w:t>Üniversiteler</w:t>
            </w:r>
            <w:proofErr w:type="spellEnd"/>
            <w:r w:rsidRPr="005676BB">
              <w:rPr>
                <w:color w:val="000000" w:themeColor="text1"/>
                <w:w w:val="105"/>
              </w:rPr>
              <w:t xml:space="preserve"> </w:t>
            </w:r>
            <w:proofErr w:type="spellStart"/>
            <w:r w:rsidRPr="005676BB">
              <w:rPr>
                <w:color w:val="000000" w:themeColor="text1"/>
                <w:w w:val="105"/>
              </w:rPr>
              <w:t>Arası</w:t>
            </w:r>
            <w:proofErr w:type="spellEnd"/>
            <w:r w:rsidRPr="005676BB">
              <w:rPr>
                <w:color w:val="000000" w:themeColor="text1"/>
                <w:w w:val="105"/>
              </w:rPr>
              <w:t xml:space="preserve"> </w:t>
            </w:r>
            <w:proofErr w:type="spellStart"/>
            <w:r w:rsidRPr="005676BB">
              <w:rPr>
                <w:color w:val="000000" w:themeColor="text1"/>
                <w:w w:val="105"/>
              </w:rPr>
              <w:t>Uluslararası</w:t>
            </w:r>
            <w:proofErr w:type="spellEnd"/>
            <w:r w:rsidRPr="005676BB">
              <w:rPr>
                <w:color w:val="000000" w:themeColor="text1"/>
                <w:w w:val="105"/>
              </w:rPr>
              <w:t xml:space="preserve"> </w:t>
            </w:r>
            <w:proofErr w:type="spellStart"/>
            <w:r w:rsidRPr="005676BB">
              <w:rPr>
                <w:color w:val="000000" w:themeColor="text1"/>
                <w:w w:val="105"/>
              </w:rPr>
              <w:t>Müsabakalarında</w:t>
            </w:r>
            <w:proofErr w:type="spellEnd"/>
          </w:p>
        </w:tc>
        <w:tc>
          <w:tcPr>
            <w:tcW w:w="1985" w:type="dxa"/>
            <w:gridSpan w:val="2"/>
            <w:shd w:val="clear" w:color="auto" w:fill="E7E6E6" w:themeFill="background2"/>
          </w:tcPr>
          <w:p w14:paraId="76A1DF77" w14:textId="77777777" w:rsidR="00AA7F52" w:rsidRPr="005676BB" w:rsidRDefault="00AA7F52" w:rsidP="00AA7F52">
            <w:pPr>
              <w:pStyle w:val="TableParagraph"/>
              <w:spacing w:before="98"/>
              <w:ind w:left="246"/>
              <w:jc w:val="both"/>
              <w:rPr>
                <w:color w:val="000000" w:themeColor="text1"/>
                <w:w w:val="105"/>
              </w:rPr>
            </w:pPr>
          </w:p>
        </w:tc>
      </w:tr>
      <w:tr w:rsidR="00AA7F52" w:rsidRPr="005676BB" w14:paraId="37565AC1" w14:textId="77777777" w:rsidTr="00D1705E">
        <w:trPr>
          <w:trHeight w:val="403"/>
        </w:trPr>
        <w:tc>
          <w:tcPr>
            <w:tcW w:w="8642" w:type="dxa"/>
          </w:tcPr>
          <w:p w14:paraId="0CF556C1" w14:textId="77777777" w:rsidR="00AA7F52" w:rsidRPr="005676BB" w:rsidRDefault="00AA7F52" w:rsidP="00AA7F52">
            <w:pPr>
              <w:pStyle w:val="TableParagraph"/>
              <w:tabs>
                <w:tab w:val="left" w:pos="1413"/>
              </w:tabs>
              <w:spacing w:before="98"/>
              <w:jc w:val="right"/>
              <w:rPr>
                <w:color w:val="000000" w:themeColor="text1"/>
                <w:w w:val="105"/>
              </w:rPr>
            </w:pPr>
            <w:proofErr w:type="spellStart"/>
            <w:r w:rsidRPr="005676BB">
              <w:rPr>
                <w:color w:val="000000" w:themeColor="text1"/>
                <w:w w:val="105"/>
              </w:rPr>
              <w:t>Hakem</w:t>
            </w:r>
            <w:proofErr w:type="spellEnd"/>
            <w:r w:rsidRPr="005676BB">
              <w:rPr>
                <w:color w:val="000000" w:themeColor="text1"/>
                <w:w w:val="105"/>
              </w:rPr>
              <w:t xml:space="preserve">, </w:t>
            </w:r>
            <w:proofErr w:type="spellStart"/>
            <w:r w:rsidRPr="005676BB">
              <w:rPr>
                <w:color w:val="000000" w:themeColor="text1"/>
                <w:w w:val="105"/>
              </w:rPr>
              <w:t>sporcu</w:t>
            </w:r>
            <w:proofErr w:type="spellEnd"/>
            <w:r w:rsidRPr="005676BB">
              <w:rPr>
                <w:color w:val="000000" w:themeColor="text1"/>
                <w:w w:val="105"/>
              </w:rPr>
              <w:t xml:space="preserve">, </w:t>
            </w:r>
            <w:proofErr w:type="spellStart"/>
            <w:r w:rsidRPr="005676BB">
              <w:rPr>
                <w:color w:val="000000" w:themeColor="text1"/>
                <w:w w:val="105"/>
              </w:rPr>
              <w:t>antrenör</w:t>
            </w:r>
            <w:proofErr w:type="spellEnd"/>
            <w:r w:rsidRPr="005676BB">
              <w:rPr>
                <w:color w:val="000000" w:themeColor="text1"/>
                <w:w w:val="105"/>
              </w:rPr>
              <w:t xml:space="preserve"> </w:t>
            </w:r>
            <w:proofErr w:type="spellStart"/>
            <w:r w:rsidRPr="005676BB">
              <w:rPr>
                <w:color w:val="000000" w:themeColor="text1"/>
                <w:w w:val="105"/>
              </w:rPr>
              <w:t>olarak</w:t>
            </w:r>
            <w:proofErr w:type="spellEnd"/>
            <w:r w:rsidRPr="005676BB">
              <w:rPr>
                <w:color w:val="000000" w:themeColor="text1"/>
                <w:w w:val="105"/>
              </w:rPr>
              <w:t xml:space="preserve"> </w:t>
            </w:r>
            <w:proofErr w:type="spellStart"/>
            <w:r w:rsidRPr="005676BB">
              <w:rPr>
                <w:color w:val="000000" w:themeColor="text1"/>
                <w:w w:val="105"/>
              </w:rPr>
              <w:t>veya</w:t>
            </w:r>
            <w:proofErr w:type="spellEnd"/>
            <w:r w:rsidRPr="005676BB">
              <w:rPr>
                <w:color w:val="000000" w:themeColor="text1"/>
                <w:w w:val="105"/>
              </w:rPr>
              <w:t xml:space="preserve"> </w:t>
            </w:r>
            <w:proofErr w:type="spellStart"/>
            <w:r w:rsidRPr="005676BB">
              <w:rPr>
                <w:color w:val="000000" w:themeColor="text1"/>
                <w:w w:val="105"/>
              </w:rPr>
              <w:t>organizasyon</w:t>
            </w:r>
            <w:proofErr w:type="spellEnd"/>
            <w:r w:rsidRPr="005676BB">
              <w:rPr>
                <w:color w:val="000000" w:themeColor="text1"/>
                <w:w w:val="105"/>
              </w:rPr>
              <w:t xml:space="preserve"> </w:t>
            </w:r>
            <w:proofErr w:type="spellStart"/>
            <w:r w:rsidRPr="005676BB">
              <w:rPr>
                <w:color w:val="000000" w:themeColor="text1"/>
                <w:w w:val="105"/>
              </w:rPr>
              <w:t>komitesinde</w:t>
            </w:r>
            <w:proofErr w:type="spellEnd"/>
            <w:r w:rsidRPr="005676BB">
              <w:rPr>
                <w:color w:val="000000" w:themeColor="text1"/>
                <w:w w:val="105"/>
              </w:rPr>
              <w:t xml:space="preserve"> </w:t>
            </w:r>
            <w:proofErr w:type="spellStart"/>
            <w:r w:rsidRPr="005676BB">
              <w:rPr>
                <w:color w:val="000000" w:themeColor="text1"/>
                <w:w w:val="105"/>
              </w:rPr>
              <w:t>görev</w:t>
            </w:r>
            <w:proofErr w:type="spellEnd"/>
            <w:r w:rsidRPr="005676BB">
              <w:rPr>
                <w:color w:val="000000" w:themeColor="text1"/>
                <w:w w:val="105"/>
              </w:rPr>
              <w:t xml:space="preserve"> </w:t>
            </w:r>
            <w:proofErr w:type="spellStart"/>
            <w:r w:rsidRPr="005676BB">
              <w:rPr>
                <w:color w:val="000000" w:themeColor="text1"/>
                <w:w w:val="105"/>
              </w:rPr>
              <w:t>almak</w:t>
            </w:r>
            <w:proofErr w:type="spellEnd"/>
          </w:p>
        </w:tc>
        <w:tc>
          <w:tcPr>
            <w:tcW w:w="992" w:type="dxa"/>
            <w:shd w:val="clear" w:color="auto" w:fill="E7E6E6" w:themeFill="background2"/>
          </w:tcPr>
          <w:p w14:paraId="3B0DCEFB" w14:textId="77777777" w:rsidR="00AA7F52" w:rsidRPr="005676BB" w:rsidRDefault="00AA7F52" w:rsidP="00AA7F52">
            <w:pPr>
              <w:pStyle w:val="TableParagraph"/>
              <w:spacing w:before="98"/>
              <w:jc w:val="center"/>
              <w:rPr>
                <w:b/>
                <w:color w:val="000000" w:themeColor="text1"/>
                <w:w w:val="105"/>
              </w:rPr>
            </w:pPr>
            <w:r w:rsidRPr="005676BB">
              <w:rPr>
                <w:b/>
                <w:color w:val="000000" w:themeColor="text1"/>
                <w:w w:val="105"/>
              </w:rPr>
              <w:t>4</w:t>
            </w:r>
          </w:p>
        </w:tc>
        <w:tc>
          <w:tcPr>
            <w:tcW w:w="993" w:type="dxa"/>
            <w:shd w:val="clear" w:color="auto" w:fill="E7E6E6" w:themeFill="background2"/>
          </w:tcPr>
          <w:p w14:paraId="1BCA34C0" w14:textId="77777777" w:rsidR="00AA7F52" w:rsidRPr="005676BB" w:rsidRDefault="00AA7F52" w:rsidP="00AA7F52">
            <w:pPr>
              <w:pStyle w:val="TableParagraph"/>
              <w:spacing w:before="98"/>
              <w:ind w:left="246"/>
              <w:jc w:val="both"/>
              <w:rPr>
                <w:color w:val="000000" w:themeColor="text1"/>
                <w:w w:val="105"/>
              </w:rPr>
            </w:pPr>
          </w:p>
        </w:tc>
      </w:tr>
      <w:tr w:rsidR="00AA7F52" w:rsidRPr="005676BB" w14:paraId="66DCFDDF" w14:textId="77777777" w:rsidTr="00D1705E">
        <w:trPr>
          <w:trHeight w:val="403"/>
        </w:trPr>
        <w:tc>
          <w:tcPr>
            <w:tcW w:w="8642" w:type="dxa"/>
          </w:tcPr>
          <w:p w14:paraId="06E47004" w14:textId="4BD80C1E" w:rsidR="00AA7F52" w:rsidRPr="005676BB" w:rsidRDefault="00AA7F52" w:rsidP="00AA7F52">
            <w:pPr>
              <w:pStyle w:val="TableParagraph"/>
              <w:tabs>
                <w:tab w:val="left" w:pos="1413"/>
              </w:tabs>
              <w:spacing w:before="98"/>
              <w:jc w:val="right"/>
              <w:rPr>
                <w:color w:val="000000" w:themeColor="text1"/>
                <w:w w:val="105"/>
              </w:rPr>
            </w:pPr>
            <w:proofErr w:type="spellStart"/>
            <w:r w:rsidRPr="005676BB">
              <w:rPr>
                <w:color w:val="000000" w:themeColor="text1"/>
              </w:rPr>
              <w:t>Antrenör</w:t>
            </w:r>
            <w:proofErr w:type="spellEnd"/>
            <w:r w:rsidRPr="005676BB">
              <w:rPr>
                <w:color w:val="000000" w:themeColor="text1"/>
              </w:rPr>
              <w:t xml:space="preserve">, </w:t>
            </w:r>
            <w:proofErr w:type="spellStart"/>
            <w:r w:rsidRPr="005676BB">
              <w:rPr>
                <w:color w:val="000000" w:themeColor="text1"/>
              </w:rPr>
              <w:t>antrenör</w:t>
            </w:r>
            <w:proofErr w:type="spellEnd"/>
            <w:r w:rsidRPr="005676BB">
              <w:rPr>
                <w:color w:val="000000" w:themeColor="text1"/>
              </w:rPr>
              <w:t xml:space="preserve"> </w:t>
            </w:r>
            <w:proofErr w:type="spellStart"/>
            <w:r w:rsidRPr="005676BB">
              <w:rPr>
                <w:color w:val="000000" w:themeColor="text1"/>
              </w:rPr>
              <w:t>yardımcısı</w:t>
            </w:r>
            <w:proofErr w:type="spellEnd"/>
            <w:r w:rsidRPr="005676BB">
              <w:rPr>
                <w:color w:val="000000" w:themeColor="text1"/>
              </w:rPr>
              <w:t xml:space="preserve">, </w:t>
            </w:r>
            <w:proofErr w:type="spellStart"/>
            <w:r w:rsidRPr="005676BB">
              <w:rPr>
                <w:color w:val="000000" w:themeColor="text1"/>
              </w:rPr>
              <w:t>kondisyoner</w:t>
            </w:r>
            <w:proofErr w:type="spellEnd"/>
            <w:r w:rsidRPr="005676BB">
              <w:rPr>
                <w:color w:val="000000" w:themeColor="text1"/>
              </w:rPr>
              <w:t xml:space="preserve">, </w:t>
            </w:r>
            <w:proofErr w:type="spellStart"/>
            <w:r w:rsidRPr="005676BB">
              <w:rPr>
                <w:color w:val="000000" w:themeColor="text1"/>
              </w:rPr>
              <w:t>atletik</w:t>
            </w:r>
            <w:proofErr w:type="spellEnd"/>
            <w:r w:rsidRPr="005676BB">
              <w:rPr>
                <w:color w:val="000000" w:themeColor="text1"/>
              </w:rPr>
              <w:t xml:space="preserve"> </w:t>
            </w:r>
            <w:proofErr w:type="spellStart"/>
            <w:r w:rsidRPr="005676BB">
              <w:rPr>
                <w:color w:val="000000" w:themeColor="text1"/>
              </w:rPr>
              <w:t>performans</w:t>
            </w:r>
            <w:proofErr w:type="spellEnd"/>
            <w:r w:rsidRPr="005676BB">
              <w:rPr>
                <w:color w:val="000000" w:themeColor="text1"/>
              </w:rPr>
              <w:t xml:space="preserve"> </w:t>
            </w:r>
            <w:proofErr w:type="spellStart"/>
            <w:r w:rsidRPr="005676BB">
              <w:rPr>
                <w:color w:val="000000" w:themeColor="text1"/>
              </w:rPr>
              <w:t>antrenörü</w:t>
            </w:r>
            <w:proofErr w:type="spellEnd"/>
            <w:r w:rsidRPr="005676BB">
              <w:rPr>
                <w:color w:val="000000" w:themeColor="text1"/>
              </w:rPr>
              <w:t xml:space="preserve"> </w:t>
            </w:r>
            <w:proofErr w:type="spellStart"/>
            <w:r w:rsidRPr="005676BB">
              <w:rPr>
                <w:color w:val="000000" w:themeColor="text1"/>
              </w:rPr>
              <w:t>olarak</w:t>
            </w:r>
            <w:proofErr w:type="spellEnd"/>
            <w:r w:rsidRPr="005676BB">
              <w:rPr>
                <w:color w:val="000000" w:themeColor="text1"/>
              </w:rPr>
              <w:t xml:space="preserve"> </w:t>
            </w:r>
            <w:proofErr w:type="spellStart"/>
            <w:r w:rsidRPr="005676BB">
              <w:rPr>
                <w:color w:val="000000" w:themeColor="text1"/>
              </w:rPr>
              <w:t>görev</w:t>
            </w:r>
            <w:proofErr w:type="spellEnd"/>
            <w:r w:rsidRPr="005676BB">
              <w:rPr>
                <w:color w:val="000000" w:themeColor="text1"/>
              </w:rPr>
              <w:t xml:space="preserve"> </w:t>
            </w:r>
            <w:proofErr w:type="spellStart"/>
            <w:r w:rsidRPr="005676BB">
              <w:rPr>
                <w:color w:val="000000" w:themeColor="text1"/>
              </w:rPr>
              <w:t>aldığı</w:t>
            </w:r>
            <w:proofErr w:type="spellEnd"/>
            <w:r w:rsidRPr="005676BB">
              <w:rPr>
                <w:color w:val="000000" w:themeColor="text1"/>
              </w:rPr>
              <w:t xml:space="preserve"> </w:t>
            </w:r>
            <w:proofErr w:type="spellStart"/>
            <w:r w:rsidRPr="005676BB">
              <w:rPr>
                <w:color w:val="000000" w:themeColor="text1"/>
              </w:rPr>
              <w:t>takım</w:t>
            </w:r>
            <w:proofErr w:type="spellEnd"/>
            <w:r w:rsidRPr="005676BB">
              <w:rPr>
                <w:color w:val="000000" w:themeColor="text1"/>
              </w:rPr>
              <w:t xml:space="preserve"> </w:t>
            </w:r>
            <w:proofErr w:type="spellStart"/>
            <w:r w:rsidRPr="005676BB">
              <w:rPr>
                <w:color w:val="000000" w:themeColor="text1"/>
              </w:rPr>
              <w:t>veya</w:t>
            </w:r>
            <w:proofErr w:type="spellEnd"/>
            <w:r w:rsidRPr="005676BB">
              <w:rPr>
                <w:color w:val="000000" w:themeColor="text1"/>
              </w:rPr>
              <w:t xml:space="preserve"> </w:t>
            </w:r>
            <w:proofErr w:type="spellStart"/>
            <w:r w:rsidRPr="005676BB">
              <w:rPr>
                <w:color w:val="000000" w:themeColor="text1"/>
              </w:rPr>
              <w:t>bireysel</w:t>
            </w:r>
            <w:proofErr w:type="spellEnd"/>
            <w:r w:rsidRPr="005676BB">
              <w:rPr>
                <w:color w:val="000000" w:themeColor="text1"/>
              </w:rPr>
              <w:t xml:space="preserve"> </w:t>
            </w:r>
            <w:proofErr w:type="spellStart"/>
            <w:r w:rsidRPr="005676BB">
              <w:rPr>
                <w:color w:val="000000" w:themeColor="text1"/>
              </w:rPr>
              <w:t>sporcuların</w:t>
            </w:r>
            <w:proofErr w:type="spellEnd"/>
            <w:r w:rsidRPr="005676BB">
              <w:rPr>
                <w:color w:val="000000" w:themeColor="text1"/>
              </w:rPr>
              <w:t xml:space="preserve"> ilk </w:t>
            </w:r>
            <w:proofErr w:type="spellStart"/>
            <w:r w:rsidRPr="005676BB">
              <w:rPr>
                <w:color w:val="000000" w:themeColor="text1"/>
              </w:rPr>
              <w:t>üç</w:t>
            </w:r>
            <w:proofErr w:type="spellEnd"/>
            <w:r w:rsidRPr="005676BB">
              <w:rPr>
                <w:color w:val="000000" w:themeColor="text1"/>
              </w:rPr>
              <w:t xml:space="preserve"> </w:t>
            </w:r>
            <w:proofErr w:type="spellStart"/>
            <w:r w:rsidRPr="005676BB">
              <w:rPr>
                <w:color w:val="000000" w:themeColor="text1"/>
              </w:rPr>
              <w:t>dereceye</w:t>
            </w:r>
            <w:proofErr w:type="spellEnd"/>
            <w:r w:rsidRPr="005676BB">
              <w:rPr>
                <w:color w:val="000000" w:themeColor="text1"/>
              </w:rPr>
              <w:t xml:space="preserve"> </w:t>
            </w:r>
            <w:proofErr w:type="spellStart"/>
            <w:r w:rsidRPr="005676BB">
              <w:rPr>
                <w:color w:val="000000" w:themeColor="text1"/>
              </w:rPr>
              <w:t>girmesi</w:t>
            </w:r>
            <w:proofErr w:type="spellEnd"/>
          </w:p>
        </w:tc>
        <w:tc>
          <w:tcPr>
            <w:tcW w:w="992" w:type="dxa"/>
            <w:shd w:val="clear" w:color="auto" w:fill="E7E6E6" w:themeFill="background2"/>
          </w:tcPr>
          <w:p w14:paraId="04A9EB06" w14:textId="77777777" w:rsidR="00AA7F52" w:rsidRPr="005676BB" w:rsidRDefault="00AA7F52" w:rsidP="00AA7F52">
            <w:pPr>
              <w:pStyle w:val="TableParagraph"/>
              <w:spacing w:before="98"/>
              <w:jc w:val="center"/>
              <w:rPr>
                <w:b/>
                <w:color w:val="000000" w:themeColor="text1"/>
                <w:w w:val="105"/>
              </w:rPr>
            </w:pPr>
            <w:r w:rsidRPr="005676BB">
              <w:rPr>
                <w:b/>
                <w:color w:val="000000" w:themeColor="text1"/>
                <w:w w:val="105"/>
              </w:rPr>
              <w:t>3</w:t>
            </w:r>
          </w:p>
        </w:tc>
        <w:tc>
          <w:tcPr>
            <w:tcW w:w="993" w:type="dxa"/>
            <w:shd w:val="clear" w:color="auto" w:fill="E7E6E6" w:themeFill="background2"/>
          </w:tcPr>
          <w:p w14:paraId="05AA070C" w14:textId="77777777" w:rsidR="00AA7F52" w:rsidRPr="005676BB" w:rsidRDefault="00AA7F52" w:rsidP="00AA7F52">
            <w:pPr>
              <w:pStyle w:val="TableParagraph"/>
              <w:spacing w:before="98"/>
              <w:ind w:left="246"/>
              <w:jc w:val="both"/>
              <w:rPr>
                <w:color w:val="000000" w:themeColor="text1"/>
                <w:w w:val="105"/>
              </w:rPr>
            </w:pPr>
          </w:p>
        </w:tc>
      </w:tr>
      <w:tr w:rsidR="00AA7F52" w:rsidRPr="005676BB" w14:paraId="08767DD1" w14:textId="77777777" w:rsidTr="00D1705E">
        <w:trPr>
          <w:trHeight w:val="403"/>
        </w:trPr>
        <w:tc>
          <w:tcPr>
            <w:tcW w:w="10627" w:type="dxa"/>
            <w:gridSpan w:val="3"/>
          </w:tcPr>
          <w:p w14:paraId="3ABE68E1" w14:textId="77777777" w:rsidR="00AA7F52" w:rsidRPr="005676BB" w:rsidRDefault="00AA7F52" w:rsidP="00AA7F52">
            <w:pPr>
              <w:pStyle w:val="TableParagraph"/>
              <w:numPr>
                <w:ilvl w:val="0"/>
                <w:numId w:val="14"/>
              </w:numPr>
              <w:spacing w:before="60" w:after="60"/>
              <w:ind w:left="556" w:hanging="284"/>
              <w:jc w:val="both"/>
              <w:rPr>
                <w:b/>
                <w:sz w:val="20"/>
                <w:szCs w:val="20"/>
                <w:lang w:val="tr-TR"/>
              </w:rPr>
            </w:pPr>
            <w:r w:rsidRPr="005676BB">
              <w:rPr>
                <w:sz w:val="20"/>
                <w:szCs w:val="20"/>
                <w:lang w:val="tr-TR"/>
              </w:rPr>
              <w:t xml:space="preserve">Bu madde sadece </w:t>
            </w:r>
            <w:r w:rsidRPr="005676BB">
              <w:rPr>
                <w:b/>
                <w:sz w:val="20"/>
                <w:szCs w:val="20"/>
                <w:lang w:val="tr-TR"/>
              </w:rPr>
              <w:t>Spor Bilimleri</w:t>
            </w:r>
            <w:r w:rsidRPr="005676BB">
              <w:rPr>
                <w:sz w:val="20"/>
                <w:szCs w:val="20"/>
                <w:lang w:val="tr-TR"/>
              </w:rPr>
              <w:t xml:space="preserve"> temel alanı için geçerlidir. </w:t>
            </w:r>
          </w:p>
          <w:p w14:paraId="672A697F" w14:textId="77777777" w:rsidR="00AA7F52" w:rsidRPr="005676BB" w:rsidRDefault="00AA7F52" w:rsidP="00AA7F52">
            <w:pPr>
              <w:pStyle w:val="TableParagraph"/>
              <w:numPr>
                <w:ilvl w:val="0"/>
                <w:numId w:val="14"/>
              </w:numPr>
              <w:spacing w:before="60" w:after="60"/>
              <w:ind w:left="556" w:hanging="284"/>
              <w:jc w:val="both"/>
              <w:rPr>
                <w:b/>
                <w:sz w:val="20"/>
                <w:szCs w:val="20"/>
                <w:lang w:val="tr-TR"/>
              </w:rPr>
            </w:pPr>
            <w:r w:rsidRPr="005676BB">
              <w:rPr>
                <w:sz w:val="20"/>
                <w:szCs w:val="20"/>
                <w:lang w:val="tr-TR"/>
              </w:rPr>
              <w:t>Bu madde kapsamında belirtilen belgeler yalnızca bir kez değerlendirilir.</w:t>
            </w:r>
          </w:p>
          <w:p w14:paraId="47043BCA" w14:textId="099B12DE" w:rsidR="00AA7F52" w:rsidRPr="005676BB" w:rsidRDefault="00AA7F52" w:rsidP="00AA7F52">
            <w:pPr>
              <w:pStyle w:val="TableParagraph"/>
              <w:numPr>
                <w:ilvl w:val="0"/>
                <w:numId w:val="14"/>
              </w:numPr>
              <w:spacing w:before="60" w:after="60"/>
              <w:ind w:left="556" w:hanging="284"/>
              <w:jc w:val="both"/>
              <w:rPr>
                <w:b/>
                <w:sz w:val="20"/>
                <w:szCs w:val="20"/>
                <w:lang w:val="tr-TR"/>
              </w:rPr>
            </w:pPr>
            <w:r w:rsidRPr="005676BB">
              <w:rPr>
                <w:i/>
                <w:sz w:val="20"/>
                <w:szCs w:val="20"/>
                <w:lang w:val="tr-TR"/>
              </w:rPr>
              <w:t>Bu</w:t>
            </w:r>
            <w:r w:rsidRPr="005676BB">
              <w:rPr>
                <w:i/>
                <w:spacing w:val="5"/>
                <w:sz w:val="20"/>
                <w:szCs w:val="20"/>
                <w:lang w:val="tr-TR"/>
              </w:rPr>
              <w:t xml:space="preserve"> </w:t>
            </w:r>
            <w:r w:rsidRPr="005676BB">
              <w:rPr>
                <w:i/>
                <w:sz w:val="20"/>
                <w:szCs w:val="20"/>
                <w:lang w:val="tr-TR"/>
              </w:rPr>
              <w:t xml:space="preserve">maddenin c ve ç bentlerinden toplamda </w:t>
            </w:r>
            <w:r w:rsidRPr="005676BB">
              <w:rPr>
                <w:b/>
                <w:i/>
                <w:sz w:val="20"/>
                <w:szCs w:val="20"/>
                <w:lang w:val="tr-TR"/>
              </w:rPr>
              <w:t>en fazla</w:t>
            </w:r>
            <w:r w:rsidRPr="005676BB">
              <w:rPr>
                <w:b/>
                <w:i/>
                <w:spacing w:val="20"/>
                <w:sz w:val="20"/>
                <w:szCs w:val="20"/>
                <w:lang w:val="tr-TR"/>
              </w:rPr>
              <w:t xml:space="preserve"> </w:t>
            </w:r>
            <w:r w:rsidRPr="005676BB">
              <w:rPr>
                <w:b/>
                <w:i/>
                <w:sz w:val="20"/>
                <w:szCs w:val="20"/>
                <w:lang w:val="tr-TR"/>
              </w:rPr>
              <w:t>15</w:t>
            </w:r>
            <w:r w:rsidRPr="005676BB">
              <w:rPr>
                <w:b/>
                <w:i/>
                <w:spacing w:val="4"/>
                <w:sz w:val="20"/>
                <w:szCs w:val="20"/>
                <w:lang w:val="tr-TR"/>
              </w:rPr>
              <w:t xml:space="preserve"> </w:t>
            </w:r>
            <w:r w:rsidRPr="005676BB">
              <w:rPr>
                <w:b/>
                <w:i/>
                <w:sz w:val="20"/>
                <w:szCs w:val="20"/>
                <w:lang w:val="tr-TR"/>
              </w:rPr>
              <w:t>puan</w:t>
            </w:r>
            <w:r w:rsidRPr="005676BB">
              <w:rPr>
                <w:b/>
                <w:i/>
                <w:spacing w:val="16"/>
                <w:sz w:val="20"/>
                <w:szCs w:val="20"/>
                <w:lang w:val="tr-TR"/>
              </w:rPr>
              <w:t xml:space="preserve"> </w:t>
            </w:r>
            <w:r w:rsidRPr="005676BB">
              <w:rPr>
                <w:i/>
                <w:spacing w:val="-2"/>
                <w:sz w:val="20"/>
                <w:szCs w:val="20"/>
                <w:lang w:val="tr-TR"/>
              </w:rPr>
              <w:t>alınabilir.</w:t>
            </w:r>
          </w:p>
        </w:tc>
      </w:tr>
      <w:tr w:rsidR="00AA7F52" w:rsidRPr="005676BB" w14:paraId="6534B692" w14:textId="77777777" w:rsidTr="00130DF8">
        <w:trPr>
          <w:trHeight w:val="394"/>
        </w:trPr>
        <w:tc>
          <w:tcPr>
            <w:tcW w:w="10627" w:type="dxa"/>
            <w:gridSpan w:val="3"/>
            <w:shd w:val="clear" w:color="auto" w:fill="D9E2F3" w:themeFill="accent1" w:themeFillTint="33"/>
          </w:tcPr>
          <w:p w14:paraId="44C56EB4" w14:textId="4BC392B4" w:rsidR="00AA7F52" w:rsidRPr="005676BB" w:rsidRDefault="00AA7F52" w:rsidP="00AA7F52">
            <w:pPr>
              <w:pStyle w:val="TableParagraph"/>
              <w:spacing w:before="98" w:line="276" w:lineRule="exact"/>
              <w:jc w:val="both"/>
              <w:rPr>
                <w:b/>
                <w:spacing w:val="-5"/>
                <w:sz w:val="24"/>
                <w:szCs w:val="24"/>
                <w:lang w:val="tr-TR"/>
              </w:rPr>
            </w:pPr>
            <w:r w:rsidRPr="005676BB">
              <w:rPr>
                <w:b/>
                <w:spacing w:val="-5"/>
                <w:sz w:val="24"/>
                <w:szCs w:val="24"/>
                <w:lang w:val="tr-TR"/>
              </w:rPr>
              <w:t>1</w:t>
            </w:r>
            <w:r w:rsidR="00D06AB4" w:rsidRPr="005676BB">
              <w:rPr>
                <w:b/>
                <w:spacing w:val="-5"/>
                <w:sz w:val="24"/>
                <w:szCs w:val="24"/>
                <w:lang w:val="tr-TR"/>
              </w:rPr>
              <w:t>1</w:t>
            </w:r>
            <w:r w:rsidRPr="005676BB">
              <w:rPr>
                <w:b/>
                <w:spacing w:val="-5"/>
                <w:sz w:val="24"/>
                <w:szCs w:val="24"/>
                <w:lang w:val="tr-TR"/>
              </w:rPr>
              <w:t>.</w:t>
            </w:r>
            <w:r w:rsidRPr="005676BB">
              <w:rPr>
                <w:b/>
                <w:spacing w:val="-12"/>
                <w:sz w:val="24"/>
                <w:szCs w:val="24"/>
                <w:lang w:val="tr-TR"/>
              </w:rPr>
              <w:t xml:space="preserve"> </w:t>
            </w:r>
            <w:r w:rsidR="00A71F56" w:rsidRPr="005676BB">
              <w:rPr>
                <w:b/>
                <w:spacing w:val="-2"/>
                <w:sz w:val="24"/>
                <w:szCs w:val="24"/>
                <w:lang w:val="tr-TR"/>
              </w:rPr>
              <w:t>Araştırma</w:t>
            </w:r>
          </w:p>
        </w:tc>
      </w:tr>
      <w:tr w:rsidR="00AA7F52" w:rsidRPr="005676BB" w14:paraId="4C354BAC" w14:textId="77777777" w:rsidTr="000F6FD1">
        <w:trPr>
          <w:trHeight w:val="615"/>
        </w:trPr>
        <w:tc>
          <w:tcPr>
            <w:tcW w:w="8642" w:type="dxa"/>
          </w:tcPr>
          <w:p w14:paraId="53C53384" w14:textId="5A001B71" w:rsidR="00AA7F52" w:rsidRPr="005676BB" w:rsidRDefault="00AA7F52" w:rsidP="00AA7F52">
            <w:pPr>
              <w:pStyle w:val="TableParagraph"/>
              <w:spacing w:before="99" w:line="237" w:lineRule="auto"/>
              <w:ind w:right="139"/>
              <w:jc w:val="both"/>
              <w:rPr>
                <w:lang w:val="tr-TR"/>
              </w:rPr>
            </w:pPr>
            <w:r w:rsidRPr="005676BB">
              <w:rPr>
                <w:lang w:val="tr-TR"/>
              </w:rPr>
              <w:t>a)</w:t>
            </w:r>
            <w:r w:rsidRPr="005676BB">
              <w:rPr>
                <w:spacing w:val="40"/>
                <w:lang w:val="tr-TR"/>
              </w:rPr>
              <w:t xml:space="preserve"> </w:t>
            </w:r>
            <w:r w:rsidRPr="005676BB">
              <w:rPr>
                <w:lang w:val="tr-TR"/>
              </w:rPr>
              <w:t>YÖK'ün</w:t>
            </w:r>
            <w:r w:rsidRPr="005676BB">
              <w:rPr>
                <w:spacing w:val="80"/>
                <w:lang w:val="tr-TR"/>
              </w:rPr>
              <w:t xml:space="preserve"> </w:t>
            </w:r>
            <w:r w:rsidRPr="005676BB">
              <w:rPr>
                <w:lang w:val="tr-TR"/>
              </w:rPr>
              <w:t>kabul</w:t>
            </w:r>
            <w:r w:rsidRPr="005676BB">
              <w:rPr>
                <w:spacing w:val="67"/>
                <w:lang w:val="tr-TR"/>
              </w:rPr>
              <w:t xml:space="preserve"> </w:t>
            </w:r>
            <w:r w:rsidRPr="005676BB">
              <w:rPr>
                <w:lang w:val="tr-TR"/>
              </w:rPr>
              <w:t>ettiği</w:t>
            </w:r>
            <w:r w:rsidRPr="005676BB">
              <w:rPr>
                <w:spacing w:val="75"/>
                <w:lang w:val="tr-TR"/>
              </w:rPr>
              <w:t xml:space="preserve"> </w:t>
            </w:r>
            <w:r w:rsidRPr="005676BB">
              <w:rPr>
                <w:lang w:val="tr-TR"/>
              </w:rPr>
              <w:t>sıralama</w:t>
            </w:r>
            <w:r w:rsidRPr="005676BB">
              <w:rPr>
                <w:spacing w:val="76"/>
                <w:lang w:val="tr-TR"/>
              </w:rPr>
              <w:t xml:space="preserve"> </w:t>
            </w:r>
            <w:r w:rsidRPr="005676BB">
              <w:rPr>
                <w:lang w:val="tr-TR"/>
              </w:rPr>
              <w:t>kuruluşlarının</w:t>
            </w:r>
            <w:r w:rsidRPr="005676BB">
              <w:rPr>
                <w:color w:val="000000" w:themeColor="text1"/>
                <w:lang w:val="tr-TR"/>
              </w:rPr>
              <w:t>**</w:t>
            </w:r>
            <w:r w:rsidRPr="005676BB">
              <w:rPr>
                <w:spacing w:val="77"/>
                <w:lang w:val="tr-TR"/>
              </w:rPr>
              <w:t xml:space="preserve"> </w:t>
            </w:r>
            <w:r w:rsidRPr="005676BB">
              <w:rPr>
                <w:lang w:val="tr-TR"/>
              </w:rPr>
              <w:t>herhangi</w:t>
            </w:r>
            <w:r w:rsidRPr="005676BB">
              <w:rPr>
                <w:spacing w:val="80"/>
                <w:lang w:val="tr-TR"/>
              </w:rPr>
              <w:t xml:space="preserve"> </w:t>
            </w:r>
            <w:r w:rsidRPr="005676BB">
              <w:rPr>
                <w:lang w:val="tr-TR"/>
              </w:rPr>
              <w:t>birinde</w:t>
            </w:r>
            <w:r w:rsidRPr="005676BB">
              <w:rPr>
                <w:spacing w:val="66"/>
                <w:lang w:val="tr-TR"/>
              </w:rPr>
              <w:t xml:space="preserve"> </w:t>
            </w:r>
            <w:r w:rsidRPr="005676BB">
              <w:rPr>
                <w:lang w:val="tr-TR"/>
              </w:rPr>
              <w:t>yer</w:t>
            </w:r>
            <w:r w:rsidRPr="005676BB">
              <w:rPr>
                <w:spacing w:val="72"/>
                <w:lang w:val="tr-TR"/>
              </w:rPr>
              <w:t xml:space="preserve"> </w:t>
            </w:r>
            <w:r w:rsidRPr="005676BB">
              <w:rPr>
                <w:lang w:val="tr-TR"/>
              </w:rPr>
              <w:t>alan</w:t>
            </w:r>
            <w:r w:rsidRPr="005676BB">
              <w:rPr>
                <w:spacing w:val="80"/>
                <w:lang w:val="tr-TR"/>
              </w:rPr>
              <w:t xml:space="preserve"> </w:t>
            </w:r>
            <w:r w:rsidRPr="005676BB">
              <w:rPr>
                <w:lang w:val="tr-TR"/>
              </w:rPr>
              <w:t>ilk</w:t>
            </w:r>
            <w:r w:rsidRPr="005676BB">
              <w:rPr>
                <w:spacing w:val="68"/>
                <w:lang w:val="tr-TR"/>
              </w:rPr>
              <w:t xml:space="preserve"> </w:t>
            </w:r>
            <w:r w:rsidRPr="005676BB">
              <w:rPr>
                <w:lang w:val="tr-TR"/>
              </w:rPr>
              <w:t>300 üniversitede</w:t>
            </w:r>
            <w:r w:rsidRPr="005676BB">
              <w:rPr>
                <w:spacing w:val="19"/>
                <w:lang w:val="tr-TR"/>
              </w:rPr>
              <w:t xml:space="preserve"> </w:t>
            </w:r>
            <w:r w:rsidRPr="005676BB">
              <w:rPr>
                <w:lang w:val="tr-TR"/>
              </w:rPr>
              <w:t>kesintisiz</w:t>
            </w:r>
            <w:r w:rsidRPr="005676BB">
              <w:rPr>
                <w:spacing w:val="14"/>
                <w:lang w:val="tr-TR"/>
              </w:rPr>
              <w:t xml:space="preserve"> </w:t>
            </w:r>
            <w:r w:rsidRPr="005676BB">
              <w:rPr>
                <w:lang w:val="tr-TR"/>
              </w:rPr>
              <w:t>en</w:t>
            </w:r>
            <w:r w:rsidRPr="005676BB">
              <w:rPr>
                <w:spacing w:val="2"/>
                <w:lang w:val="tr-TR"/>
              </w:rPr>
              <w:t xml:space="preserve"> </w:t>
            </w:r>
            <w:r w:rsidRPr="005676BB">
              <w:rPr>
                <w:lang w:val="tr-TR"/>
              </w:rPr>
              <w:t>az altı ay yurt</w:t>
            </w:r>
            <w:r w:rsidRPr="005676BB">
              <w:rPr>
                <w:spacing w:val="-1"/>
                <w:lang w:val="tr-TR"/>
              </w:rPr>
              <w:t xml:space="preserve"> </w:t>
            </w:r>
            <w:r w:rsidRPr="005676BB">
              <w:rPr>
                <w:lang w:val="tr-TR"/>
              </w:rPr>
              <w:t>dışı araştırma</w:t>
            </w:r>
            <w:r w:rsidRPr="005676BB">
              <w:rPr>
                <w:spacing w:val="12"/>
                <w:lang w:val="tr-TR"/>
              </w:rPr>
              <w:t xml:space="preserve"> </w:t>
            </w:r>
            <w:r w:rsidRPr="005676BB">
              <w:rPr>
                <w:lang w:val="tr-TR"/>
              </w:rPr>
              <w:t>veya</w:t>
            </w:r>
            <w:r w:rsidRPr="005676BB">
              <w:rPr>
                <w:spacing w:val="-3"/>
                <w:lang w:val="tr-TR"/>
              </w:rPr>
              <w:t xml:space="preserve"> </w:t>
            </w:r>
            <w:r w:rsidRPr="005676BB">
              <w:rPr>
                <w:lang w:val="tr-TR"/>
              </w:rPr>
              <w:t>öğretim</w:t>
            </w:r>
            <w:r w:rsidRPr="005676BB">
              <w:rPr>
                <w:spacing w:val="14"/>
                <w:lang w:val="tr-TR"/>
              </w:rPr>
              <w:t xml:space="preserve"> </w:t>
            </w:r>
            <w:r w:rsidRPr="005676BB">
              <w:rPr>
                <w:lang w:val="tr-TR"/>
              </w:rPr>
              <w:t>faaliyetinde</w:t>
            </w:r>
            <w:r w:rsidRPr="005676BB">
              <w:rPr>
                <w:spacing w:val="15"/>
                <w:lang w:val="tr-TR"/>
              </w:rPr>
              <w:t xml:space="preserve"> </w:t>
            </w:r>
            <w:r w:rsidRPr="005676BB">
              <w:rPr>
                <w:spacing w:val="-2"/>
                <w:lang w:val="tr-TR"/>
              </w:rPr>
              <w:t>bulunmuş olmak</w:t>
            </w:r>
          </w:p>
        </w:tc>
        <w:tc>
          <w:tcPr>
            <w:tcW w:w="992" w:type="dxa"/>
            <w:shd w:val="clear" w:color="auto" w:fill="E7E6E6" w:themeFill="background2"/>
            <w:vAlign w:val="center"/>
          </w:tcPr>
          <w:p w14:paraId="4F5630BC" w14:textId="77777777" w:rsidR="00AA7F52" w:rsidRPr="005676BB" w:rsidRDefault="00AA7F52" w:rsidP="00AA7F52">
            <w:pPr>
              <w:pStyle w:val="TableParagraph"/>
              <w:spacing w:before="115" w:line="268" w:lineRule="exact"/>
              <w:jc w:val="center"/>
              <w:rPr>
                <w:b/>
                <w:spacing w:val="-5"/>
                <w:w w:val="95"/>
                <w:lang w:val="tr-TR"/>
              </w:rPr>
            </w:pPr>
            <w:r w:rsidRPr="005676BB">
              <w:rPr>
                <w:b/>
                <w:spacing w:val="-5"/>
                <w:w w:val="95"/>
                <w:lang w:val="tr-TR"/>
              </w:rPr>
              <w:t>5</w:t>
            </w:r>
          </w:p>
        </w:tc>
        <w:tc>
          <w:tcPr>
            <w:tcW w:w="993" w:type="dxa"/>
            <w:shd w:val="clear" w:color="auto" w:fill="E7E6E6" w:themeFill="background2"/>
          </w:tcPr>
          <w:p w14:paraId="389877B6" w14:textId="77777777" w:rsidR="00AA7F52" w:rsidRPr="005676BB" w:rsidRDefault="00AA7F52" w:rsidP="00AA7F52">
            <w:pPr>
              <w:pStyle w:val="TableParagraph"/>
              <w:spacing w:before="115" w:line="268" w:lineRule="exact"/>
              <w:ind w:left="338"/>
              <w:jc w:val="both"/>
              <w:rPr>
                <w:b/>
                <w:spacing w:val="-5"/>
                <w:w w:val="95"/>
                <w:lang w:val="tr-TR"/>
              </w:rPr>
            </w:pPr>
          </w:p>
        </w:tc>
      </w:tr>
      <w:tr w:rsidR="00AA7F52" w:rsidRPr="00583192" w14:paraId="16288FB9" w14:textId="77777777" w:rsidTr="00D1705E">
        <w:trPr>
          <w:trHeight w:val="413"/>
        </w:trPr>
        <w:tc>
          <w:tcPr>
            <w:tcW w:w="10627" w:type="dxa"/>
            <w:gridSpan w:val="3"/>
          </w:tcPr>
          <w:p w14:paraId="1A60FF23" w14:textId="1E7D75B8" w:rsidR="00AA7F52" w:rsidRPr="005676BB" w:rsidRDefault="00AA7F52" w:rsidP="00A71F56">
            <w:pPr>
              <w:pStyle w:val="TableParagraph"/>
              <w:numPr>
                <w:ilvl w:val="0"/>
                <w:numId w:val="14"/>
              </w:numPr>
              <w:spacing w:after="60"/>
              <w:ind w:left="556" w:right="142" w:hanging="284"/>
              <w:jc w:val="both"/>
              <w:rPr>
                <w:i/>
                <w:sz w:val="20"/>
                <w:szCs w:val="20"/>
                <w:lang w:val="tr-TR"/>
              </w:rPr>
            </w:pPr>
            <w:r w:rsidRPr="005676BB">
              <w:rPr>
                <w:sz w:val="20"/>
                <w:szCs w:val="20"/>
                <w:lang w:val="tr-TR"/>
              </w:rPr>
              <w:lastRenderedPageBreak/>
              <w:t xml:space="preserve">** </w:t>
            </w:r>
            <w:proofErr w:type="spellStart"/>
            <w:r w:rsidRPr="005676BB">
              <w:rPr>
                <w:sz w:val="20"/>
                <w:szCs w:val="20"/>
                <w:lang w:val="tr-TR"/>
              </w:rPr>
              <w:t>Academic</w:t>
            </w:r>
            <w:proofErr w:type="spellEnd"/>
            <w:r w:rsidRPr="005676BB">
              <w:rPr>
                <w:sz w:val="20"/>
                <w:szCs w:val="20"/>
                <w:lang w:val="tr-TR"/>
              </w:rPr>
              <w:tab/>
            </w:r>
            <w:proofErr w:type="spellStart"/>
            <w:r w:rsidRPr="005676BB">
              <w:rPr>
                <w:sz w:val="20"/>
                <w:szCs w:val="20"/>
                <w:lang w:val="tr-TR"/>
              </w:rPr>
              <w:t>Ranking</w:t>
            </w:r>
            <w:proofErr w:type="spellEnd"/>
            <w:r w:rsidRPr="005676BB">
              <w:rPr>
                <w:sz w:val="20"/>
                <w:szCs w:val="20"/>
                <w:lang w:val="tr-TR"/>
              </w:rPr>
              <w:tab/>
              <w:t>of</w:t>
            </w:r>
            <w:r w:rsidRPr="005676BB">
              <w:rPr>
                <w:sz w:val="20"/>
                <w:szCs w:val="20"/>
                <w:lang w:val="tr-TR"/>
              </w:rPr>
              <w:tab/>
              <w:t>World</w:t>
            </w:r>
            <w:r w:rsidRPr="005676BB">
              <w:rPr>
                <w:sz w:val="20"/>
                <w:szCs w:val="20"/>
                <w:lang w:val="tr-TR"/>
              </w:rPr>
              <w:tab/>
            </w:r>
            <w:proofErr w:type="spellStart"/>
            <w:r w:rsidRPr="005676BB">
              <w:rPr>
                <w:sz w:val="20"/>
                <w:szCs w:val="20"/>
                <w:lang w:val="tr-TR"/>
              </w:rPr>
              <w:t>Universities</w:t>
            </w:r>
            <w:proofErr w:type="spellEnd"/>
            <w:r w:rsidRPr="005676BB">
              <w:rPr>
                <w:sz w:val="20"/>
                <w:szCs w:val="20"/>
                <w:lang w:val="tr-TR"/>
              </w:rPr>
              <w:tab/>
              <w:t xml:space="preserve">(ARWU), </w:t>
            </w:r>
            <w:proofErr w:type="spellStart"/>
            <w:r w:rsidRPr="005676BB">
              <w:rPr>
                <w:sz w:val="20"/>
                <w:szCs w:val="20"/>
                <w:lang w:val="tr-TR"/>
              </w:rPr>
              <w:t>Centre</w:t>
            </w:r>
            <w:proofErr w:type="spellEnd"/>
            <w:r w:rsidRPr="005676BB">
              <w:rPr>
                <w:sz w:val="20"/>
                <w:szCs w:val="20"/>
                <w:lang w:val="tr-TR"/>
              </w:rPr>
              <w:t xml:space="preserve"> </w:t>
            </w:r>
            <w:proofErr w:type="spellStart"/>
            <w:r w:rsidRPr="005676BB">
              <w:rPr>
                <w:sz w:val="20"/>
                <w:szCs w:val="20"/>
                <w:lang w:val="tr-TR"/>
              </w:rPr>
              <w:t>for</w:t>
            </w:r>
            <w:proofErr w:type="spellEnd"/>
            <w:r w:rsidRPr="005676BB">
              <w:rPr>
                <w:sz w:val="20"/>
                <w:szCs w:val="20"/>
                <w:lang w:val="tr-TR"/>
              </w:rPr>
              <w:t xml:space="preserve"> </w:t>
            </w:r>
            <w:proofErr w:type="spellStart"/>
            <w:r w:rsidRPr="005676BB">
              <w:rPr>
                <w:sz w:val="20"/>
                <w:szCs w:val="20"/>
                <w:lang w:val="tr-TR"/>
              </w:rPr>
              <w:t>Science</w:t>
            </w:r>
            <w:proofErr w:type="spellEnd"/>
            <w:r w:rsidRPr="005676BB">
              <w:rPr>
                <w:sz w:val="20"/>
                <w:szCs w:val="20"/>
                <w:lang w:val="tr-TR"/>
              </w:rPr>
              <w:t xml:space="preserve"> </w:t>
            </w:r>
            <w:proofErr w:type="spellStart"/>
            <w:r w:rsidRPr="005676BB">
              <w:rPr>
                <w:sz w:val="20"/>
                <w:szCs w:val="20"/>
                <w:lang w:val="tr-TR"/>
              </w:rPr>
              <w:t>and</w:t>
            </w:r>
            <w:proofErr w:type="spellEnd"/>
            <w:r w:rsidRPr="005676BB">
              <w:rPr>
                <w:sz w:val="20"/>
                <w:szCs w:val="20"/>
                <w:lang w:val="tr-TR"/>
              </w:rPr>
              <w:t xml:space="preserve"> </w:t>
            </w:r>
            <w:proofErr w:type="spellStart"/>
            <w:r w:rsidRPr="005676BB">
              <w:rPr>
                <w:sz w:val="20"/>
                <w:szCs w:val="20"/>
                <w:lang w:val="tr-TR"/>
              </w:rPr>
              <w:t>Technology</w:t>
            </w:r>
            <w:proofErr w:type="spellEnd"/>
            <w:r w:rsidRPr="005676BB">
              <w:rPr>
                <w:sz w:val="20"/>
                <w:szCs w:val="20"/>
                <w:lang w:val="tr-TR"/>
              </w:rPr>
              <w:t xml:space="preserve"> </w:t>
            </w:r>
            <w:proofErr w:type="spellStart"/>
            <w:r w:rsidRPr="005676BB">
              <w:rPr>
                <w:sz w:val="20"/>
                <w:szCs w:val="20"/>
                <w:lang w:val="tr-TR"/>
              </w:rPr>
              <w:t>Studies</w:t>
            </w:r>
            <w:proofErr w:type="spellEnd"/>
            <w:r w:rsidRPr="005676BB">
              <w:rPr>
                <w:sz w:val="20"/>
                <w:szCs w:val="20"/>
                <w:lang w:val="tr-TR"/>
              </w:rPr>
              <w:t xml:space="preserve">(CWTS) </w:t>
            </w:r>
            <w:proofErr w:type="spellStart"/>
            <w:r w:rsidRPr="005676BB">
              <w:rPr>
                <w:sz w:val="20"/>
                <w:szCs w:val="20"/>
                <w:lang w:val="tr-TR"/>
              </w:rPr>
              <w:t>Leiden</w:t>
            </w:r>
            <w:proofErr w:type="spellEnd"/>
            <w:r w:rsidRPr="005676BB">
              <w:rPr>
                <w:sz w:val="20"/>
                <w:szCs w:val="20"/>
                <w:lang w:val="tr-TR"/>
              </w:rPr>
              <w:t xml:space="preserve"> </w:t>
            </w:r>
            <w:proofErr w:type="spellStart"/>
            <w:r w:rsidRPr="005676BB">
              <w:rPr>
                <w:sz w:val="20"/>
                <w:szCs w:val="20"/>
                <w:lang w:val="tr-TR"/>
              </w:rPr>
              <w:t>Ranking</w:t>
            </w:r>
            <w:proofErr w:type="spellEnd"/>
            <w:r w:rsidRPr="005676BB">
              <w:rPr>
                <w:sz w:val="20"/>
                <w:szCs w:val="20"/>
                <w:lang w:val="tr-TR"/>
              </w:rPr>
              <w:t xml:space="preserve">, </w:t>
            </w:r>
            <w:proofErr w:type="spellStart"/>
            <w:r w:rsidRPr="005676BB">
              <w:rPr>
                <w:sz w:val="20"/>
                <w:szCs w:val="20"/>
                <w:lang w:val="tr-TR"/>
              </w:rPr>
              <w:t>Quacquarelli</w:t>
            </w:r>
            <w:proofErr w:type="spellEnd"/>
            <w:r w:rsidRPr="005676BB">
              <w:rPr>
                <w:sz w:val="20"/>
                <w:szCs w:val="20"/>
                <w:lang w:val="tr-TR"/>
              </w:rPr>
              <w:t xml:space="preserve"> </w:t>
            </w:r>
            <w:proofErr w:type="spellStart"/>
            <w:r w:rsidRPr="005676BB">
              <w:rPr>
                <w:sz w:val="20"/>
                <w:szCs w:val="20"/>
                <w:lang w:val="tr-TR"/>
              </w:rPr>
              <w:t>Symonds</w:t>
            </w:r>
            <w:proofErr w:type="spellEnd"/>
            <w:r w:rsidRPr="005676BB">
              <w:rPr>
                <w:sz w:val="20"/>
                <w:szCs w:val="20"/>
                <w:lang w:val="tr-TR"/>
              </w:rPr>
              <w:t xml:space="preserve"> (QS) World </w:t>
            </w:r>
            <w:proofErr w:type="spellStart"/>
            <w:r w:rsidRPr="005676BB">
              <w:rPr>
                <w:sz w:val="20"/>
                <w:szCs w:val="20"/>
                <w:lang w:val="tr-TR"/>
              </w:rPr>
              <w:t>University</w:t>
            </w:r>
            <w:proofErr w:type="spellEnd"/>
            <w:r w:rsidRPr="005676BB">
              <w:rPr>
                <w:sz w:val="20"/>
                <w:szCs w:val="20"/>
                <w:lang w:val="tr-TR"/>
              </w:rPr>
              <w:t xml:space="preserve"> </w:t>
            </w:r>
            <w:proofErr w:type="spellStart"/>
            <w:r w:rsidRPr="005676BB">
              <w:rPr>
                <w:sz w:val="20"/>
                <w:szCs w:val="20"/>
                <w:lang w:val="tr-TR"/>
              </w:rPr>
              <w:t>Rankings</w:t>
            </w:r>
            <w:proofErr w:type="spellEnd"/>
            <w:r w:rsidRPr="005676BB">
              <w:rPr>
                <w:sz w:val="20"/>
                <w:szCs w:val="20"/>
                <w:lang w:val="tr-TR"/>
              </w:rPr>
              <w:t xml:space="preserve">, Times </w:t>
            </w:r>
            <w:proofErr w:type="spellStart"/>
            <w:r w:rsidRPr="005676BB">
              <w:rPr>
                <w:sz w:val="20"/>
                <w:szCs w:val="20"/>
                <w:lang w:val="tr-TR"/>
              </w:rPr>
              <w:t>Higher</w:t>
            </w:r>
            <w:proofErr w:type="spellEnd"/>
            <w:r w:rsidRPr="005676BB">
              <w:rPr>
                <w:sz w:val="20"/>
                <w:szCs w:val="20"/>
                <w:lang w:val="tr-TR"/>
              </w:rPr>
              <w:t xml:space="preserve"> </w:t>
            </w:r>
            <w:proofErr w:type="spellStart"/>
            <w:r w:rsidRPr="005676BB">
              <w:rPr>
                <w:sz w:val="20"/>
                <w:szCs w:val="20"/>
                <w:lang w:val="tr-TR"/>
              </w:rPr>
              <w:t>Education</w:t>
            </w:r>
            <w:proofErr w:type="spellEnd"/>
            <w:r w:rsidRPr="005676BB">
              <w:rPr>
                <w:sz w:val="20"/>
                <w:szCs w:val="20"/>
                <w:lang w:val="tr-TR"/>
              </w:rPr>
              <w:t xml:space="preserve"> (THE) World </w:t>
            </w:r>
            <w:proofErr w:type="spellStart"/>
            <w:r w:rsidRPr="005676BB">
              <w:rPr>
                <w:sz w:val="20"/>
                <w:szCs w:val="20"/>
                <w:lang w:val="tr-TR"/>
              </w:rPr>
              <w:t>University</w:t>
            </w:r>
            <w:proofErr w:type="spellEnd"/>
            <w:r w:rsidRPr="005676BB">
              <w:rPr>
                <w:sz w:val="20"/>
                <w:szCs w:val="20"/>
                <w:lang w:val="tr-TR"/>
              </w:rPr>
              <w:t xml:space="preserve"> </w:t>
            </w:r>
            <w:proofErr w:type="spellStart"/>
            <w:r w:rsidRPr="005676BB">
              <w:rPr>
                <w:sz w:val="20"/>
                <w:szCs w:val="20"/>
                <w:lang w:val="tr-TR"/>
              </w:rPr>
              <w:t>Rankings</w:t>
            </w:r>
            <w:proofErr w:type="spellEnd"/>
            <w:r w:rsidRPr="005676BB">
              <w:rPr>
                <w:sz w:val="20"/>
                <w:szCs w:val="20"/>
                <w:lang w:val="tr-TR"/>
              </w:rPr>
              <w:t xml:space="preserve">, </w:t>
            </w:r>
            <w:proofErr w:type="spellStart"/>
            <w:r w:rsidRPr="005676BB">
              <w:rPr>
                <w:sz w:val="20"/>
                <w:szCs w:val="20"/>
                <w:lang w:val="tr-TR"/>
              </w:rPr>
              <w:t>University</w:t>
            </w:r>
            <w:proofErr w:type="spellEnd"/>
            <w:r w:rsidRPr="005676BB">
              <w:rPr>
                <w:sz w:val="20"/>
                <w:szCs w:val="20"/>
                <w:lang w:val="tr-TR"/>
              </w:rPr>
              <w:t xml:space="preserve"> </w:t>
            </w:r>
            <w:proofErr w:type="spellStart"/>
            <w:r w:rsidRPr="005676BB">
              <w:rPr>
                <w:sz w:val="20"/>
                <w:szCs w:val="20"/>
                <w:lang w:val="tr-TR"/>
              </w:rPr>
              <w:t>Ranking</w:t>
            </w:r>
            <w:proofErr w:type="spellEnd"/>
            <w:r w:rsidRPr="005676BB">
              <w:rPr>
                <w:sz w:val="20"/>
                <w:szCs w:val="20"/>
                <w:lang w:val="tr-TR"/>
              </w:rPr>
              <w:t xml:space="preserve"> </w:t>
            </w:r>
            <w:proofErr w:type="spellStart"/>
            <w:r w:rsidRPr="005676BB">
              <w:rPr>
                <w:sz w:val="20"/>
                <w:szCs w:val="20"/>
                <w:lang w:val="tr-TR"/>
              </w:rPr>
              <w:t>by</w:t>
            </w:r>
            <w:proofErr w:type="spellEnd"/>
            <w:r w:rsidRPr="005676BB">
              <w:rPr>
                <w:sz w:val="20"/>
                <w:szCs w:val="20"/>
                <w:lang w:val="tr-TR"/>
              </w:rPr>
              <w:t xml:space="preserve"> </w:t>
            </w:r>
            <w:proofErr w:type="spellStart"/>
            <w:r w:rsidRPr="005676BB">
              <w:rPr>
                <w:sz w:val="20"/>
                <w:szCs w:val="20"/>
                <w:lang w:val="tr-TR"/>
              </w:rPr>
              <w:t>Academic</w:t>
            </w:r>
            <w:proofErr w:type="spellEnd"/>
            <w:r w:rsidRPr="005676BB">
              <w:rPr>
                <w:sz w:val="20"/>
                <w:szCs w:val="20"/>
                <w:lang w:val="tr-TR"/>
              </w:rPr>
              <w:t xml:space="preserve"> </w:t>
            </w:r>
            <w:proofErr w:type="spellStart"/>
            <w:r w:rsidRPr="005676BB">
              <w:rPr>
                <w:sz w:val="20"/>
                <w:szCs w:val="20"/>
                <w:lang w:val="tr-TR"/>
              </w:rPr>
              <w:t>Performance</w:t>
            </w:r>
            <w:proofErr w:type="spellEnd"/>
            <w:r w:rsidRPr="005676BB">
              <w:rPr>
                <w:sz w:val="20"/>
                <w:szCs w:val="20"/>
                <w:lang w:val="tr-TR"/>
              </w:rPr>
              <w:t xml:space="preserve"> (URAP)</w:t>
            </w:r>
          </w:p>
        </w:tc>
      </w:tr>
      <w:bookmarkEnd w:id="2"/>
      <w:bookmarkEnd w:id="3"/>
    </w:tbl>
    <w:p w14:paraId="247F4FDF" w14:textId="77777777" w:rsidR="00C63536" w:rsidRDefault="00C63536" w:rsidP="001D7E70"/>
    <w:sectPr w:rsidR="00C63536" w:rsidSect="00E96947">
      <w:headerReference w:type="even" r:id="rId8"/>
      <w:headerReference w:type="default" r:id="rId9"/>
      <w:footerReference w:type="even" r:id="rId10"/>
      <w:footerReference w:type="default" r:id="rId11"/>
      <w:headerReference w:type="first" r:id="rId12"/>
      <w:footerReference w:type="first" r:id="rId13"/>
      <w:pgSz w:w="11911" w:h="16841" w:code="9"/>
      <w:pgMar w:top="709" w:right="680" w:bottom="1985" w:left="680"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19AE4" w14:textId="77777777" w:rsidR="00607BED" w:rsidRDefault="00607BED">
      <w:r>
        <w:separator/>
      </w:r>
    </w:p>
  </w:endnote>
  <w:endnote w:type="continuationSeparator" w:id="0">
    <w:p w14:paraId="78A63261" w14:textId="77777777" w:rsidR="00607BED" w:rsidRDefault="0060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02524" w14:textId="77777777" w:rsidR="0049340A" w:rsidRDefault="0049340A">
    <w:pPr>
      <w:spacing w:after="160" w:line="259" w:lineRule="auto"/>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CD9CA" w14:textId="77777777" w:rsidR="0049340A" w:rsidRDefault="0049340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191F" w14:textId="77777777" w:rsidR="0049340A" w:rsidRDefault="0049340A">
    <w:pPr>
      <w:spacing w:after="160" w:line="259"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B4360" w14:textId="77777777" w:rsidR="00607BED" w:rsidRDefault="00607BED">
      <w:r>
        <w:separator/>
      </w:r>
    </w:p>
  </w:footnote>
  <w:footnote w:type="continuationSeparator" w:id="0">
    <w:p w14:paraId="26DFF3C9" w14:textId="77777777" w:rsidR="00607BED" w:rsidRDefault="00607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B361" w14:textId="2E7CDD87" w:rsidR="0049340A" w:rsidRDefault="0049340A">
    <w:pPr>
      <w:spacing w:after="160" w:line="259"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706BE" w14:textId="074B61B5" w:rsidR="0049340A" w:rsidRDefault="0049340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33206" w14:textId="15490CCD" w:rsidR="0049340A" w:rsidRDefault="0049340A">
    <w:pPr>
      <w:spacing w:after="160" w:line="259"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2AA1"/>
    <w:multiLevelType w:val="hybridMultilevel"/>
    <w:tmpl w:val="E304B0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CF17E2"/>
    <w:multiLevelType w:val="hybridMultilevel"/>
    <w:tmpl w:val="1402EDE6"/>
    <w:lvl w:ilvl="0" w:tplc="4A3077B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B32F8"/>
    <w:multiLevelType w:val="hybridMultilevel"/>
    <w:tmpl w:val="DA8CD4C2"/>
    <w:lvl w:ilvl="0" w:tplc="041F000B">
      <w:start w:val="1"/>
      <w:numFmt w:val="bullet"/>
      <w:lvlText w:val=""/>
      <w:lvlJc w:val="left"/>
      <w:pPr>
        <w:ind w:left="1058" w:hanging="360"/>
      </w:pPr>
      <w:rPr>
        <w:rFonts w:ascii="Wingdings" w:hAnsi="Wingdings" w:hint="default"/>
      </w:rPr>
    </w:lvl>
    <w:lvl w:ilvl="1" w:tplc="041F0003" w:tentative="1">
      <w:start w:val="1"/>
      <w:numFmt w:val="bullet"/>
      <w:lvlText w:val="o"/>
      <w:lvlJc w:val="left"/>
      <w:pPr>
        <w:ind w:left="1778" w:hanging="360"/>
      </w:pPr>
      <w:rPr>
        <w:rFonts w:ascii="Courier New" w:hAnsi="Courier New" w:cs="Courier New" w:hint="default"/>
      </w:rPr>
    </w:lvl>
    <w:lvl w:ilvl="2" w:tplc="041F0005" w:tentative="1">
      <w:start w:val="1"/>
      <w:numFmt w:val="bullet"/>
      <w:lvlText w:val=""/>
      <w:lvlJc w:val="left"/>
      <w:pPr>
        <w:ind w:left="2498" w:hanging="360"/>
      </w:pPr>
      <w:rPr>
        <w:rFonts w:ascii="Wingdings" w:hAnsi="Wingdings" w:hint="default"/>
      </w:rPr>
    </w:lvl>
    <w:lvl w:ilvl="3" w:tplc="041F0001" w:tentative="1">
      <w:start w:val="1"/>
      <w:numFmt w:val="bullet"/>
      <w:lvlText w:val=""/>
      <w:lvlJc w:val="left"/>
      <w:pPr>
        <w:ind w:left="3218" w:hanging="360"/>
      </w:pPr>
      <w:rPr>
        <w:rFonts w:ascii="Symbol" w:hAnsi="Symbol" w:hint="default"/>
      </w:rPr>
    </w:lvl>
    <w:lvl w:ilvl="4" w:tplc="041F0003" w:tentative="1">
      <w:start w:val="1"/>
      <w:numFmt w:val="bullet"/>
      <w:lvlText w:val="o"/>
      <w:lvlJc w:val="left"/>
      <w:pPr>
        <w:ind w:left="3938" w:hanging="360"/>
      </w:pPr>
      <w:rPr>
        <w:rFonts w:ascii="Courier New" w:hAnsi="Courier New" w:cs="Courier New" w:hint="default"/>
      </w:rPr>
    </w:lvl>
    <w:lvl w:ilvl="5" w:tplc="041F0005" w:tentative="1">
      <w:start w:val="1"/>
      <w:numFmt w:val="bullet"/>
      <w:lvlText w:val=""/>
      <w:lvlJc w:val="left"/>
      <w:pPr>
        <w:ind w:left="4658" w:hanging="360"/>
      </w:pPr>
      <w:rPr>
        <w:rFonts w:ascii="Wingdings" w:hAnsi="Wingdings" w:hint="default"/>
      </w:rPr>
    </w:lvl>
    <w:lvl w:ilvl="6" w:tplc="041F0001" w:tentative="1">
      <w:start w:val="1"/>
      <w:numFmt w:val="bullet"/>
      <w:lvlText w:val=""/>
      <w:lvlJc w:val="left"/>
      <w:pPr>
        <w:ind w:left="5378" w:hanging="360"/>
      </w:pPr>
      <w:rPr>
        <w:rFonts w:ascii="Symbol" w:hAnsi="Symbol" w:hint="default"/>
      </w:rPr>
    </w:lvl>
    <w:lvl w:ilvl="7" w:tplc="041F0003" w:tentative="1">
      <w:start w:val="1"/>
      <w:numFmt w:val="bullet"/>
      <w:lvlText w:val="o"/>
      <w:lvlJc w:val="left"/>
      <w:pPr>
        <w:ind w:left="6098" w:hanging="360"/>
      </w:pPr>
      <w:rPr>
        <w:rFonts w:ascii="Courier New" w:hAnsi="Courier New" w:cs="Courier New" w:hint="default"/>
      </w:rPr>
    </w:lvl>
    <w:lvl w:ilvl="8" w:tplc="041F0005" w:tentative="1">
      <w:start w:val="1"/>
      <w:numFmt w:val="bullet"/>
      <w:lvlText w:val=""/>
      <w:lvlJc w:val="left"/>
      <w:pPr>
        <w:ind w:left="6818" w:hanging="360"/>
      </w:pPr>
      <w:rPr>
        <w:rFonts w:ascii="Wingdings" w:hAnsi="Wingdings" w:hint="default"/>
      </w:rPr>
    </w:lvl>
  </w:abstractNum>
  <w:abstractNum w:abstractNumId="3" w15:restartNumberingAfterBreak="0">
    <w:nsid w:val="0B46263E"/>
    <w:multiLevelType w:val="hybridMultilevel"/>
    <w:tmpl w:val="0164C8F0"/>
    <w:lvl w:ilvl="0" w:tplc="1908C752">
      <w:start w:val="1"/>
      <w:numFmt w:val="decimal"/>
      <w:lvlText w:val="(%1)"/>
      <w:lvlJc w:val="left"/>
      <w:pPr>
        <w:ind w:left="720" w:hanging="360"/>
      </w:pPr>
      <w:rPr>
        <w:rFonts w:hint="default"/>
        <w:i/>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785542"/>
    <w:multiLevelType w:val="hybridMultilevel"/>
    <w:tmpl w:val="327AEDEA"/>
    <w:lvl w:ilvl="0" w:tplc="041F000B">
      <w:start w:val="1"/>
      <w:numFmt w:val="bullet"/>
      <w:lvlText w:val=""/>
      <w:lvlJc w:val="left"/>
      <w:pPr>
        <w:ind w:left="850" w:hanging="360"/>
      </w:pPr>
      <w:rPr>
        <w:rFonts w:ascii="Wingdings" w:hAnsi="Wingdings" w:hint="default"/>
      </w:rPr>
    </w:lvl>
    <w:lvl w:ilvl="1" w:tplc="041F0003" w:tentative="1">
      <w:start w:val="1"/>
      <w:numFmt w:val="bullet"/>
      <w:lvlText w:val="o"/>
      <w:lvlJc w:val="left"/>
      <w:pPr>
        <w:ind w:left="1570" w:hanging="360"/>
      </w:pPr>
      <w:rPr>
        <w:rFonts w:ascii="Courier New" w:hAnsi="Courier New" w:cs="Courier New" w:hint="default"/>
      </w:rPr>
    </w:lvl>
    <w:lvl w:ilvl="2" w:tplc="041F0005" w:tentative="1">
      <w:start w:val="1"/>
      <w:numFmt w:val="bullet"/>
      <w:lvlText w:val=""/>
      <w:lvlJc w:val="left"/>
      <w:pPr>
        <w:ind w:left="2290" w:hanging="360"/>
      </w:pPr>
      <w:rPr>
        <w:rFonts w:ascii="Wingdings" w:hAnsi="Wingdings" w:hint="default"/>
      </w:rPr>
    </w:lvl>
    <w:lvl w:ilvl="3" w:tplc="041F0001" w:tentative="1">
      <w:start w:val="1"/>
      <w:numFmt w:val="bullet"/>
      <w:lvlText w:val=""/>
      <w:lvlJc w:val="left"/>
      <w:pPr>
        <w:ind w:left="3010" w:hanging="360"/>
      </w:pPr>
      <w:rPr>
        <w:rFonts w:ascii="Symbol" w:hAnsi="Symbol" w:hint="default"/>
      </w:rPr>
    </w:lvl>
    <w:lvl w:ilvl="4" w:tplc="041F0003" w:tentative="1">
      <w:start w:val="1"/>
      <w:numFmt w:val="bullet"/>
      <w:lvlText w:val="o"/>
      <w:lvlJc w:val="left"/>
      <w:pPr>
        <w:ind w:left="3730" w:hanging="360"/>
      </w:pPr>
      <w:rPr>
        <w:rFonts w:ascii="Courier New" w:hAnsi="Courier New" w:cs="Courier New" w:hint="default"/>
      </w:rPr>
    </w:lvl>
    <w:lvl w:ilvl="5" w:tplc="041F0005" w:tentative="1">
      <w:start w:val="1"/>
      <w:numFmt w:val="bullet"/>
      <w:lvlText w:val=""/>
      <w:lvlJc w:val="left"/>
      <w:pPr>
        <w:ind w:left="4450" w:hanging="360"/>
      </w:pPr>
      <w:rPr>
        <w:rFonts w:ascii="Wingdings" w:hAnsi="Wingdings" w:hint="default"/>
      </w:rPr>
    </w:lvl>
    <w:lvl w:ilvl="6" w:tplc="041F0001" w:tentative="1">
      <w:start w:val="1"/>
      <w:numFmt w:val="bullet"/>
      <w:lvlText w:val=""/>
      <w:lvlJc w:val="left"/>
      <w:pPr>
        <w:ind w:left="5170" w:hanging="360"/>
      </w:pPr>
      <w:rPr>
        <w:rFonts w:ascii="Symbol" w:hAnsi="Symbol" w:hint="default"/>
      </w:rPr>
    </w:lvl>
    <w:lvl w:ilvl="7" w:tplc="041F0003" w:tentative="1">
      <w:start w:val="1"/>
      <w:numFmt w:val="bullet"/>
      <w:lvlText w:val="o"/>
      <w:lvlJc w:val="left"/>
      <w:pPr>
        <w:ind w:left="5890" w:hanging="360"/>
      </w:pPr>
      <w:rPr>
        <w:rFonts w:ascii="Courier New" w:hAnsi="Courier New" w:cs="Courier New" w:hint="default"/>
      </w:rPr>
    </w:lvl>
    <w:lvl w:ilvl="8" w:tplc="041F0005" w:tentative="1">
      <w:start w:val="1"/>
      <w:numFmt w:val="bullet"/>
      <w:lvlText w:val=""/>
      <w:lvlJc w:val="left"/>
      <w:pPr>
        <w:ind w:left="6610" w:hanging="360"/>
      </w:pPr>
      <w:rPr>
        <w:rFonts w:ascii="Wingdings" w:hAnsi="Wingdings" w:hint="default"/>
      </w:rPr>
    </w:lvl>
  </w:abstractNum>
  <w:abstractNum w:abstractNumId="5" w15:restartNumberingAfterBreak="0">
    <w:nsid w:val="247E2036"/>
    <w:multiLevelType w:val="hybridMultilevel"/>
    <w:tmpl w:val="C4BE366C"/>
    <w:lvl w:ilvl="0" w:tplc="041F000B">
      <w:start w:val="1"/>
      <w:numFmt w:val="bullet"/>
      <w:lvlText w:val=""/>
      <w:lvlJc w:val="left"/>
      <w:pPr>
        <w:ind w:left="952" w:hanging="360"/>
      </w:pPr>
      <w:rPr>
        <w:rFonts w:ascii="Wingdings" w:hAnsi="Wingdings" w:hint="default"/>
      </w:rPr>
    </w:lvl>
    <w:lvl w:ilvl="1" w:tplc="041F0003" w:tentative="1">
      <w:start w:val="1"/>
      <w:numFmt w:val="bullet"/>
      <w:lvlText w:val="o"/>
      <w:lvlJc w:val="left"/>
      <w:pPr>
        <w:ind w:left="1672" w:hanging="360"/>
      </w:pPr>
      <w:rPr>
        <w:rFonts w:ascii="Courier New" w:hAnsi="Courier New" w:cs="Courier New" w:hint="default"/>
      </w:rPr>
    </w:lvl>
    <w:lvl w:ilvl="2" w:tplc="041F0005" w:tentative="1">
      <w:start w:val="1"/>
      <w:numFmt w:val="bullet"/>
      <w:lvlText w:val=""/>
      <w:lvlJc w:val="left"/>
      <w:pPr>
        <w:ind w:left="2392" w:hanging="360"/>
      </w:pPr>
      <w:rPr>
        <w:rFonts w:ascii="Wingdings" w:hAnsi="Wingdings" w:hint="default"/>
      </w:rPr>
    </w:lvl>
    <w:lvl w:ilvl="3" w:tplc="041F0001" w:tentative="1">
      <w:start w:val="1"/>
      <w:numFmt w:val="bullet"/>
      <w:lvlText w:val=""/>
      <w:lvlJc w:val="left"/>
      <w:pPr>
        <w:ind w:left="3112" w:hanging="360"/>
      </w:pPr>
      <w:rPr>
        <w:rFonts w:ascii="Symbol" w:hAnsi="Symbol" w:hint="default"/>
      </w:rPr>
    </w:lvl>
    <w:lvl w:ilvl="4" w:tplc="041F0003" w:tentative="1">
      <w:start w:val="1"/>
      <w:numFmt w:val="bullet"/>
      <w:lvlText w:val="o"/>
      <w:lvlJc w:val="left"/>
      <w:pPr>
        <w:ind w:left="3832" w:hanging="360"/>
      </w:pPr>
      <w:rPr>
        <w:rFonts w:ascii="Courier New" w:hAnsi="Courier New" w:cs="Courier New" w:hint="default"/>
      </w:rPr>
    </w:lvl>
    <w:lvl w:ilvl="5" w:tplc="041F0005" w:tentative="1">
      <w:start w:val="1"/>
      <w:numFmt w:val="bullet"/>
      <w:lvlText w:val=""/>
      <w:lvlJc w:val="left"/>
      <w:pPr>
        <w:ind w:left="4552" w:hanging="360"/>
      </w:pPr>
      <w:rPr>
        <w:rFonts w:ascii="Wingdings" w:hAnsi="Wingdings" w:hint="default"/>
      </w:rPr>
    </w:lvl>
    <w:lvl w:ilvl="6" w:tplc="041F0001" w:tentative="1">
      <w:start w:val="1"/>
      <w:numFmt w:val="bullet"/>
      <w:lvlText w:val=""/>
      <w:lvlJc w:val="left"/>
      <w:pPr>
        <w:ind w:left="5272" w:hanging="360"/>
      </w:pPr>
      <w:rPr>
        <w:rFonts w:ascii="Symbol" w:hAnsi="Symbol" w:hint="default"/>
      </w:rPr>
    </w:lvl>
    <w:lvl w:ilvl="7" w:tplc="041F0003" w:tentative="1">
      <w:start w:val="1"/>
      <w:numFmt w:val="bullet"/>
      <w:lvlText w:val="o"/>
      <w:lvlJc w:val="left"/>
      <w:pPr>
        <w:ind w:left="5992" w:hanging="360"/>
      </w:pPr>
      <w:rPr>
        <w:rFonts w:ascii="Courier New" w:hAnsi="Courier New" w:cs="Courier New" w:hint="default"/>
      </w:rPr>
    </w:lvl>
    <w:lvl w:ilvl="8" w:tplc="041F0005" w:tentative="1">
      <w:start w:val="1"/>
      <w:numFmt w:val="bullet"/>
      <w:lvlText w:val=""/>
      <w:lvlJc w:val="left"/>
      <w:pPr>
        <w:ind w:left="6712" w:hanging="360"/>
      </w:pPr>
      <w:rPr>
        <w:rFonts w:ascii="Wingdings" w:hAnsi="Wingdings" w:hint="default"/>
      </w:rPr>
    </w:lvl>
  </w:abstractNum>
  <w:abstractNum w:abstractNumId="6" w15:restartNumberingAfterBreak="0">
    <w:nsid w:val="25ED3E46"/>
    <w:multiLevelType w:val="hybridMultilevel"/>
    <w:tmpl w:val="CAA6C9B8"/>
    <w:lvl w:ilvl="0" w:tplc="B42A1E1E">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color w:val="auto"/>
        <w:spacing w:val="-1"/>
        <w:w w:val="93"/>
        <w:sz w:val="25"/>
        <w:szCs w:val="25"/>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123956"/>
    <w:multiLevelType w:val="hybridMultilevel"/>
    <w:tmpl w:val="AE8CD496"/>
    <w:lvl w:ilvl="0" w:tplc="041F000B">
      <w:start w:val="1"/>
      <w:numFmt w:val="bullet"/>
      <w:lvlText w:val=""/>
      <w:lvlJc w:val="left"/>
      <w:pPr>
        <w:ind w:left="952" w:hanging="360"/>
      </w:pPr>
      <w:rPr>
        <w:rFonts w:ascii="Wingdings" w:hAnsi="Wingdings" w:hint="default"/>
      </w:rPr>
    </w:lvl>
    <w:lvl w:ilvl="1" w:tplc="041F0003" w:tentative="1">
      <w:start w:val="1"/>
      <w:numFmt w:val="bullet"/>
      <w:lvlText w:val="o"/>
      <w:lvlJc w:val="left"/>
      <w:pPr>
        <w:ind w:left="1672" w:hanging="360"/>
      </w:pPr>
      <w:rPr>
        <w:rFonts w:ascii="Courier New" w:hAnsi="Courier New" w:cs="Courier New" w:hint="default"/>
      </w:rPr>
    </w:lvl>
    <w:lvl w:ilvl="2" w:tplc="041F0005" w:tentative="1">
      <w:start w:val="1"/>
      <w:numFmt w:val="bullet"/>
      <w:lvlText w:val=""/>
      <w:lvlJc w:val="left"/>
      <w:pPr>
        <w:ind w:left="2392" w:hanging="360"/>
      </w:pPr>
      <w:rPr>
        <w:rFonts w:ascii="Wingdings" w:hAnsi="Wingdings" w:hint="default"/>
      </w:rPr>
    </w:lvl>
    <w:lvl w:ilvl="3" w:tplc="041F0001" w:tentative="1">
      <w:start w:val="1"/>
      <w:numFmt w:val="bullet"/>
      <w:lvlText w:val=""/>
      <w:lvlJc w:val="left"/>
      <w:pPr>
        <w:ind w:left="3112" w:hanging="360"/>
      </w:pPr>
      <w:rPr>
        <w:rFonts w:ascii="Symbol" w:hAnsi="Symbol" w:hint="default"/>
      </w:rPr>
    </w:lvl>
    <w:lvl w:ilvl="4" w:tplc="041F0003" w:tentative="1">
      <w:start w:val="1"/>
      <w:numFmt w:val="bullet"/>
      <w:lvlText w:val="o"/>
      <w:lvlJc w:val="left"/>
      <w:pPr>
        <w:ind w:left="3832" w:hanging="360"/>
      </w:pPr>
      <w:rPr>
        <w:rFonts w:ascii="Courier New" w:hAnsi="Courier New" w:cs="Courier New" w:hint="default"/>
      </w:rPr>
    </w:lvl>
    <w:lvl w:ilvl="5" w:tplc="041F0005" w:tentative="1">
      <w:start w:val="1"/>
      <w:numFmt w:val="bullet"/>
      <w:lvlText w:val=""/>
      <w:lvlJc w:val="left"/>
      <w:pPr>
        <w:ind w:left="4552" w:hanging="360"/>
      </w:pPr>
      <w:rPr>
        <w:rFonts w:ascii="Wingdings" w:hAnsi="Wingdings" w:hint="default"/>
      </w:rPr>
    </w:lvl>
    <w:lvl w:ilvl="6" w:tplc="041F0001" w:tentative="1">
      <w:start w:val="1"/>
      <w:numFmt w:val="bullet"/>
      <w:lvlText w:val=""/>
      <w:lvlJc w:val="left"/>
      <w:pPr>
        <w:ind w:left="5272" w:hanging="360"/>
      </w:pPr>
      <w:rPr>
        <w:rFonts w:ascii="Symbol" w:hAnsi="Symbol" w:hint="default"/>
      </w:rPr>
    </w:lvl>
    <w:lvl w:ilvl="7" w:tplc="041F0003" w:tentative="1">
      <w:start w:val="1"/>
      <w:numFmt w:val="bullet"/>
      <w:lvlText w:val="o"/>
      <w:lvlJc w:val="left"/>
      <w:pPr>
        <w:ind w:left="5992" w:hanging="360"/>
      </w:pPr>
      <w:rPr>
        <w:rFonts w:ascii="Courier New" w:hAnsi="Courier New" w:cs="Courier New" w:hint="default"/>
      </w:rPr>
    </w:lvl>
    <w:lvl w:ilvl="8" w:tplc="041F0005" w:tentative="1">
      <w:start w:val="1"/>
      <w:numFmt w:val="bullet"/>
      <w:lvlText w:val=""/>
      <w:lvlJc w:val="left"/>
      <w:pPr>
        <w:ind w:left="6712" w:hanging="360"/>
      </w:pPr>
      <w:rPr>
        <w:rFonts w:ascii="Wingdings" w:hAnsi="Wingdings" w:hint="default"/>
      </w:rPr>
    </w:lvl>
  </w:abstractNum>
  <w:abstractNum w:abstractNumId="8" w15:restartNumberingAfterBreak="0">
    <w:nsid w:val="355F2D43"/>
    <w:multiLevelType w:val="hybridMultilevel"/>
    <w:tmpl w:val="4F141850"/>
    <w:lvl w:ilvl="0" w:tplc="0FC093CA">
      <w:start w:val="1"/>
      <w:numFmt w:val="decimal"/>
      <w:lvlText w:val="(%1)"/>
      <w:lvlJc w:val="left"/>
      <w:pPr>
        <w:ind w:left="502" w:hanging="360"/>
      </w:pPr>
      <w:rPr>
        <w:rFonts w:ascii="Times New Roman" w:eastAsia="Times New Roman" w:hAnsi="Times New Roman" w:cs="Times New Roman"/>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97B75F7"/>
    <w:multiLevelType w:val="hybridMultilevel"/>
    <w:tmpl w:val="FF3EB932"/>
    <w:lvl w:ilvl="0" w:tplc="0A1078D4">
      <w:start w:val="1"/>
      <w:numFmt w:val="lowerLetter"/>
      <w:lvlText w:val="%1)"/>
      <w:lvlJc w:val="left"/>
      <w:pPr>
        <w:ind w:left="592" w:hanging="360"/>
      </w:pPr>
      <w:rPr>
        <w:rFonts w:hint="default"/>
      </w:rPr>
    </w:lvl>
    <w:lvl w:ilvl="1" w:tplc="041F0019" w:tentative="1">
      <w:start w:val="1"/>
      <w:numFmt w:val="lowerLetter"/>
      <w:lvlText w:val="%2."/>
      <w:lvlJc w:val="left"/>
      <w:pPr>
        <w:ind w:left="1312" w:hanging="360"/>
      </w:pPr>
    </w:lvl>
    <w:lvl w:ilvl="2" w:tplc="041F001B" w:tentative="1">
      <w:start w:val="1"/>
      <w:numFmt w:val="lowerRoman"/>
      <w:lvlText w:val="%3."/>
      <w:lvlJc w:val="right"/>
      <w:pPr>
        <w:ind w:left="2032" w:hanging="180"/>
      </w:pPr>
    </w:lvl>
    <w:lvl w:ilvl="3" w:tplc="041F000F" w:tentative="1">
      <w:start w:val="1"/>
      <w:numFmt w:val="decimal"/>
      <w:lvlText w:val="%4."/>
      <w:lvlJc w:val="left"/>
      <w:pPr>
        <w:ind w:left="2752" w:hanging="360"/>
      </w:pPr>
    </w:lvl>
    <w:lvl w:ilvl="4" w:tplc="041F0019" w:tentative="1">
      <w:start w:val="1"/>
      <w:numFmt w:val="lowerLetter"/>
      <w:lvlText w:val="%5."/>
      <w:lvlJc w:val="left"/>
      <w:pPr>
        <w:ind w:left="3472" w:hanging="360"/>
      </w:pPr>
    </w:lvl>
    <w:lvl w:ilvl="5" w:tplc="041F001B" w:tentative="1">
      <w:start w:val="1"/>
      <w:numFmt w:val="lowerRoman"/>
      <w:lvlText w:val="%6."/>
      <w:lvlJc w:val="right"/>
      <w:pPr>
        <w:ind w:left="4192" w:hanging="180"/>
      </w:pPr>
    </w:lvl>
    <w:lvl w:ilvl="6" w:tplc="041F000F" w:tentative="1">
      <w:start w:val="1"/>
      <w:numFmt w:val="decimal"/>
      <w:lvlText w:val="%7."/>
      <w:lvlJc w:val="left"/>
      <w:pPr>
        <w:ind w:left="4912" w:hanging="360"/>
      </w:pPr>
    </w:lvl>
    <w:lvl w:ilvl="7" w:tplc="041F0019" w:tentative="1">
      <w:start w:val="1"/>
      <w:numFmt w:val="lowerLetter"/>
      <w:lvlText w:val="%8."/>
      <w:lvlJc w:val="left"/>
      <w:pPr>
        <w:ind w:left="5632" w:hanging="360"/>
      </w:pPr>
    </w:lvl>
    <w:lvl w:ilvl="8" w:tplc="041F001B" w:tentative="1">
      <w:start w:val="1"/>
      <w:numFmt w:val="lowerRoman"/>
      <w:lvlText w:val="%9."/>
      <w:lvlJc w:val="right"/>
      <w:pPr>
        <w:ind w:left="6352" w:hanging="180"/>
      </w:pPr>
    </w:lvl>
  </w:abstractNum>
  <w:abstractNum w:abstractNumId="10" w15:restartNumberingAfterBreak="0">
    <w:nsid w:val="3C5679BC"/>
    <w:multiLevelType w:val="hybridMultilevel"/>
    <w:tmpl w:val="FE22094A"/>
    <w:lvl w:ilvl="0" w:tplc="A90A57B8">
      <w:start w:val="1"/>
      <w:numFmt w:val="lowerRoman"/>
      <w:lvlText w:val="%1."/>
      <w:lvlJc w:val="right"/>
      <w:pPr>
        <w:ind w:left="1146" w:hanging="360"/>
      </w:pPr>
      <w:rPr>
        <w:rFonts w:ascii="Times New Roman" w:eastAsia="Times New Roman" w:hAnsi="Times New Roman" w:cs="Times New Roman"/>
        <w:b w:val="0"/>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1" w15:restartNumberingAfterBreak="0">
    <w:nsid w:val="3DE24E17"/>
    <w:multiLevelType w:val="hybridMultilevel"/>
    <w:tmpl w:val="CD68A84C"/>
    <w:lvl w:ilvl="0" w:tplc="1512D49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F487FD0"/>
    <w:multiLevelType w:val="hybridMultilevel"/>
    <w:tmpl w:val="4976A9E4"/>
    <w:lvl w:ilvl="0" w:tplc="C34E0B68">
      <w:start w:val="9"/>
      <w:numFmt w:val="lowerLetter"/>
      <w:lvlText w:val="%1-"/>
      <w:lvlJc w:val="left"/>
      <w:pPr>
        <w:ind w:left="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5C36F2">
      <w:start w:val="1"/>
      <w:numFmt w:val="decimal"/>
      <w:lvlText w:val="(%2)"/>
      <w:lvlJc w:val="left"/>
      <w:pPr>
        <w:ind w:left="1418"/>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tplc="9334AF04">
      <w:start w:val="1"/>
      <w:numFmt w:val="lowerRoman"/>
      <w:lvlText w:val="%3"/>
      <w:lvlJc w:val="left"/>
      <w:pPr>
        <w:ind w:left="1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325588">
      <w:start w:val="1"/>
      <w:numFmt w:val="decimal"/>
      <w:lvlText w:val="%4"/>
      <w:lvlJc w:val="left"/>
      <w:pPr>
        <w:ind w:left="2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7CA1BE">
      <w:start w:val="1"/>
      <w:numFmt w:val="lowerLetter"/>
      <w:lvlText w:val="%5"/>
      <w:lvlJc w:val="left"/>
      <w:pPr>
        <w:ind w:left="3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E61E8C">
      <w:start w:val="1"/>
      <w:numFmt w:val="lowerRoman"/>
      <w:lvlText w:val="%6"/>
      <w:lvlJc w:val="left"/>
      <w:pPr>
        <w:ind w:left="3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E6ED58">
      <w:start w:val="1"/>
      <w:numFmt w:val="decimal"/>
      <w:lvlText w:val="%7"/>
      <w:lvlJc w:val="left"/>
      <w:pPr>
        <w:ind w:left="4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D6FFCC">
      <w:start w:val="1"/>
      <w:numFmt w:val="lowerLetter"/>
      <w:lvlText w:val="%8"/>
      <w:lvlJc w:val="left"/>
      <w:pPr>
        <w:ind w:left="52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DC3752">
      <w:start w:val="1"/>
      <w:numFmt w:val="lowerRoman"/>
      <w:lvlText w:val="%9"/>
      <w:lvlJc w:val="left"/>
      <w:pPr>
        <w:ind w:left="59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43388F"/>
    <w:multiLevelType w:val="hybridMultilevel"/>
    <w:tmpl w:val="2794E4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34319D7"/>
    <w:multiLevelType w:val="hybridMultilevel"/>
    <w:tmpl w:val="0AD29854"/>
    <w:lvl w:ilvl="0" w:tplc="041F000B">
      <w:start w:val="1"/>
      <w:numFmt w:val="bullet"/>
      <w:lvlText w:val=""/>
      <w:lvlJc w:val="left"/>
      <w:pPr>
        <w:ind w:left="850" w:hanging="360"/>
      </w:pPr>
      <w:rPr>
        <w:rFonts w:ascii="Wingdings" w:hAnsi="Wingdings" w:hint="default"/>
      </w:rPr>
    </w:lvl>
    <w:lvl w:ilvl="1" w:tplc="041F0003" w:tentative="1">
      <w:start w:val="1"/>
      <w:numFmt w:val="bullet"/>
      <w:lvlText w:val="o"/>
      <w:lvlJc w:val="left"/>
      <w:pPr>
        <w:ind w:left="1570" w:hanging="360"/>
      </w:pPr>
      <w:rPr>
        <w:rFonts w:ascii="Courier New" w:hAnsi="Courier New" w:cs="Courier New" w:hint="default"/>
      </w:rPr>
    </w:lvl>
    <w:lvl w:ilvl="2" w:tplc="041F0005" w:tentative="1">
      <w:start w:val="1"/>
      <w:numFmt w:val="bullet"/>
      <w:lvlText w:val=""/>
      <w:lvlJc w:val="left"/>
      <w:pPr>
        <w:ind w:left="2290" w:hanging="360"/>
      </w:pPr>
      <w:rPr>
        <w:rFonts w:ascii="Wingdings" w:hAnsi="Wingdings" w:hint="default"/>
      </w:rPr>
    </w:lvl>
    <w:lvl w:ilvl="3" w:tplc="041F0001" w:tentative="1">
      <w:start w:val="1"/>
      <w:numFmt w:val="bullet"/>
      <w:lvlText w:val=""/>
      <w:lvlJc w:val="left"/>
      <w:pPr>
        <w:ind w:left="3010" w:hanging="360"/>
      </w:pPr>
      <w:rPr>
        <w:rFonts w:ascii="Symbol" w:hAnsi="Symbol" w:hint="default"/>
      </w:rPr>
    </w:lvl>
    <w:lvl w:ilvl="4" w:tplc="041F0003" w:tentative="1">
      <w:start w:val="1"/>
      <w:numFmt w:val="bullet"/>
      <w:lvlText w:val="o"/>
      <w:lvlJc w:val="left"/>
      <w:pPr>
        <w:ind w:left="3730" w:hanging="360"/>
      </w:pPr>
      <w:rPr>
        <w:rFonts w:ascii="Courier New" w:hAnsi="Courier New" w:cs="Courier New" w:hint="default"/>
      </w:rPr>
    </w:lvl>
    <w:lvl w:ilvl="5" w:tplc="041F0005" w:tentative="1">
      <w:start w:val="1"/>
      <w:numFmt w:val="bullet"/>
      <w:lvlText w:val=""/>
      <w:lvlJc w:val="left"/>
      <w:pPr>
        <w:ind w:left="4450" w:hanging="360"/>
      </w:pPr>
      <w:rPr>
        <w:rFonts w:ascii="Wingdings" w:hAnsi="Wingdings" w:hint="default"/>
      </w:rPr>
    </w:lvl>
    <w:lvl w:ilvl="6" w:tplc="041F0001" w:tentative="1">
      <w:start w:val="1"/>
      <w:numFmt w:val="bullet"/>
      <w:lvlText w:val=""/>
      <w:lvlJc w:val="left"/>
      <w:pPr>
        <w:ind w:left="5170" w:hanging="360"/>
      </w:pPr>
      <w:rPr>
        <w:rFonts w:ascii="Symbol" w:hAnsi="Symbol" w:hint="default"/>
      </w:rPr>
    </w:lvl>
    <w:lvl w:ilvl="7" w:tplc="041F0003" w:tentative="1">
      <w:start w:val="1"/>
      <w:numFmt w:val="bullet"/>
      <w:lvlText w:val="o"/>
      <w:lvlJc w:val="left"/>
      <w:pPr>
        <w:ind w:left="5890" w:hanging="360"/>
      </w:pPr>
      <w:rPr>
        <w:rFonts w:ascii="Courier New" w:hAnsi="Courier New" w:cs="Courier New" w:hint="default"/>
      </w:rPr>
    </w:lvl>
    <w:lvl w:ilvl="8" w:tplc="041F0005" w:tentative="1">
      <w:start w:val="1"/>
      <w:numFmt w:val="bullet"/>
      <w:lvlText w:val=""/>
      <w:lvlJc w:val="left"/>
      <w:pPr>
        <w:ind w:left="6610" w:hanging="360"/>
      </w:pPr>
      <w:rPr>
        <w:rFonts w:ascii="Wingdings" w:hAnsi="Wingdings" w:hint="default"/>
      </w:rPr>
    </w:lvl>
  </w:abstractNum>
  <w:abstractNum w:abstractNumId="15" w15:restartNumberingAfterBreak="0">
    <w:nsid w:val="435C52DC"/>
    <w:multiLevelType w:val="hybridMultilevel"/>
    <w:tmpl w:val="F0686F32"/>
    <w:lvl w:ilvl="0" w:tplc="47E8E9EE">
      <w:start w:val="1"/>
      <w:numFmt w:val="upperLetter"/>
      <w:lvlText w:val="%1."/>
      <w:lvlJc w:val="left"/>
      <w:pPr>
        <w:ind w:left="720" w:hanging="360"/>
      </w:pPr>
      <w:rPr>
        <w:rFonts w:eastAsia="Times New Roman"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65B5472"/>
    <w:multiLevelType w:val="hybridMultilevel"/>
    <w:tmpl w:val="F0D6E5C4"/>
    <w:lvl w:ilvl="0" w:tplc="22C08808">
      <w:start w:val="1"/>
      <w:numFmt w:val="decimal"/>
      <w:lvlText w:val="(%1)"/>
      <w:lvlJc w:val="left"/>
      <w:pPr>
        <w:ind w:left="426"/>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DA283CC">
      <w:start w:val="1"/>
      <w:numFmt w:val="lowerLetter"/>
      <w:lvlText w:val="%2"/>
      <w:lvlJc w:val="left"/>
      <w:pPr>
        <w:ind w:left="1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620606">
      <w:start w:val="1"/>
      <w:numFmt w:val="lowerRoman"/>
      <w:lvlText w:val="%3"/>
      <w:lvlJc w:val="left"/>
      <w:pPr>
        <w:ind w:left="1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B43BC8">
      <w:start w:val="1"/>
      <w:numFmt w:val="decimal"/>
      <w:lvlText w:val="%4"/>
      <w:lvlJc w:val="left"/>
      <w:pPr>
        <w:ind w:left="25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2684E4">
      <w:start w:val="1"/>
      <w:numFmt w:val="lowerLetter"/>
      <w:lvlText w:val="%5"/>
      <w:lvlJc w:val="left"/>
      <w:pPr>
        <w:ind w:left="3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DCE996">
      <w:start w:val="1"/>
      <w:numFmt w:val="lowerRoman"/>
      <w:lvlText w:val="%6"/>
      <w:lvlJc w:val="left"/>
      <w:pPr>
        <w:ind w:left="3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F42132">
      <w:start w:val="1"/>
      <w:numFmt w:val="decimal"/>
      <w:lvlText w:val="%7"/>
      <w:lvlJc w:val="left"/>
      <w:pPr>
        <w:ind w:left="4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9CCB56">
      <w:start w:val="1"/>
      <w:numFmt w:val="lowerLetter"/>
      <w:lvlText w:val="%8"/>
      <w:lvlJc w:val="left"/>
      <w:pPr>
        <w:ind w:left="5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147C72">
      <w:start w:val="1"/>
      <w:numFmt w:val="lowerRoman"/>
      <w:lvlText w:val="%9"/>
      <w:lvlJc w:val="left"/>
      <w:pPr>
        <w:ind w:left="6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7716C44"/>
    <w:multiLevelType w:val="hybridMultilevel"/>
    <w:tmpl w:val="212CD9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C96AED"/>
    <w:multiLevelType w:val="hybridMultilevel"/>
    <w:tmpl w:val="75722F82"/>
    <w:lvl w:ilvl="0" w:tplc="073830AE">
      <w:start w:val="1"/>
      <w:numFmt w:val="lowerRoman"/>
      <w:lvlText w:val="%1."/>
      <w:lvlJc w:val="right"/>
      <w:pPr>
        <w:ind w:left="1004" w:hanging="72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4C260440"/>
    <w:multiLevelType w:val="hybridMultilevel"/>
    <w:tmpl w:val="057E07A8"/>
    <w:lvl w:ilvl="0" w:tplc="13A04D72">
      <w:start w:val="1"/>
      <w:numFmt w:val="decimal"/>
      <w:lvlText w:val="(%1)"/>
      <w:lvlJc w:val="left"/>
      <w:pPr>
        <w:ind w:left="936"/>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FBFED52E">
      <w:start w:val="1"/>
      <w:numFmt w:val="lowerLetter"/>
      <w:lvlText w:val="%2"/>
      <w:lvlJc w:val="left"/>
      <w:pPr>
        <w:ind w:left="1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80BDEA">
      <w:start w:val="1"/>
      <w:numFmt w:val="lowerRoman"/>
      <w:lvlText w:val="%3"/>
      <w:lvlJc w:val="left"/>
      <w:pPr>
        <w:ind w:left="2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20B428">
      <w:start w:val="1"/>
      <w:numFmt w:val="decimal"/>
      <w:lvlText w:val="%4"/>
      <w:lvlJc w:val="left"/>
      <w:pPr>
        <w:ind w:left="3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2CAD0A">
      <w:start w:val="1"/>
      <w:numFmt w:val="lowerLetter"/>
      <w:lvlText w:val="%5"/>
      <w:lvlJc w:val="left"/>
      <w:pPr>
        <w:ind w:left="37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D43086">
      <w:start w:val="1"/>
      <w:numFmt w:val="lowerRoman"/>
      <w:lvlText w:val="%6"/>
      <w:lvlJc w:val="left"/>
      <w:pPr>
        <w:ind w:left="4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824E00">
      <w:start w:val="1"/>
      <w:numFmt w:val="decimal"/>
      <w:lvlText w:val="%7"/>
      <w:lvlJc w:val="left"/>
      <w:pPr>
        <w:ind w:left="5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DCCAE2">
      <w:start w:val="1"/>
      <w:numFmt w:val="lowerLetter"/>
      <w:lvlText w:val="%8"/>
      <w:lvlJc w:val="left"/>
      <w:pPr>
        <w:ind w:left="5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1848C8">
      <w:start w:val="1"/>
      <w:numFmt w:val="lowerRoman"/>
      <w:lvlText w:val="%9"/>
      <w:lvlJc w:val="left"/>
      <w:pPr>
        <w:ind w:left="6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3B20F8"/>
    <w:multiLevelType w:val="hybridMultilevel"/>
    <w:tmpl w:val="27622BA6"/>
    <w:lvl w:ilvl="0" w:tplc="041F000B">
      <w:start w:val="1"/>
      <w:numFmt w:val="bullet"/>
      <w:lvlText w:val=""/>
      <w:lvlJc w:val="left"/>
      <w:pPr>
        <w:ind w:left="869" w:hanging="360"/>
      </w:pPr>
      <w:rPr>
        <w:rFonts w:ascii="Wingdings" w:hAnsi="Wingdings" w:hint="default"/>
      </w:rPr>
    </w:lvl>
    <w:lvl w:ilvl="1" w:tplc="041F0003" w:tentative="1">
      <w:start w:val="1"/>
      <w:numFmt w:val="bullet"/>
      <w:lvlText w:val="o"/>
      <w:lvlJc w:val="left"/>
      <w:pPr>
        <w:ind w:left="1589" w:hanging="360"/>
      </w:pPr>
      <w:rPr>
        <w:rFonts w:ascii="Courier New" w:hAnsi="Courier New" w:cs="Courier New" w:hint="default"/>
      </w:rPr>
    </w:lvl>
    <w:lvl w:ilvl="2" w:tplc="041F0005" w:tentative="1">
      <w:start w:val="1"/>
      <w:numFmt w:val="bullet"/>
      <w:lvlText w:val=""/>
      <w:lvlJc w:val="left"/>
      <w:pPr>
        <w:ind w:left="2309" w:hanging="360"/>
      </w:pPr>
      <w:rPr>
        <w:rFonts w:ascii="Wingdings" w:hAnsi="Wingdings" w:hint="default"/>
      </w:rPr>
    </w:lvl>
    <w:lvl w:ilvl="3" w:tplc="041F0001" w:tentative="1">
      <w:start w:val="1"/>
      <w:numFmt w:val="bullet"/>
      <w:lvlText w:val=""/>
      <w:lvlJc w:val="left"/>
      <w:pPr>
        <w:ind w:left="3029" w:hanging="360"/>
      </w:pPr>
      <w:rPr>
        <w:rFonts w:ascii="Symbol" w:hAnsi="Symbol" w:hint="default"/>
      </w:rPr>
    </w:lvl>
    <w:lvl w:ilvl="4" w:tplc="041F0003" w:tentative="1">
      <w:start w:val="1"/>
      <w:numFmt w:val="bullet"/>
      <w:lvlText w:val="o"/>
      <w:lvlJc w:val="left"/>
      <w:pPr>
        <w:ind w:left="3749" w:hanging="360"/>
      </w:pPr>
      <w:rPr>
        <w:rFonts w:ascii="Courier New" w:hAnsi="Courier New" w:cs="Courier New" w:hint="default"/>
      </w:rPr>
    </w:lvl>
    <w:lvl w:ilvl="5" w:tplc="041F0005" w:tentative="1">
      <w:start w:val="1"/>
      <w:numFmt w:val="bullet"/>
      <w:lvlText w:val=""/>
      <w:lvlJc w:val="left"/>
      <w:pPr>
        <w:ind w:left="4469" w:hanging="360"/>
      </w:pPr>
      <w:rPr>
        <w:rFonts w:ascii="Wingdings" w:hAnsi="Wingdings" w:hint="default"/>
      </w:rPr>
    </w:lvl>
    <w:lvl w:ilvl="6" w:tplc="041F0001" w:tentative="1">
      <w:start w:val="1"/>
      <w:numFmt w:val="bullet"/>
      <w:lvlText w:val=""/>
      <w:lvlJc w:val="left"/>
      <w:pPr>
        <w:ind w:left="5189" w:hanging="360"/>
      </w:pPr>
      <w:rPr>
        <w:rFonts w:ascii="Symbol" w:hAnsi="Symbol" w:hint="default"/>
      </w:rPr>
    </w:lvl>
    <w:lvl w:ilvl="7" w:tplc="041F0003" w:tentative="1">
      <w:start w:val="1"/>
      <w:numFmt w:val="bullet"/>
      <w:lvlText w:val="o"/>
      <w:lvlJc w:val="left"/>
      <w:pPr>
        <w:ind w:left="5909" w:hanging="360"/>
      </w:pPr>
      <w:rPr>
        <w:rFonts w:ascii="Courier New" w:hAnsi="Courier New" w:cs="Courier New" w:hint="default"/>
      </w:rPr>
    </w:lvl>
    <w:lvl w:ilvl="8" w:tplc="041F0005" w:tentative="1">
      <w:start w:val="1"/>
      <w:numFmt w:val="bullet"/>
      <w:lvlText w:val=""/>
      <w:lvlJc w:val="left"/>
      <w:pPr>
        <w:ind w:left="6629" w:hanging="360"/>
      </w:pPr>
      <w:rPr>
        <w:rFonts w:ascii="Wingdings" w:hAnsi="Wingdings" w:hint="default"/>
      </w:rPr>
    </w:lvl>
  </w:abstractNum>
  <w:abstractNum w:abstractNumId="21" w15:restartNumberingAfterBreak="0">
    <w:nsid w:val="52FE27AC"/>
    <w:multiLevelType w:val="hybridMultilevel"/>
    <w:tmpl w:val="5FD86490"/>
    <w:lvl w:ilvl="0" w:tplc="85C8CAD4">
      <w:start w:val="1"/>
      <w:numFmt w:val="lowerRoman"/>
      <w:lvlText w:val="%1."/>
      <w:lvlJc w:val="right"/>
      <w:pPr>
        <w:ind w:left="1146" w:hanging="360"/>
      </w:pPr>
      <w:rPr>
        <w:b w:val="0"/>
        <w:bCs/>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2" w15:restartNumberingAfterBreak="0">
    <w:nsid w:val="5631527A"/>
    <w:multiLevelType w:val="hybridMultilevel"/>
    <w:tmpl w:val="B04AAB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9E20131"/>
    <w:multiLevelType w:val="hybridMultilevel"/>
    <w:tmpl w:val="0F129C4E"/>
    <w:lvl w:ilvl="0" w:tplc="E22AF220">
      <w:start w:val="1"/>
      <w:numFmt w:val="decimal"/>
      <w:lvlText w:val="(%1)"/>
      <w:lvlJc w:val="left"/>
      <w:pPr>
        <w:ind w:left="1004"/>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12F489BC">
      <w:start w:val="1"/>
      <w:numFmt w:val="lowerLetter"/>
      <w:lvlText w:val="%2"/>
      <w:lvlJc w:val="left"/>
      <w:pPr>
        <w:ind w:left="1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545AE2">
      <w:start w:val="1"/>
      <w:numFmt w:val="lowerRoman"/>
      <w:lvlText w:val="%3"/>
      <w:lvlJc w:val="left"/>
      <w:pPr>
        <w:ind w:left="2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D07D0C">
      <w:start w:val="1"/>
      <w:numFmt w:val="decimal"/>
      <w:lvlText w:val="%4"/>
      <w:lvlJc w:val="left"/>
      <w:pPr>
        <w:ind w:left="3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B638B2">
      <w:start w:val="1"/>
      <w:numFmt w:val="lowerLetter"/>
      <w:lvlText w:val="%5"/>
      <w:lvlJc w:val="left"/>
      <w:pPr>
        <w:ind w:left="3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8ED25A">
      <w:start w:val="1"/>
      <w:numFmt w:val="lowerRoman"/>
      <w:lvlText w:val="%6"/>
      <w:lvlJc w:val="left"/>
      <w:pPr>
        <w:ind w:left="4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0E045E">
      <w:start w:val="1"/>
      <w:numFmt w:val="decimal"/>
      <w:lvlText w:val="%7"/>
      <w:lvlJc w:val="left"/>
      <w:pPr>
        <w:ind w:left="5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BCE734">
      <w:start w:val="1"/>
      <w:numFmt w:val="lowerLetter"/>
      <w:lvlText w:val="%8"/>
      <w:lvlJc w:val="left"/>
      <w:pPr>
        <w:ind w:left="6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98BCC0">
      <w:start w:val="1"/>
      <w:numFmt w:val="lowerRoman"/>
      <w:lvlText w:val="%9"/>
      <w:lvlJc w:val="left"/>
      <w:pPr>
        <w:ind w:left="6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ED0269"/>
    <w:multiLevelType w:val="hybridMultilevel"/>
    <w:tmpl w:val="47DC2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B8D7249"/>
    <w:multiLevelType w:val="hybridMultilevel"/>
    <w:tmpl w:val="86AC0F6C"/>
    <w:lvl w:ilvl="0" w:tplc="041F000B">
      <w:start w:val="1"/>
      <w:numFmt w:val="bullet"/>
      <w:lvlText w:val=""/>
      <w:lvlJc w:val="left"/>
      <w:pPr>
        <w:ind w:left="889" w:hanging="360"/>
      </w:pPr>
      <w:rPr>
        <w:rFonts w:ascii="Wingdings" w:hAnsi="Wingdings" w:hint="default"/>
      </w:rPr>
    </w:lvl>
    <w:lvl w:ilvl="1" w:tplc="7BFE3498">
      <w:numFmt w:val="bullet"/>
      <w:lvlText w:val=""/>
      <w:lvlJc w:val="left"/>
      <w:pPr>
        <w:ind w:left="1609" w:hanging="360"/>
      </w:pPr>
      <w:rPr>
        <w:rFonts w:ascii="Symbol" w:eastAsia="Times New Roman" w:hAnsi="Symbol" w:cs="Times New Roman" w:hint="default"/>
      </w:rPr>
    </w:lvl>
    <w:lvl w:ilvl="2" w:tplc="041F0005" w:tentative="1">
      <w:start w:val="1"/>
      <w:numFmt w:val="bullet"/>
      <w:lvlText w:val=""/>
      <w:lvlJc w:val="left"/>
      <w:pPr>
        <w:ind w:left="2329" w:hanging="360"/>
      </w:pPr>
      <w:rPr>
        <w:rFonts w:ascii="Wingdings" w:hAnsi="Wingdings" w:hint="default"/>
      </w:rPr>
    </w:lvl>
    <w:lvl w:ilvl="3" w:tplc="041F0001" w:tentative="1">
      <w:start w:val="1"/>
      <w:numFmt w:val="bullet"/>
      <w:lvlText w:val=""/>
      <w:lvlJc w:val="left"/>
      <w:pPr>
        <w:ind w:left="3049" w:hanging="360"/>
      </w:pPr>
      <w:rPr>
        <w:rFonts w:ascii="Symbol" w:hAnsi="Symbol" w:hint="default"/>
      </w:rPr>
    </w:lvl>
    <w:lvl w:ilvl="4" w:tplc="041F0003" w:tentative="1">
      <w:start w:val="1"/>
      <w:numFmt w:val="bullet"/>
      <w:lvlText w:val="o"/>
      <w:lvlJc w:val="left"/>
      <w:pPr>
        <w:ind w:left="3769" w:hanging="360"/>
      </w:pPr>
      <w:rPr>
        <w:rFonts w:ascii="Courier New" w:hAnsi="Courier New" w:cs="Courier New" w:hint="default"/>
      </w:rPr>
    </w:lvl>
    <w:lvl w:ilvl="5" w:tplc="041F0005" w:tentative="1">
      <w:start w:val="1"/>
      <w:numFmt w:val="bullet"/>
      <w:lvlText w:val=""/>
      <w:lvlJc w:val="left"/>
      <w:pPr>
        <w:ind w:left="4489" w:hanging="360"/>
      </w:pPr>
      <w:rPr>
        <w:rFonts w:ascii="Wingdings" w:hAnsi="Wingdings" w:hint="default"/>
      </w:rPr>
    </w:lvl>
    <w:lvl w:ilvl="6" w:tplc="041F0001" w:tentative="1">
      <w:start w:val="1"/>
      <w:numFmt w:val="bullet"/>
      <w:lvlText w:val=""/>
      <w:lvlJc w:val="left"/>
      <w:pPr>
        <w:ind w:left="5209" w:hanging="360"/>
      </w:pPr>
      <w:rPr>
        <w:rFonts w:ascii="Symbol" w:hAnsi="Symbol" w:hint="default"/>
      </w:rPr>
    </w:lvl>
    <w:lvl w:ilvl="7" w:tplc="041F0003" w:tentative="1">
      <w:start w:val="1"/>
      <w:numFmt w:val="bullet"/>
      <w:lvlText w:val="o"/>
      <w:lvlJc w:val="left"/>
      <w:pPr>
        <w:ind w:left="5929" w:hanging="360"/>
      </w:pPr>
      <w:rPr>
        <w:rFonts w:ascii="Courier New" w:hAnsi="Courier New" w:cs="Courier New" w:hint="default"/>
      </w:rPr>
    </w:lvl>
    <w:lvl w:ilvl="8" w:tplc="041F0005" w:tentative="1">
      <w:start w:val="1"/>
      <w:numFmt w:val="bullet"/>
      <w:lvlText w:val=""/>
      <w:lvlJc w:val="left"/>
      <w:pPr>
        <w:ind w:left="6649" w:hanging="360"/>
      </w:pPr>
      <w:rPr>
        <w:rFonts w:ascii="Wingdings" w:hAnsi="Wingdings" w:hint="default"/>
      </w:rPr>
    </w:lvl>
  </w:abstractNum>
  <w:abstractNum w:abstractNumId="26" w15:restartNumberingAfterBreak="0">
    <w:nsid w:val="5E203747"/>
    <w:multiLevelType w:val="hybridMultilevel"/>
    <w:tmpl w:val="3E3866E4"/>
    <w:lvl w:ilvl="0" w:tplc="D9A414A2">
      <w:start w:val="1"/>
      <w:numFmt w:val="decimal"/>
      <w:lvlText w:val="(%1)"/>
      <w:lvlJc w:val="left"/>
      <w:pPr>
        <w:ind w:left="750" w:hanging="390"/>
      </w:pPr>
      <w:rPr>
        <w:rFonts w:eastAsia="Times New Roman" w:hint="default"/>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473991"/>
    <w:multiLevelType w:val="hybridMultilevel"/>
    <w:tmpl w:val="C4464B58"/>
    <w:lvl w:ilvl="0" w:tplc="041F000B">
      <w:start w:val="1"/>
      <w:numFmt w:val="bullet"/>
      <w:lvlText w:val=""/>
      <w:lvlJc w:val="left"/>
      <w:pPr>
        <w:ind w:left="879" w:hanging="360"/>
      </w:pPr>
      <w:rPr>
        <w:rFonts w:ascii="Wingdings" w:hAnsi="Wingdings" w:hint="default"/>
      </w:rPr>
    </w:lvl>
    <w:lvl w:ilvl="1" w:tplc="041F0003" w:tentative="1">
      <w:start w:val="1"/>
      <w:numFmt w:val="bullet"/>
      <w:lvlText w:val="o"/>
      <w:lvlJc w:val="left"/>
      <w:pPr>
        <w:ind w:left="1599" w:hanging="360"/>
      </w:pPr>
      <w:rPr>
        <w:rFonts w:ascii="Courier New" w:hAnsi="Courier New" w:cs="Courier New" w:hint="default"/>
      </w:rPr>
    </w:lvl>
    <w:lvl w:ilvl="2" w:tplc="041F0005" w:tentative="1">
      <w:start w:val="1"/>
      <w:numFmt w:val="bullet"/>
      <w:lvlText w:val=""/>
      <w:lvlJc w:val="left"/>
      <w:pPr>
        <w:ind w:left="2319" w:hanging="360"/>
      </w:pPr>
      <w:rPr>
        <w:rFonts w:ascii="Wingdings" w:hAnsi="Wingdings" w:hint="default"/>
      </w:rPr>
    </w:lvl>
    <w:lvl w:ilvl="3" w:tplc="041F0001" w:tentative="1">
      <w:start w:val="1"/>
      <w:numFmt w:val="bullet"/>
      <w:lvlText w:val=""/>
      <w:lvlJc w:val="left"/>
      <w:pPr>
        <w:ind w:left="3039" w:hanging="360"/>
      </w:pPr>
      <w:rPr>
        <w:rFonts w:ascii="Symbol" w:hAnsi="Symbol" w:hint="default"/>
      </w:rPr>
    </w:lvl>
    <w:lvl w:ilvl="4" w:tplc="041F0003" w:tentative="1">
      <w:start w:val="1"/>
      <w:numFmt w:val="bullet"/>
      <w:lvlText w:val="o"/>
      <w:lvlJc w:val="left"/>
      <w:pPr>
        <w:ind w:left="3759" w:hanging="360"/>
      </w:pPr>
      <w:rPr>
        <w:rFonts w:ascii="Courier New" w:hAnsi="Courier New" w:cs="Courier New" w:hint="default"/>
      </w:rPr>
    </w:lvl>
    <w:lvl w:ilvl="5" w:tplc="041F0005" w:tentative="1">
      <w:start w:val="1"/>
      <w:numFmt w:val="bullet"/>
      <w:lvlText w:val=""/>
      <w:lvlJc w:val="left"/>
      <w:pPr>
        <w:ind w:left="4479" w:hanging="360"/>
      </w:pPr>
      <w:rPr>
        <w:rFonts w:ascii="Wingdings" w:hAnsi="Wingdings" w:hint="default"/>
      </w:rPr>
    </w:lvl>
    <w:lvl w:ilvl="6" w:tplc="041F0001" w:tentative="1">
      <w:start w:val="1"/>
      <w:numFmt w:val="bullet"/>
      <w:lvlText w:val=""/>
      <w:lvlJc w:val="left"/>
      <w:pPr>
        <w:ind w:left="5199" w:hanging="360"/>
      </w:pPr>
      <w:rPr>
        <w:rFonts w:ascii="Symbol" w:hAnsi="Symbol" w:hint="default"/>
      </w:rPr>
    </w:lvl>
    <w:lvl w:ilvl="7" w:tplc="041F0003" w:tentative="1">
      <w:start w:val="1"/>
      <w:numFmt w:val="bullet"/>
      <w:lvlText w:val="o"/>
      <w:lvlJc w:val="left"/>
      <w:pPr>
        <w:ind w:left="5919" w:hanging="360"/>
      </w:pPr>
      <w:rPr>
        <w:rFonts w:ascii="Courier New" w:hAnsi="Courier New" w:cs="Courier New" w:hint="default"/>
      </w:rPr>
    </w:lvl>
    <w:lvl w:ilvl="8" w:tplc="041F0005" w:tentative="1">
      <w:start w:val="1"/>
      <w:numFmt w:val="bullet"/>
      <w:lvlText w:val=""/>
      <w:lvlJc w:val="left"/>
      <w:pPr>
        <w:ind w:left="6639" w:hanging="360"/>
      </w:pPr>
      <w:rPr>
        <w:rFonts w:ascii="Wingdings" w:hAnsi="Wingdings" w:hint="default"/>
      </w:rPr>
    </w:lvl>
  </w:abstractNum>
  <w:abstractNum w:abstractNumId="28" w15:restartNumberingAfterBreak="0">
    <w:nsid w:val="653033DF"/>
    <w:multiLevelType w:val="hybridMultilevel"/>
    <w:tmpl w:val="8B9E8EFC"/>
    <w:lvl w:ilvl="0" w:tplc="1908C752">
      <w:start w:val="1"/>
      <w:numFmt w:val="decimal"/>
      <w:lvlText w:val="(%1)"/>
      <w:lvlJc w:val="left"/>
      <w:pPr>
        <w:ind w:left="720" w:hanging="360"/>
      </w:pPr>
      <w:rPr>
        <w:rFonts w:hint="default"/>
        <w:i/>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5BF15C2"/>
    <w:multiLevelType w:val="hybridMultilevel"/>
    <w:tmpl w:val="CFF2F820"/>
    <w:lvl w:ilvl="0" w:tplc="A90A57B8">
      <w:start w:val="1"/>
      <w:numFmt w:val="lowerRoman"/>
      <w:lvlText w:val="%1."/>
      <w:lvlJc w:val="right"/>
      <w:pPr>
        <w:ind w:left="1070" w:hanging="360"/>
      </w:pPr>
      <w:rPr>
        <w:rFonts w:ascii="Times New Roman" w:eastAsia="Times New Roman" w:hAnsi="Times New Roman" w:cs="Times New Roman"/>
        <w:b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7D10F52"/>
    <w:multiLevelType w:val="hybridMultilevel"/>
    <w:tmpl w:val="9300F9EE"/>
    <w:lvl w:ilvl="0" w:tplc="C75A4C90">
      <w:start w:val="1"/>
      <w:numFmt w:val="decimal"/>
      <w:lvlText w:val="(%1)"/>
      <w:lvlJc w:val="left"/>
      <w:pPr>
        <w:ind w:left="735" w:hanging="375"/>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97A4D73"/>
    <w:multiLevelType w:val="hybridMultilevel"/>
    <w:tmpl w:val="12AEFB84"/>
    <w:lvl w:ilvl="0" w:tplc="041F000B">
      <w:start w:val="1"/>
      <w:numFmt w:val="bullet"/>
      <w:lvlText w:val=""/>
      <w:lvlJc w:val="left"/>
      <w:pPr>
        <w:ind w:left="860" w:hanging="360"/>
      </w:pPr>
      <w:rPr>
        <w:rFonts w:ascii="Wingdings" w:hAnsi="Wingdings" w:hint="default"/>
      </w:rPr>
    </w:lvl>
    <w:lvl w:ilvl="1" w:tplc="041F0003" w:tentative="1">
      <w:start w:val="1"/>
      <w:numFmt w:val="bullet"/>
      <w:lvlText w:val="o"/>
      <w:lvlJc w:val="left"/>
      <w:pPr>
        <w:ind w:left="1580" w:hanging="360"/>
      </w:pPr>
      <w:rPr>
        <w:rFonts w:ascii="Courier New" w:hAnsi="Courier New" w:cs="Courier New" w:hint="default"/>
      </w:rPr>
    </w:lvl>
    <w:lvl w:ilvl="2" w:tplc="041F0005" w:tentative="1">
      <w:start w:val="1"/>
      <w:numFmt w:val="bullet"/>
      <w:lvlText w:val=""/>
      <w:lvlJc w:val="left"/>
      <w:pPr>
        <w:ind w:left="2300" w:hanging="360"/>
      </w:pPr>
      <w:rPr>
        <w:rFonts w:ascii="Wingdings" w:hAnsi="Wingdings" w:hint="default"/>
      </w:rPr>
    </w:lvl>
    <w:lvl w:ilvl="3" w:tplc="041F0001" w:tentative="1">
      <w:start w:val="1"/>
      <w:numFmt w:val="bullet"/>
      <w:lvlText w:val=""/>
      <w:lvlJc w:val="left"/>
      <w:pPr>
        <w:ind w:left="3020" w:hanging="360"/>
      </w:pPr>
      <w:rPr>
        <w:rFonts w:ascii="Symbol" w:hAnsi="Symbol" w:hint="default"/>
      </w:rPr>
    </w:lvl>
    <w:lvl w:ilvl="4" w:tplc="041F0003" w:tentative="1">
      <w:start w:val="1"/>
      <w:numFmt w:val="bullet"/>
      <w:lvlText w:val="o"/>
      <w:lvlJc w:val="left"/>
      <w:pPr>
        <w:ind w:left="3740" w:hanging="360"/>
      </w:pPr>
      <w:rPr>
        <w:rFonts w:ascii="Courier New" w:hAnsi="Courier New" w:cs="Courier New" w:hint="default"/>
      </w:rPr>
    </w:lvl>
    <w:lvl w:ilvl="5" w:tplc="041F0005" w:tentative="1">
      <w:start w:val="1"/>
      <w:numFmt w:val="bullet"/>
      <w:lvlText w:val=""/>
      <w:lvlJc w:val="left"/>
      <w:pPr>
        <w:ind w:left="4460" w:hanging="360"/>
      </w:pPr>
      <w:rPr>
        <w:rFonts w:ascii="Wingdings" w:hAnsi="Wingdings" w:hint="default"/>
      </w:rPr>
    </w:lvl>
    <w:lvl w:ilvl="6" w:tplc="041F0001" w:tentative="1">
      <w:start w:val="1"/>
      <w:numFmt w:val="bullet"/>
      <w:lvlText w:val=""/>
      <w:lvlJc w:val="left"/>
      <w:pPr>
        <w:ind w:left="5180" w:hanging="360"/>
      </w:pPr>
      <w:rPr>
        <w:rFonts w:ascii="Symbol" w:hAnsi="Symbol" w:hint="default"/>
      </w:rPr>
    </w:lvl>
    <w:lvl w:ilvl="7" w:tplc="041F0003" w:tentative="1">
      <w:start w:val="1"/>
      <w:numFmt w:val="bullet"/>
      <w:lvlText w:val="o"/>
      <w:lvlJc w:val="left"/>
      <w:pPr>
        <w:ind w:left="5900" w:hanging="360"/>
      </w:pPr>
      <w:rPr>
        <w:rFonts w:ascii="Courier New" w:hAnsi="Courier New" w:cs="Courier New" w:hint="default"/>
      </w:rPr>
    </w:lvl>
    <w:lvl w:ilvl="8" w:tplc="041F0005" w:tentative="1">
      <w:start w:val="1"/>
      <w:numFmt w:val="bullet"/>
      <w:lvlText w:val=""/>
      <w:lvlJc w:val="left"/>
      <w:pPr>
        <w:ind w:left="6620" w:hanging="360"/>
      </w:pPr>
      <w:rPr>
        <w:rFonts w:ascii="Wingdings" w:hAnsi="Wingdings" w:hint="default"/>
      </w:rPr>
    </w:lvl>
  </w:abstractNum>
  <w:abstractNum w:abstractNumId="32" w15:restartNumberingAfterBreak="0">
    <w:nsid w:val="70995DB0"/>
    <w:multiLevelType w:val="hybridMultilevel"/>
    <w:tmpl w:val="204A027C"/>
    <w:lvl w:ilvl="0" w:tplc="041F000B">
      <w:start w:val="1"/>
      <w:numFmt w:val="bullet"/>
      <w:lvlText w:val=""/>
      <w:lvlJc w:val="left"/>
      <w:pPr>
        <w:ind w:left="850" w:hanging="360"/>
      </w:pPr>
      <w:rPr>
        <w:rFonts w:ascii="Wingdings" w:hAnsi="Wingdings" w:hint="default"/>
      </w:rPr>
    </w:lvl>
    <w:lvl w:ilvl="1" w:tplc="041F0003" w:tentative="1">
      <w:start w:val="1"/>
      <w:numFmt w:val="bullet"/>
      <w:lvlText w:val="o"/>
      <w:lvlJc w:val="left"/>
      <w:pPr>
        <w:ind w:left="1570" w:hanging="360"/>
      </w:pPr>
      <w:rPr>
        <w:rFonts w:ascii="Courier New" w:hAnsi="Courier New" w:cs="Courier New" w:hint="default"/>
      </w:rPr>
    </w:lvl>
    <w:lvl w:ilvl="2" w:tplc="041F0005" w:tentative="1">
      <w:start w:val="1"/>
      <w:numFmt w:val="bullet"/>
      <w:lvlText w:val=""/>
      <w:lvlJc w:val="left"/>
      <w:pPr>
        <w:ind w:left="2290" w:hanging="360"/>
      </w:pPr>
      <w:rPr>
        <w:rFonts w:ascii="Wingdings" w:hAnsi="Wingdings" w:hint="default"/>
      </w:rPr>
    </w:lvl>
    <w:lvl w:ilvl="3" w:tplc="041F0001" w:tentative="1">
      <w:start w:val="1"/>
      <w:numFmt w:val="bullet"/>
      <w:lvlText w:val=""/>
      <w:lvlJc w:val="left"/>
      <w:pPr>
        <w:ind w:left="3010" w:hanging="360"/>
      </w:pPr>
      <w:rPr>
        <w:rFonts w:ascii="Symbol" w:hAnsi="Symbol" w:hint="default"/>
      </w:rPr>
    </w:lvl>
    <w:lvl w:ilvl="4" w:tplc="041F0003" w:tentative="1">
      <w:start w:val="1"/>
      <w:numFmt w:val="bullet"/>
      <w:lvlText w:val="o"/>
      <w:lvlJc w:val="left"/>
      <w:pPr>
        <w:ind w:left="3730" w:hanging="360"/>
      </w:pPr>
      <w:rPr>
        <w:rFonts w:ascii="Courier New" w:hAnsi="Courier New" w:cs="Courier New" w:hint="default"/>
      </w:rPr>
    </w:lvl>
    <w:lvl w:ilvl="5" w:tplc="041F0005" w:tentative="1">
      <w:start w:val="1"/>
      <w:numFmt w:val="bullet"/>
      <w:lvlText w:val=""/>
      <w:lvlJc w:val="left"/>
      <w:pPr>
        <w:ind w:left="4450" w:hanging="360"/>
      </w:pPr>
      <w:rPr>
        <w:rFonts w:ascii="Wingdings" w:hAnsi="Wingdings" w:hint="default"/>
      </w:rPr>
    </w:lvl>
    <w:lvl w:ilvl="6" w:tplc="041F0001" w:tentative="1">
      <w:start w:val="1"/>
      <w:numFmt w:val="bullet"/>
      <w:lvlText w:val=""/>
      <w:lvlJc w:val="left"/>
      <w:pPr>
        <w:ind w:left="5170" w:hanging="360"/>
      </w:pPr>
      <w:rPr>
        <w:rFonts w:ascii="Symbol" w:hAnsi="Symbol" w:hint="default"/>
      </w:rPr>
    </w:lvl>
    <w:lvl w:ilvl="7" w:tplc="041F0003" w:tentative="1">
      <w:start w:val="1"/>
      <w:numFmt w:val="bullet"/>
      <w:lvlText w:val="o"/>
      <w:lvlJc w:val="left"/>
      <w:pPr>
        <w:ind w:left="5890" w:hanging="360"/>
      </w:pPr>
      <w:rPr>
        <w:rFonts w:ascii="Courier New" w:hAnsi="Courier New" w:cs="Courier New" w:hint="default"/>
      </w:rPr>
    </w:lvl>
    <w:lvl w:ilvl="8" w:tplc="041F0005" w:tentative="1">
      <w:start w:val="1"/>
      <w:numFmt w:val="bullet"/>
      <w:lvlText w:val=""/>
      <w:lvlJc w:val="left"/>
      <w:pPr>
        <w:ind w:left="6610" w:hanging="360"/>
      </w:pPr>
      <w:rPr>
        <w:rFonts w:ascii="Wingdings" w:hAnsi="Wingdings" w:hint="default"/>
      </w:rPr>
    </w:lvl>
  </w:abstractNum>
  <w:abstractNum w:abstractNumId="33" w15:restartNumberingAfterBreak="0">
    <w:nsid w:val="7AE565CD"/>
    <w:multiLevelType w:val="hybridMultilevel"/>
    <w:tmpl w:val="879E6298"/>
    <w:lvl w:ilvl="0" w:tplc="BF525238">
      <w:start w:val="1"/>
      <w:numFmt w:val="lowerLetter"/>
      <w:lvlText w:val="%1)"/>
      <w:lvlJc w:val="left"/>
      <w:pPr>
        <w:ind w:left="592" w:hanging="360"/>
      </w:pPr>
      <w:rPr>
        <w:rFonts w:hint="default"/>
      </w:rPr>
    </w:lvl>
    <w:lvl w:ilvl="1" w:tplc="041F0019" w:tentative="1">
      <w:start w:val="1"/>
      <w:numFmt w:val="lowerLetter"/>
      <w:lvlText w:val="%2."/>
      <w:lvlJc w:val="left"/>
      <w:pPr>
        <w:ind w:left="1312" w:hanging="360"/>
      </w:pPr>
    </w:lvl>
    <w:lvl w:ilvl="2" w:tplc="041F001B" w:tentative="1">
      <w:start w:val="1"/>
      <w:numFmt w:val="lowerRoman"/>
      <w:lvlText w:val="%3."/>
      <w:lvlJc w:val="right"/>
      <w:pPr>
        <w:ind w:left="2032" w:hanging="180"/>
      </w:pPr>
    </w:lvl>
    <w:lvl w:ilvl="3" w:tplc="041F000F" w:tentative="1">
      <w:start w:val="1"/>
      <w:numFmt w:val="decimal"/>
      <w:lvlText w:val="%4."/>
      <w:lvlJc w:val="left"/>
      <w:pPr>
        <w:ind w:left="2752" w:hanging="360"/>
      </w:pPr>
    </w:lvl>
    <w:lvl w:ilvl="4" w:tplc="041F0019" w:tentative="1">
      <w:start w:val="1"/>
      <w:numFmt w:val="lowerLetter"/>
      <w:lvlText w:val="%5."/>
      <w:lvlJc w:val="left"/>
      <w:pPr>
        <w:ind w:left="3472" w:hanging="360"/>
      </w:pPr>
    </w:lvl>
    <w:lvl w:ilvl="5" w:tplc="041F001B" w:tentative="1">
      <w:start w:val="1"/>
      <w:numFmt w:val="lowerRoman"/>
      <w:lvlText w:val="%6."/>
      <w:lvlJc w:val="right"/>
      <w:pPr>
        <w:ind w:left="4192" w:hanging="180"/>
      </w:pPr>
    </w:lvl>
    <w:lvl w:ilvl="6" w:tplc="041F000F" w:tentative="1">
      <w:start w:val="1"/>
      <w:numFmt w:val="decimal"/>
      <w:lvlText w:val="%7."/>
      <w:lvlJc w:val="left"/>
      <w:pPr>
        <w:ind w:left="4912" w:hanging="360"/>
      </w:pPr>
    </w:lvl>
    <w:lvl w:ilvl="7" w:tplc="041F0019" w:tentative="1">
      <w:start w:val="1"/>
      <w:numFmt w:val="lowerLetter"/>
      <w:lvlText w:val="%8."/>
      <w:lvlJc w:val="left"/>
      <w:pPr>
        <w:ind w:left="5632" w:hanging="360"/>
      </w:pPr>
    </w:lvl>
    <w:lvl w:ilvl="8" w:tplc="041F001B" w:tentative="1">
      <w:start w:val="1"/>
      <w:numFmt w:val="lowerRoman"/>
      <w:lvlText w:val="%9."/>
      <w:lvlJc w:val="right"/>
      <w:pPr>
        <w:ind w:left="6352" w:hanging="180"/>
      </w:pPr>
    </w:lvl>
  </w:abstractNum>
  <w:abstractNum w:abstractNumId="34" w15:restartNumberingAfterBreak="0">
    <w:nsid w:val="7CB2069D"/>
    <w:multiLevelType w:val="hybridMultilevel"/>
    <w:tmpl w:val="CECA92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9"/>
  </w:num>
  <w:num w:numId="4">
    <w:abstractNumId w:val="16"/>
  </w:num>
  <w:num w:numId="5">
    <w:abstractNumId w:val="8"/>
  </w:num>
  <w:num w:numId="6">
    <w:abstractNumId w:val="29"/>
  </w:num>
  <w:num w:numId="7">
    <w:abstractNumId w:val="26"/>
  </w:num>
  <w:num w:numId="8">
    <w:abstractNumId w:val="18"/>
  </w:num>
  <w:num w:numId="9">
    <w:abstractNumId w:val="21"/>
  </w:num>
  <w:num w:numId="10">
    <w:abstractNumId w:val="30"/>
  </w:num>
  <w:num w:numId="11">
    <w:abstractNumId w:val="28"/>
  </w:num>
  <w:num w:numId="12">
    <w:abstractNumId w:val="13"/>
  </w:num>
  <w:num w:numId="13">
    <w:abstractNumId w:val="22"/>
  </w:num>
  <w:num w:numId="14">
    <w:abstractNumId w:val="25"/>
  </w:num>
  <w:num w:numId="15">
    <w:abstractNumId w:val="32"/>
  </w:num>
  <w:num w:numId="16">
    <w:abstractNumId w:val="14"/>
  </w:num>
  <w:num w:numId="17">
    <w:abstractNumId w:val="4"/>
  </w:num>
  <w:num w:numId="18">
    <w:abstractNumId w:val="31"/>
  </w:num>
  <w:num w:numId="19">
    <w:abstractNumId w:val="20"/>
  </w:num>
  <w:num w:numId="20">
    <w:abstractNumId w:val="27"/>
  </w:num>
  <w:num w:numId="21">
    <w:abstractNumId w:val="33"/>
  </w:num>
  <w:num w:numId="22">
    <w:abstractNumId w:val="9"/>
  </w:num>
  <w:num w:numId="23">
    <w:abstractNumId w:val="0"/>
  </w:num>
  <w:num w:numId="24">
    <w:abstractNumId w:val="7"/>
  </w:num>
  <w:num w:numId="25">
    <w:abstractNumId w:val="5"/>
  </w:num>
  <w:num w:numId="26">
    <w:abstractNumId w:val="2"/>
  </w:num>
  <w:num w:numId="27">
    <w:abstractNumId w:val="15"/>
  </w:num>
  <w:num w:numId="28">
    <w:abstractNumId w:val="11"/>
  </w:num>
  <w:num w:numId="29">
    <w:abstractNumId w:val="34"/>
  </w:num>
  <w:num w:numId="30">
    <w:abstractNumId w:val="17"/>
  </w:num>
  <w:num w:numId="31">
    <w:abstractNumId w:val="24"/>
  </w:num>
  <w:num w:numId="32">
    <w:abstractNumId w:val="6"/>
  </w:num>
  <w:num w:numId="33">
    <w:abstractNumId w:val="3"/>
  </w:num>
  <w:num w:numId="34">
    <w:abstractNumId w:val="10"/>
  </w:num>
  <w:num w:numId="35">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1E"/>
    <w:rsid w:val="000002A7"/>
    <w:rsid w:val="000022A4"/>
    <w:rsid w:val="00002AC6"/>
    <w:rsid w:val="00003230"/>
    <w:rsid w:val="00003D4C"/>
    <w:rsid w:val="0000463F"/>
    <w:rsid w:val="00005F31"/>
    <w:rsid w:val="00006383"/>
    <w:rsid w:val="00006E6D"/>
    <w:rsid w:val="00010179"/>
    <w:rsid w:val="00011039"/>
    <w:rsid w:val="0001234A"/>
    <w:rsid w:val="00012400"/>
    <w:rsid w:val="00013434"/>
    <w:rsid w:val="00013A65"/>
    <w:rsid w:val="00013DA7"/>
    <w:rsid w:val="00014153"/>
    <w:rsid w:val="000149E8"/>
    <w:rsid w:val="000152FF"/>
    <w:rsid w:val="00015F08"/>
    <w:rsid w:val="00016FE6"/>
    <w:rsid w:val="00020934"/>
    <w:rsid w:val="000211A0"/>
    <w:rsid w:val="00023AC4"/>
    <w:rsid w:val="00023E2D"/>
    <w:rsid w:val="00024913"/>
    <w:rsid w:val="00024B47"/>
    <w:rsid w:val="00026A08"/>
    <w:rsid w:val="00027EB0"/>
    <w:rsid w:val="00031C99"/>
    <w:rsid w:val="0003291A"/>
    <w:rsid w:val="00032937"/>
    <w:rsid w:val="000329EE"/>
    <w:rsid w:val="00032A5B"/>
    <w:rsid w:val="00033AC2"/>
    <w:rsid w:val="000346BF"/>
    <w:rsid w:val="00035517"/>
    <w:rsid w:val="00035C47"/>
    <w:rsid w:val="000362D6"/>
    <w:rsid w:val="00041154"/>
    <w:rsid w:val="00041A1E"/>
    <w:rsid w:val="00041EB7"/>
    <w:rsid w:val="00042459"/>
    <w:rsid w:val="00043C34"/>
    <w:rsid w:val="000473DD"/>
    <w:rsid w:val="0005595B"/>
    <w:rsid w:val="00057BEB"/>
    <w:rsid w:val="0006171C"/>
    <w:rsid w:val="000637C9"/>
    <w:rsid w:val="00064942"/>
    <w:rsid w:val="000753DA"/>
    <w:rsid w:val="00075DF3"/>
    <w:rsid w:val="00076ADF"/>
    <w:rsid w:val="00077048"/>
    <w:rsid w:val="00077C6E"/>
    <w:rsid w:val="000823F8"/>
    <w:rsid w:val="00083627"/>
    <w:rsid w:val="000853F5"/>
    <w:rsid w:val="000867AD"/>
    <w:rsid w:val="00086F9F"/>
    <w:rsid w:val="0008767F"/>
    <w:rsid w:val="00090E14"/>
    <w:rsid w:val="00091A60"/>
    <w:rsid w:val="00093501"/>
    <w:rsid w:val="00094D03"/>
    <w:rsid w:val="00096C1C"/>
    <w:rsid w:val="00096F13"/>
    <w:rsid w:val="00097145"/>
    <w:rsid w:val="00097751"/>
    <w:rsid w:val="000A031E"/>
    <w:rsid w:val="000A26F0"/>
    <w:rsid w:val="000A3FE1"/>
    <w:rsid w:val="000A40F3"/>
    <w:rsid w:val="000A4818"/>
    <w:rsid w:val="000A5943"/>
    <w:rsid w:val="000A6B1B"/>
    <w:rsid w:val="000B0143"/>
    <w:rsid w:val="000B2BD3"/>
    <w:rsid w:val="000B4AB3"/>
    <w:rsid w:val="000B76D4"/>
    <w:rsid w:val="000C00A2"/>
    <w:rsid w:val="000C0E8D"/>
    <w:rsid w:val="000C1F7A"/>
    <w:rsid w:val="000C2A93"/>
    <w:rsid w:val="000C2CCD"/>
    <w:rsid w:val="000C2F67"/>
    <w:rsid w:val="000C6628"/>
    <w:rsid w:val="000C73CC"/>
    <w:rsid w:val="000C7613"/>
    <w:rsid w:val="000C7AF2"/>
    <w:rsid w:val="000D0AA6"/>
    <w:rsid w:val="000D471E"/>
    <w:rsid w:val="000D5202"/>
    <w:rsid w:val="000D58AB"/>
    <w:rsid w:val="000D5D46"/>
    <w:rsid w:val="000D5FAB"/>
    <w:rsid w:val="000D60C1"/>
    <w:rsid w:val="000D6C7E"/>
    <w:rsid w:val="000E1099"/>
    <w:rsid w:val="000E3957"/>
    <w:rsid w:val="000E39E1"/>
    <w:rsid w:val="000E4E9A"/>
    <w:rsid w:val="000E5267"/>
    <w:rsid w:val="000E706D"/>
    <w:rsid w:val="000F33DD"/>
    <w:rsid w:val="000F4C7D"/>
    <w:rsid w:val="000F6896"/>
    <w:rsid w:val="000F6FD1"/>
    <w:rsid w:val="00101F51"/>
    <w:rsid w:val="00102258"/>
    <w:rsid w:val="00103587"/>
    <w:rsid w:val="00107707"/>
    <w:rsid w:val="00112B5F"/>
    <w:rsid w:val="001178F2"/>
    <w:rsid w:val="00117985"/>
    <w:rsid w:val="0012225F"/>
    <w:rsid w:val="00122487"/>
    <w:rsid w:val="00122EF5"/>
    <w:rsid w:val="0012374F"/>
    <w:rsid w:val="00124AD4"/>
    <w:rsid w:val="00125553"/>
    <w:rsid w:val="001268B6"/>
    <w:rsid w:val="0013008F"/>
    <w:rsid w:val="00130DF8"/>
    <w:rsid w:val="001318AD"/>
    <w:rsid w:val="0013219C"/>
    <w:rsid w:val="001332C9"/>
    <w:rsid w:val="00136EB1"/>
    <w:rsid w:val="00140ACC"/>
    <w:rsid w:val="0014144F"/>
    <w:rsid w:val="00142DE8"/>
    <w:rsid w:val="00144853"/>
    <w:rsid w:val="00145EE2"/>
    <w:rsid w:val="00146BDE"/>
    <w:rsid w:val="001471E5"/>
    <w:rsid w:val="00151298"/>
    <w:rsid w:val="0015772A"/>
    <w:rsid w:val="001608B1"/>
    <w:rsid w:val="00161A53"/>
    <w:rsid w:val="00162432"/>
    <w:rsid w:val="00163392"/>
    <w:rsid w:val="00163ED2"/>
    <w:rsid w:val="001653FF"/>
    <w:rsid w:val="00167AC7"/>
    <w:rsid w:val="00167AF2"/>
    <w:rsid w:val="001703F1"/>
    <w:rsid w:val="00171618"/>
    <w:rsid w:val="001739B8"/>
    <w:rsid w:val="00174325"/>
    <w:rsid w:val="00174A7C"/>
    <w:rsid w:val="00175756"/>
    <w:rsid w:val="001774A0"/>
    <w:rsid w:val="001801A2"/>
    <w:rsid w:val="00182665"/>
    <w:rsid w:val="00182788"/>
    <w:rsid w:val="00184EDA"/>
    <w:rsid w:val="00190467"/>
    <w:rsid w:val="00191725"/>
    <w:rsid w:val="00191795"/>
    <w:rsid w:val="0019258D"/>
    <w:rsid w:val="001926C5"/>
    <w:rsid w:val="00194133"/>
    <w:rsid w:val="00194CDA"/>
    <w:rsid w:val="001970BB"/>
    <w:rsid w:val="001977A2"/>
    <w:rsid w:val="001A289C"/>
    <w:rsid w:val="001A36A5"/>
    <w:rsid w:val="001A465F"/>
    <w:rsid w:val="001A4A34"/>
    <w:rsid w:val="001A5319"/>
    <w:rsid w:val="001A54FE"/>
    <w:rsid w:val="001A5765"/>
    <w:rsid w:val="001A5E7B"/>
    <w:rsid w:val="001A66BC"/>
    <w:rsid w:val="001B2FA8"/>
    <w:rsid w:val="001B3CA3"/>
    <w:rsid w:val="001B4DE9"/>
    <w:rsid w:val="001B5347"/>
    <w:rsid w:val="001B5BCD"/>
    <w:rsid w:val="001B5E9F"/>
    <w:rsid w:val="001C1A73"/>
    <w:rsid w:val="001C67D1"/>
    <w:rsid w:val="001D0FEA"/>
    <w:rsid w:val="001D3506"/>
    <w:rsid w:val="001D3565"/>
    <w:rsid w:val="001D4D92"/>
    <w:rsid w:val="001D5856"/>
    <w:rsid w:val="001D620C"/>
    <w:rsid w:val="001D6A2E"/>
    <w:rsid w:val="001D7E70"/>
    <w:rsid w:val="001E08BC"/>
    <w:rsid w:val="001E38CA"/>
    <w:rsid w:val="001E3BBF"/>
    <w:rsid w:val="001E400B"/>
    <w:rsid w:val="001E4866"/>
    <w:rsid w:val="001F0E87"/>
    <w:rsid w:val="001F1360"/>
    <w:rsid w:val="001F3303"/>
    <w:rsid w:val="001F49F7"/>
    <w:rsid w:val="001F7E1D"/>
    <w:rsid w:val="00201CED"/>
    <w:rsid w:val="00205A73"/>
    <w:rsid w:val="00206D50"/>
    <w:rsid w:val="00207514"/>
    <w:rsid w:val="00207B4B"/>
    <w:rsid w:val="00212023"/>
    <w:rsid w:val="00215240"/>
    <w:rsid w:val="00216E83"/>
    <w:rsid w:val="00223C98"/>
    <w:rsid w:val="00224C28"/>
    <w:rsid w:val="00226F93"/>
    <w:rsid w:val="00231F91"/>
    <w:rsid w:val="00241538"/>
    <w:rsid w:val="00242A39"/>
    <w:rsid w:val="00243326"/>
    <w:rsid w:val="00244D61"/>
    <w:rsid w:val="00246B87"/>
    <w:rsid w:val="002472AB"/>
    <w:rsid w:val="00251143"/>
    <w:rsid w:val="00257ABE"/>
    <w:rsid w:val="002632E5"/>
    <w:rsid w:val="00266F7A"/>
    <w:rsid w:val="00273C7A"/>
    <w:rsid w:val="002740F7"/>
    <w:rsid w:val="002748AD"/>
    <w:rsid w:val="002750E1"/>
    <w:rsid w:val="0027573F"/>
    <w:rsid w:val="00276732"/>
    <w:rsid w:val="00276980"/>
    <w:rsid w:val="0028460A"/>
    <w:rsid w:val="00287BBE"/>
    <w:rsid w:val="00287EA3"/>
    <w:rsid w:val="00290424"/>
    <w:rsid w:val="00290549"/>
    <w:rsid w:val="0029428E"/>
    <w:rsid w:val="00296265"/>
    <w:rsid w:val="002972DF"/>
    <w:rsid w:val="00297B5C"/>
    <w:rsid w:val="002A10C3"/>
    <w:rsid w:val="002A159E"/>
    <w:rsid w:val="002A32FE"/>
    <w:rsid w:val="002A3689"/>
    <w:rsid w:val="002A3D67"/>
    <w:rsid w:val="002A5660"/>
    <w:rsid w:val="002A576A"/>
    <w:rsid w:val="002A6BEF"/>
    <w:rsid w:val="002A7D12"/>
    <w:rsid w:val="002B08C4"/>
    <w:rsid w:val="002B22A8"/>
    <w:rsid w:val="002B2582"/>
    <w:rsid w:val="002B41BF"/>
    <w:rsid w:val="002B447F"/>
    <w:rsid w:val="002B4616"/>
    <w:rsid w:val="002B632D"/>
    <w:rsid w:val="002C0ADC"/>
    <w:rsid w:val="002C1BF2"/>
    <w:rsid w:val="002C491C"/>
    <w:rsid w:val="002C4E9A"/>
    <w:rsid w:val="002C5A67"/>
    <w:rsid w:val="002C6062"/>
    <w:rsid w:val="002C7BC1"/>
    <w:rsid w:val="002D22DD"/>
    <w:rsid w:val="002D2398"/>
    <w:rsid w:val="002D32DA"/>
    <w:rsid w:val="002D44AE"/>
    <w:rsid w:val="002E0FC4"/>
    <w:rsid w:val="002E152B"/>
    <w:rsid w:val="002E17A6"/>
    <w:rsid w:val="002E630C"/>
    <w:rsid w:val="002E667D"/>
    <w:rsid w:val="002F00CD"/>
    <w:rsid w:val="002F356A"/>
    <w:rsid w:val="002F3C1D"/>
    <w:rsid w:val="002F3D61"/>
    <w:rsid w:val="002F51A4"/>
    <w:rsid w:val="00304EBA"/>
    <w:rsid w:val="00305B58"/>
    <w:rsid w:val="00307497"/>
    <w:rsid w:val="0031151B"/>
    <w:rsid w:val="00312140"/>
    <w:rsid w:val="00312222"/>
    <w:rsid w:val="00314667"/>
    <w:rsid w:val="00314A9D"/>
    <w:rsid w:val="00315741"/>
    <w:rsid w:val="00315F28"/>
    <w:rsid w:val="00320EF4"/>
    <w:rsid w:val="00321242"/>
    <w:rsid w:val="00322847"/>
    <w:rsid w:val="00323CE6"/>
    <w:rsid w:val="00324F29"/>
    <w:rsid w:val="003264EA"/>
    <w:rsid w:val="003273D6"/>
    <w:rsid w:val="00327BCC"/>
    <w:rsid w:val="0033421B"/>
    <w:rsid w:val="00336B53"/>
    <w:rsid w:val="00341D85"/>
    <w:rsid w:val="00342E2B"/>
    <w:rsid w:val="003432EB"/>
    <w:rsid w:val="00343E5D"/>
    <w:rsid w:val="003476A9"/>
    <w:rsid w:val="00347A82"/>
    <w:rsid w:val="003513B0"/>
    <w:rsid w:val="0035398C"/>
    <w:rsid w:val="00353BC1"/>
    <w:rsid w:val="003548F3"/>
    <w:rsid w:val="00355C27"/>
    <w:rsid w:val="00360FC8"/>
    <w:rsid w:val="003630E6"/>
    <w:rsid w:val="00363289"/>
    <w:rsid w:val="00366236"/>
    <w:rsid w:val="00366D58"/>
    <w:rsid w:val="00367276"/>
    <w:rsid w:val="0037016B"/>
    <w:rsid w:val="00375221"/>
    <w:rsid w:val="003759E9"/>
    <w:rsid w:val="00375F19"/>
    <w:rsid w:val="00376573"/>
    <w:rsid w:val="00380089"/>
    <w:rsid w:val="00380185"/>
    <w:rsid w:val="003822EE"/>
    <w:rsid w:val="00385E07"/>
    <w:rsid w:val="003902B1"/>
    <w:rsid w:val="003908BE"/>
    <w:rsid w:val="00392318"/>
    <w:rsid w:val="00392D78"/>
    <w:rsid w:val="003933FC"/>
    <w:rsid w:val="00394E36"/>
    <w:rsid w:val="003975C9"/>
    <w:rsid w:val="0039799B"/>
    <w:rsid w:val="003A269D"/>
    <w:rsid w:val="003A3B99"/>
    <w:rsid w:val="003A47E5"/>
    <w:rsid w:val="003A4F89"/>
    <w:rsid w:val="003A6264"/>
    <w:rsid w:val="003B0EB8"/>
    <w:rsid w:val="003B42FD"/>
    <w:rsid w:val="003B5B56"/>
    <w:rsid w:val="003B6693"/>
    <w:rsid w:val="003C3154"/>
    <w:rsid w:val="003C449E"/>
    <w:rsid w:val="003C4CB4"/>
    <w:rsid w:val="003D162D"/>
    <w:rsid w:val="003D2938"/>
    <w:rsid w:val="003D33AD"/>
    <w:rsid w:val="003D68F6"/>
    <w:rsid w:val="003E0FF8"/>
    <w:rsid w:val="003E1BA8"/>
    <w:rsid w:val="003E2659"/>
    <w:rsid w:val="003E26B8"/>
    <w:rsid w:val="003E28E8"/>
    <w:rsid w:val="003E35EB"/>
    <w:rsid w:val="003E3D5B"/>
    <w:rsid w:val="003E4A6E"/>
    <w:rsid w:val="003E4C0A"/>
    <w:rsid w:val="003F01C8"/>
    <w:rsid w:val="003F079F"/>
    <w:rsid w:val="003F11AE"/>
    <w:rsid w:val="003F1343"/>
    <w:rsid w:val="003F14F3"/>
    <w:rsid w:val="003F2189"/>
    <w:rsid w:val="003F4DA5"/>
    <w:rsid w:val="003F5066"/>
    <w:rsid w:val="003F56D1"/>
    <w:rsid w:val="003F6175"/>
    <w:rsid w:val="004003CE"/>
    <w:rsid w:val="00402FF2"/>
    <w:rsid w:val="004074DB"/>
    <w:rsid w:val="00407AE3"/>
    <w:rsid w:val="00411B8B"/>
    <w:rsid w:val="00411D36"/>
    <w:rsid w:val="0041231D"/>
    <w:rsid w:val="00413FAE"/>
    <w:rsid w:val="00416F2C"/>
    <w:rsid w:val="004170AC"/>
    <w:rsid w:val="004177CB"/>
    <w:rsid w:val="00422893"/>
    <w:rsid w:val="004272CB"/>
    <w:rsid w:val="00427FF2"/>
    <w:rsid w:val="0043076B"/>
    <w:rsid w:val="00430E0B"/>
    <w:rsid w:val="0043257F"/>
    <w:rsid w:val="0043415F"/>
    <w:rsid w:val="00435412"/>
    <w:rsid w:val="004357E2"/>
    <w:rsid w:val="004362F1"/>
    <w:rsid w:val="00437844"/>
    <w:rsid w:val="00437ADD"/>
    <w:rsid w:val="00441F94"/>
    <w:rsid w:val="004420B0"/>
    <w:rsid w:val="00442440"/>
    <w:rsid w:val="004440B5"/>
    <w:rsid w:val="00446107"/>
    <w:rsid w:val="0044704D"/>
    <w:rsid w:val="00451176"/>
    <w:rsid w:val="004518D4"/>
    <w:rsid w:val="00452EA5"/>
    <w:rsid w:val="00452ECE"/>
    <w:rsid w:val="0045462B"/>
    <w:rsid w:val="0046167A"/>
    <w:rsid w:val="004622B5"/>
    <w:rsid w:val="004622F6"/>
    <w:rsid w:val="00462E2F"/>
    <w:rsid w:val="00463023"/>
    <w:rsid w:val="00463F1E"/>
    <w:rsid w:val="004643C6"/>
    <w:rsid w:val="00465B5E"/>
    <w:rsid w:val="00466934"/>
    <w:rsid w:val="0047056C"/>
    <w:rsid w:val="0047173B"/>
    <w:rsid w:val="00476247"/>
    <w:rsid w:val="004774CE"/>
    <w:rsid w:val="004802B9"/>
    <w:rsid w:val="00481F94"/>
    <w:rsid w:val="004824BE"/>
    <w:rsid w:val="00482E4D"/>
    <w:rsid w:val="00483AE2"/>
    <w:rsid w:val="00485426"/>
    <w:rsid w:val="00485A40"/>
    <w:rsid w:val="00486432"/>
    <w:rsid w:val="004929BF"/>
    <w:rsid w:val="0049340A"/>
    <w:rsid w:val="00494D20"/>
    <w:rsid w:val="00494EE7"/>
    <w:rsid w:val="004953A8"/>
    <w:rsid w:val="004966AB"/>
    <w:rsid w:val="004968A2"/>
    <w:rsid w:val="0049693C"/>
    <w:rsid w:val="00496A62"/>
    <w:rsid w:val="004A16B9"/>
    <w:rsid w:val="004A177A"/>
    <w:rsid w:val="004A26A6"/>
    <w:rsid w:val="004A3FAD"/>
    <w:rsid w:val="004A462D"/>
    <w:rsid w:val="004A5A77"/>
    <w:rsid w:val="004A5B02"/>
    <w:rsid w:val="004B01D5"/>
    <w:rsid w:val="004B2EAD"/>
    <w:rsid w:val="004B4341"/>
    <w:rsid w:val="004C19A2"/>
    <w:rsid w:val="004C22A0"/>
    <w:rsid w:val="004C3372"/>
    <w:rsid w:val="004C4106"/>
    <w:rsid w:val="004C5195"/>
    <w:rsid w:val="004C5788"/>
    <w:rsid w:val="004C6A96"/>
    <w:rsid w:val="004C6B05"/>
    <w:rsid w:val="004C6DE2"/>
    <w:rsid w:val="004C7025"/>
    <w:rsid w:val="004C79E2"/>
    <w:rsid w:val="004D0124"/>
    <w:rsid w:val="004D0A03"/>
    <w:rsid w:val="004D1736"/>
    <w:rsid w:val="004D1EF8"/>
    <w:rsid w:val="004D2055"/>
    <w:rsid w:val="004D22A8"/>
    <w:rsid w:val="004D53A5"/>
    <w:rsid w:val="004E0386"/>
    <w:rsid w:val="004E30DB"/>
    <w:rsid w:val="004E4595"/>
    <w:rsid w:val="004E4C62"/>
    <w:rsid w:val="004E74AE"/>
    <w:rsid w:val="004F3078"/>
    <w:rsid w:val="004F34E0"/>
    <w:rsid w:val="004F5441"/>
    <w:rsid w:val="004F583E"/>
    <w:rsid w:val="00502A2E"/>
    <w:rsid w:val="00503107"/>
    <w:rsid w:val="0050468E"/>
    <w:rsid w:val="00505684"/>
    <w:rsid w:val="0050601F"/>
    <w:rsid w:val="00510572"/>
    <w:rsid w:val="00512482"/>
    <w:rsid w:val="0051436A"/>
    <w:rsid w:val="0051439F"/>
    <w:rsid w:val="00521494"/>
    <w:rsid w:val="00527B29"/>
    <w:rsid w:val="005322A8"/>
    <w:rsid w:val="005349AA"/>
    <w:rsid w:val="00535645"/>
    <w:rsid w:val="0054096C"/>
    <w:rsid w:val="00540E4B"/>
    <w:rsid w:val="0054177E"/>
    <w:rsid w:val="00544FD4"/>
    <w:rsid w:val="00545C77"/>
    <w:rsid w:val="005462F8"/>
    <w:rsid w:val="00546988"/>
    <w:rsid w:val="00546A49"/>
    <w:rsid w:val="00547383"/>
    <w:rsid w:val="005504C4"/>
    <w:rsid w:val="00550E94"/>
    <w:rsid w:val="00552B3B"/>
    <w:rsid w:val="005539B2"/>
    <w:rsid w:val="00554B5F"/>
    <w:rsid w:val="00555B71"/>
    <w:rsid w:val="00556490"/>
    <w:rsid w:val="005576F0"/>
    <w:rsid w:val="005579E9"/>
    <w:rsid w:val="00560F23"/>
    <w:rsid w:val="00563888"/>
    <w:rsid w:val="00563BC4"/>
    <w:rsid w:val="00565D6F"/>
    <w:rsid w:val="005661C5"/>
    <w:rsid w:val="00566B24"/>
    <w:rsid w:val="005676BB"/>
    <w:rsid w:val="0056776E"/>
    <w:rsid w:val="00567ADE"/>
    <w:rsid w:val="00567FBF"/>
    <w:rsid w:val="0057011B"/>
    <w:rsid w:val="0057122D"/>
    <w:rsid w:val="00571A4A"/>
    <w:rsid w:val="00572E6E"/>
    <w:rsid w:val="005732C6"/>
    <w:rsid w:val="00580070"/>
    <w:rsid w:val="00581E4D"/>
    <w:rsid w:val="0058236D"/>
    <w:rsid w:val="00583192"/>
    <w:rsid w:val="00584A2F"/>
    <w:rsid w:val="00584E68"/>
    <w:rsid w:val="005902EE"/>
    <w:rsid w:val="00590D4B"/>
    <w:rsid w:val="005926ED"/>
    <w:rsid w:val="00593C20"/>
    <w:rsid w:val="00594ACD"/>
    <w:rsid w:val="0059650B"/>
    <w:rsid w:val="005A0415"/>
    <w:rsid w:val="005A0511"/>
    <w:rsid w:val="005A40F9"/>
    <w:rsid w:val="005A511A"/>
    <w:rsid w:val="005A5FF9"/>
    <w:rsid w:val="005A7364"/>
    <w:rsid w:val="005B00CA"/>
    <w:rsid w:val="005B1429"/>
    <w:rsid w:val="005B3873"/>
    <w:rsid w:val="005B592F"/>
    <w:rsid w:val="005C0CA5"/>
    <w:rsid w:val="005C4124"/>
    <w:rsid w:val="005C5D05"/>
    <w:rsid w:val="005C7E6A"/>
    <w:rsid w:val="005D1ABF"/>
    <w:rsid w:val="005D1D4E"/>
    <w:rsid w:val="005D2059"/>
    <w:rsid w:val="005D2503"/>
    <w:rsid w:val="005D51EE"/>
    <w:rsid w:val="005D750E"/>
    <w:rsid w:val="005D7CF9"/>
    <w:rsid w:val="005E05A8"/>
    <w:rsid w:val="005E1511"/>
    <w:rsid w:val="005E195F"/>
    <w:rsid w:val="005E1F46"/>
    <w:rsid w:val="005E1F4F"/>
    <w:rsid w:val="005E47B4"/>
    <w:rsid w:val="005E562A"/>
    <w:rsid w:val="005E7807"/>
    <w:rsid w:val="005F0545"/>
    <w:rsid w:val="005F0E92"/>
    <w:rsid w:val="005F1A1D"/>
    <w:rsid w:val="005F30DA"/>
    <w:rsid w:val="005F6F20"/>
    <w:rsid w:val="005F7AE9"/>
    <w:rsid w:val="005F7E11"/>
    <w:rsid w:val="00600FE8"/>
    <w:rsid w:val="006015FD"/>
    <w:rsid w:val="00602EFC"/>
    <w:rsid w:val="00607304"/>
    <w:rsid w:val="00607BED"/>
    <w:rsid w:val="00611119"/>
    <w:rsid w:val="00611C66"/>
    <w:rsid w:val="00612F8A"/>
    <w:rsid w:val="006132C2"/>
    <w:rsid w:val="0061633B"/>
    <w:rsid w:val="00617718"/>
    <w:rsid w:val="0062054E"/>
    <w:rsid w:val="006212F7"/>
    <w:rsid w:val="00621C9F"/>
    <w:rsid w:val="0062429F"/>
    <w:rsid w:val="00624725"/>
    <w:rsid w:val="00625B0C"/>
    <w:rsid w:val="00626169"/>
    <w:rsid w:val="00630A8E"/>
    <w:rsid w:val="00631321"/>
    <w:rsid w:val="006317B3"/>
    <w:rsid w:val="006330D0"/>
    <w:rsid w:val="00633315"/>
    <w:rsid w:val="00634027"/>
    <w:rsid w:val="00634169"/>
    <w:rsid w:val="0063656E"/>
    <w:rsid w:val="00636682"/>
    <w:rsid w:val="00637BBE"/>
    <w:rsid w:val="0064217D"/>
    <w:rsid w:val="00642379"/>
    <w:rsid w:val="006426B8"/>
    <w:rsid w:val="00642E93"/>
    <w:rsid w:val="00647137"/>
    <w:rsid w:val="006471B2"/>
    <w:rsid w:val="00650FCE"/>
    <w:rsid w:val="00653882"/>
    <w:rsid w:val="00653F56"/>
    <w:rsid w:val="006558CD"/>
    <w:rsid w:val="00655C71"/>
    <w:rsid w:val="00656E3C"/>
    <w:rsid w:val="00657791"/>
    <w:rsid w:val="00660BF2"/>
    <w:rsid w:val="00661955"/>
    <w:rsid w:val="00662727"/>
    <w:rsid w:val="00662AB1"/>
    <w:rsid w:val="006630A7"/>
    <w:rsid w:val="00663472"/>
    <w:rsid w:val="00663929"/>
    <w:rsid w:val="006642A6"/>
    <w:rsid w:val="0066459A"/>
    <w:rsid w:val="006646F2"/>
    <w:rsid w:val="006668AA"/>
    <w:rsid w:val="006673C6"/>
    <w:rsid w:val="0067763E"/>
    <w:rsid w:val="006800B3"/>
    <w:rsid w:val="00684AA2"/>
    <w:rsid w:val="00686AA4"/>
    <w:rsid w:val="00690113"/>
    <w:rsid w:val="00690E6F"/>
    <w:rsid w:val="0069486A"/>
    <w:rsid w:val="00696807"/>
    <w:rsid w:val="00696FC7"/>
    <w:rsid w:val="00697C7F"/>
    <w:rsid w:val="006A189C"/>
    <w:rsid w:val="006A18F3"/>
    <w:rsid w:val="006A2809"/>
    <w:rsid w:val="006A2A5F"/>
    <w:rsid w:val="006A43B8"/>
    <w:rsid w:val="006A517B"/>
    <w:rsid w:val="006A63BA"/>
    <w:rsid w:val="006A74D8"/>
    <w:rsid w:val="006A7AA3"/>
    <w:rsid w:val="006B4F92"/>
    <w:rsid w:val="006B67B0"/>
    <w:rsid w:val="006B6AC6"/>
    <w:rsid w:val="006C0AEA"/>
    <w:rsid w:val="006C1BCB"/>
    <w:rsid w:val="006C2FB0"/>
    <w:rsid w:val="006C3C3F"/>
    <w:rsid w:val="006C467D"/>
    <w:rsid w:val="006C49D9"/>
    <w:rsid w:val="006C5A37"/>
    <w:rsid w:val="006D263B"/>
    <w:rsid w:val="006D29C7"/>
    <w:rsid w:val="006D3111"/>
    <w:rsid w:val="006D382A"/>
    <w:rsid w:val="006D3A54"/>
    <w:rsid w:val="006D4ED7"/>
    <w:rsid w:val="006D58BF"/>
    <w:rsid w:val="006D6211"/>
    <w:rsid w:val="006D6DC3"/>
    <w:rsid w:val="006D7615"/>
    <w:rsid w:val="006E046D"/>
    <w:rsid w:val="006E0D1B"/>
    <w:rsid w:val="006E1D42"/>
    <w:rsid w:val="006E4D09"/>
    <w:rsid w:val="006F02B9"/>
    <w:rsid w:val="006F0FC7"/>
    <w:rsid w:val="006F1297"/>
    <w:rsid w:val="006F5AEE"/>
    <w:rsid w:val="006F63BF"/>
    <w:rsid w:val="006F6865"/>
    <w:rsid w:val="006F7E53"/>
    <w:rsid w:val="00702761"/>
    <w:rsid w:val="00702874"/>
    <w:rsid w:val="007043D6"/>
    <w:rsid w:val="00704A2C"/>
    <w:rsid w:val="00706BE1"/>
    <w:rsid w:val="00707E65"/>
    <w:rsid w:val="00707FB5"/>
    <w:rsid w:val="00711417"/>
    <w:rsid w:val="00711B7B"/>
    <w:rsid w:val="007133D3"/>
    <w:rsid w:val="00713D02"/>
    <w:rsid w:val="00714344"/>
    <w:rsid w:val="00715726"/>
    <w:rsid w:val="00715D71"/>
    <w:rsid w:val="00716604"/>
    <w:rsid w:val="00717AB3"/>
    <w:rsid w:val="00721A5C"/>
    <w:rsid w:val="00721FC5"/>
    <w:rsid w:val="0072470A"/>
    <w:rsid w:val="00725731"/>
    <w:rsid w:val="00725E94"/>
    <w:rsid w:val="0072660B"/>
    <w:rsid w:val="00727448"/>
    <w:rsid w:val="00727804"/>
    <w:rsid w:val="00727DAF"/>
    <w:rsid w:val="00727F04"/>
    <w:rsid w:val="00732512"/>
    <w:rsid w:val="00732C4B"/>
    <w:rsid w:val="007333D2"/>
    <w:rsid w:val="00735FDB"/>
    <w:rsid w:val="007408E6"/>
    <w:rsid w:val="00741DC5"/>
    <w:rsid w:val="0074230E"/>
    <w:rsid w:val="0074231A"/>
    <w:rsid w:val="00744BA2"/>
    <w:rsid w:val="00744CFA"/>
    <w:rsid w:val="00744E61"/>
    <w:rsid w:val="00744EEB"/>
    <w:rsid w:val="007461E9"/>
    <w:rsid w:val="00746D01"/>
    <w:rsid w:val="0075361B"/>
    <w:rsid w:val="0075458C"/>
    <w:rsid w:val="00756E6C"/>
    <w:rsid w:val="00757901"/>
    <w:rsid w:val="0076011D"/>
    <w:rsid w:val="00762E07"/>
    <w:rsid w:val="00764F5F"/>
    <w:rsid w:val="00765055"/>
    <w:rsid w:val="007655C8"/>
    <w:rsid w:val="00766855"/>
    <w:rsid w:val="00772D88"/>
    <w:rsid w:val="00773FA5"/>
    <w:rsid w:val="007754A3"/>
    <w:rsid w:val="00775D7F"/>
    <w:rsid w:val="007760F3"/>
    <w:rsid w:val="00776A67"/>
    <w:rsid w:val="00776B6C"/>
    <w:rsid w:val="00776C50"/>
    <w:rsid w:val="007778F8"/>
    <w:rsid w:val="00777F63"/>
    <w:rsid w:val="00780197"/>
    <w:rsid w:val="0078032E"/>
    <w:rsid w:val="00780A96"/>
    <w:rsid w:val="00781F68"/>
    <w:rsid w:val="00782504"/>
    <w:rsid w:val="0078274B"/>
    <w:rsid w:val="0078425E"/>
    <w:rsid w:val="00785489"/>
    <w:rsid w:val="007879FF"/>
    <w:rsid w:val="00791569"/>
    <w:rsid w:val="007960FE"/>
    <w:rsid w:val="007967AB"/>
    <w:rsid w:val="007A1870"/>
    <w:rsid w:val="007A1D13"/>
    <w:rsid w:val="007A1F44"/>
    <w:rsid w:val="007A2C12"/>
    <w:rsid w:val="007A2EF1"/>
    <w:rsid w:val="007A31FD"/>
    <w:rsid w:val="007A50EE"/>
    <w:rsid w:val="007A585C"/>
    <w:rsid w:val="007A656F"/>
    <w:rsid w:val="007A6BFA"/>
    <w:rsid w:val="007A70B8"/>
    <w:rsid w:val="007B0771"/>
    <w:rsid w:val="007B165D"/>
    <w:rsid w:val="007B20D2"/>
    <w:rsid w:val="007B2731"/>
    <w:rsid w:val="007B3E61"/>
    <w:rsid w:val="007B731D"/>
    <w:rsid w:val="007B788B"/>
    <w:rsid w:val="007C035B"/>
    <w:rsid w:val="007C2900"/>
    <w:rsid w:val="007C3063"/>
    <w:rsid w:val="007C4E60"/>
    <w:rsid w:val="007C6179"/>
    <w:rsid w:val="007C7BA7"/>
    <w:rsid w:val="007D03FC"/>
    <w:rsid w:val="007D2199"/>
    <w:rsid w:val="007D2F84"/>
    <w:rsid w:val="007D3242"/>
    <w:rsid w:val="007D537D"/>
    <w:rsid w:val="007D5ADB"/>
    <w:rsid w:val="007D5CE7"/>
    <w:rsid w:val="007D6893"/>
    <w:rsid w:val="007E2842"/>
    <w:rsid w:val="007E3BC9"/>
    <w:rsid w:val="007E4A51"/>
    <w:rsid w:val="007E4DF9"/>
    <w:rsid w:val="007F0215"/>
    <w:rsid w:val="007F1C8C"/>
    <w:rsid w:val="008008B2"/>
    <w:rsid w:val="0080170F"/>
    <w:rsid w:val="008018FD"/>
    <w:rsid w:val="0080329D"/>
    <w:rsid w:val="00803E20"/>
    <w:rsid w:val="00804BF9"/>
    <w:rsid w:val="00804CD2"/>
    <w:rsid w:val="008051A5"/>
    <w:rsid w:val="00806814"/>
    <w:rsid w:val="00807F73"/>
    <w:rsid w:val="008156CD"/>
    <w:rsid w:val="00816573"/>
    <w:rsid w:val="00817880"/>
    <w:rsid w:val="00821884"/>
    <w:rsid w:val="00826638"/>
    <w:rsid w:val="00830BDF"/>
    <w:rsid w:val="00831A21"/>
    <w:rsid w:val="0083345D"/>
    <w:rsid w:val="0083382A"/>
    <w:rsid w:val="00836611"/>
    <w:rsid w:val="008366D4"/>
    <w:rsid w:val="00840B07"/>
    <w:rsid w:val="00842B85"/>
    <w:rsid w:val="00842C21"/>
    <w:rsid w:val="0084524A"/>
    <w:rsid w:val="008471A6"/>
    <w:rsid w:val="00847C22"/>
    <w:rsid w:val="00851574"/>
    <w:rsid w:val="00853026"/>
    <w:rsid w:val="00853F58"/>
    <w:rsid w:val="008542FB"/>
    <w:rsid w:val="00854C60"/>
    <w:rsid w:val="00856D3A"/>
    <w:rsid w:val="00857FBB"/>
    <w:rsid w:val="008609B3"/>
    <w:rsid w:val="00860EA3"/>
    <w:rsid w:val="008610F5"/>
    <w:rsid w:val="0086173D"/>
    <w:rsid w:val="00864FBA"/>
    <w:rsid w:val="00865A40"/>
    <w:rsid w:val="00865D83"/>
    <w:rsid w:val="008713A5"/>
    <w:rsid w:val="0087251E"/>
    <w:rsid w:val="008729F5"/>
    <w:rsid w:val="00872C39"/>
    <w:rsid w:val="00872F02"/>
    <w:rsid w:val="00872F96"/>
    <w:rsid w:val="0087326B"/>
    <w:rsid w:val="00873B46"/>
    <w:rsid w:val="00874570"/>
    <w:rsid w:val="00875643"/>
    <w:rsid w:val="00876F63"/>
    <w:rsid w:val="00881695"/>
    <w:rsid w:val="0088192A"/>
    <w:rsid w:val="00881CCE"/>
    <w:rsid w:val="00882314"/>
    <w:rsid w:val="008836CB"/>
    <w:rsid w:val="00883AED"/>
    <w:rsid w:val="00885735"/>
    <w:rsid w:val="008870BD"/>
    <w:rsid w:val="008924B2"/>
    <w:rsid w:val="00894C4E"/>
    <w:rsid w:val="00895309"/>
    <w:rsid w:val="0089589B"/>
    <w:rsid w:val="00895D25"/>
    <w:rsid w:val="008A00B4"/>
    <w:rsid w:val="008A16F6"/>
    <w:rsid w:val="008A178A"/>
    <w:rsid w:val="008A2321"/>
    <w:rsid w:val="008A25D7"/>
    <w:rsid w:val="008A3E59"/>
    <w:rsid w:val="008A6BB1"/>
    <w:rsid w:val="008B0019"/>
    <w:rsid w:val="008B008B"/>
    <w:rsid w:val="008B1414"/>
    <w:rsid w:val="008B1B94"/>
    <w:rsid w:val="008B3761"/>
    <w:rsid w:val="008B581C"/>
    <w:rsid w:val="008B6949"/>
    <w:rsid w:val="008B7EC8"/>
    <w:rsid w:val="008C0FFB"/>
    <w:rsid w:val="008C153B"/>
    <w:rsid w:val="008C4A71"/>
    <w:rsid w:val="008C4C2B"/>
    <w:rsid w:val="008D07EF"/>
    <w:rsid w:val="008D111A"/>
    <w:rsid w:val="008D1467"/>
    <w:rsid w:val="008D1C6C"/>
    <w:rsid w:val="008D2FAF"/>
    <w:rsid w:val="008D5683"/>
    <w:rsid w:val="008D5BEA"/>
    <w:rsid w:val="008D5F2F"/>
    <w:rsid w:val="008E0D22"/>
    <w:rsid w:val="008E11B4"/>
    <w:rsid w:val="008E31BE"/>
    <w:rsid w:val="008E44B4"/>
    <w:rsid w:val="008E4EF6"/>
    <w:rsid w:val="008F031A"/>
    <w:rsid w:val="008F0A2E"/>
    <w:rsid w:val="008F1301"/>
    <w:rsid w:val="008F348E"/>
    <w:rsid w:val="008F507C"/>
    <w:rsid w:val="008F74F9"/>
    <w:rsid w:val="00900E2B"/>
    <w:rsid w:val="00901C4F"/>
    <w:rsid w:val="00904186"/>
    <w:rsid w:val="00904601"/>
    <w:rsid w:val="00905A71"/>
    <w:rsid w:val="009078D6"/>
    <w:rsid w:val="009078E5"/>
    <w:rsid w:val="00911DB8"/>
    <w:rsid w:val="0091625B"/>
    <w:rsid w:val="009200DC"/>
    <w:rsid w:val="00921DA7"/>
    <w:rsid w:val="00924310"/>
    <w:rsid w:val="00924908"/>
    <w:rsid w:val="00925B95"/>
    <w:rsid w:val="00931E2F"/>
    <w:rsid w:val="009331DE"/>
    <w:rsid w:val="00933E93"/>
    <w:rsid w:val="00941839"/>
    <w:rsid w:val="00942480"/>
    <w:rsid w:val="00942E95"/>
    <w:rsid w:val="00943C9C"/>
    <w:rsid w:val="00944191"/>
    <w:rsid w:val="0094502C"/>
    <w:rsid w:val="00945358"/>
    <w:rsid w:val="00947DB1"/>
    <w:rsid w:val="009517A8"/>
    <w:rsid w:val="00952A8F"/>
    <w:rsid w:val="0095313C"/>
    <w:rsid w:val="0095443E"/>
    <w:rsid w:val="009552B5"/>
    <w:rsid w:val="0095554C"/>
    <w:rsid w:val="0095625D"/>
    <w:rsid w:val="0095636E"/>
    <w:rsid w:val="009648D8"/>
    <w:rsid w:val="0096495E"/>
    <w:rsid w:val="0096753D"/>
    <w:rsid w:val="0096773E"/>
    <w:rsid w:val="00967B90"/>
    <w:rsid w:val="00967DC8"/>
    <w:rsid w:val="00971929"/>
    <w:rsid w:val="00971DF0"/>
    <w:rsid w:val="00971FEE"/>
    <w:rsid w:val="00977540"/>
    <w:rsid w:val="00977609"/>
    <w:rsid w:val="0098101E"/>
    <w:rsid w:val="00982EEB"/>
    <w:rsid w:val="00984FEE"/>
    <w:rsid w:val="0098545D"/>
    <w:rsid w:val="00987962"/>
    <w:rsid w:val="0099100A"/>
    <w:rsid w:val="009928BF"/>
    <w:rsid w:val="0099331A"/>
    <w:rsid w:val="00993C76"/>
    <w:rsid w:val="009946B4"/>
    <w:rsid w:val="009946EE"/>
    <w:rsid w:val="00997849"/>
    <w:rsid w:val="009A14C4"/>
    <w:rsid w:val="009A2C1F"/>
    <w:rsid w:val="009A2E98"/>
    <w:rsid w:val="009A4395"/>
    <w:rsid w:val="009A66CF"/>
    <w:rsid w:val="009A6DB0"/>
    <w:rsid w:val="009B2C28"/>
    <w:rsid w:val="009B6D81"/>
    <w:rsid w:val="009B7831"/>
    <w:rsid w:val="009C0E8E"/>
    <w:rsid w:val="009C2976"/>
    <w:rsid w:val="009C2E24"/>
    <w:rsid w:val="009C4069"/>
    <w:rsid w:val="009C459C"/>
    <w:rsid w:val="009C4B01"/>
    <w:rsid w:val="009C4CAA"/>
    <w:rsid w:val="009C7E75"/>
    <w:rsid w:val="009D0EF8"/>
    <w:rsid w:val="009D10F7"/>
    <w:rsid w:val="009D15E6"/>
    <w:rsid w:val="009D438F"/>
    <w:rsid w:val="009D4901"/>
    <w:rsid w:val="009D5C75"/>
    <w:rsid w:val="009D618D"/>
    <w:rsid w:val="009D7D04"/>
    <w:rsid w:val="009E24D0"/>
    <w:rsid w:val="009E40F8"/>
    <w:rsid w:val="009E5F9A"/>
    <w:rsid w:val="009F1A5B"/>
    <w:rsid w:val="009F2665"/>
    <w:rsid w:val="009F3032"/>
    <w:rsid w:val="009F450A"/>
    <w:rsid w:val="009F468A"/>
    <w:rsid w:val="009F79A6"/>
    <w:rsid w:val="00A00BBA"/>
    <w:rsid w:val="00A03E55"/>
    <w:rsid w:val="00A03E87"/>
    <w:rsid w:val="00A046DE"/>
    <w:rsid w:val="00A0524B"/>
    <w:rsid w:val="00A077F7"/>
    <w:rsid w:val="00A10622"/>
    <w:rsid w:val="00A106FA"/>
    <w:rsid w:val="00A137E1"/>
    <w:rsid w:val="00A15F28"/>
    <w:rsid w:val="00A178A2"/>
    <w:rsid w:val="00A22FB6"/>
    <w:rsid w:val="00A2368B"/>
    <w:rsid w:val="00A2390F"/>
    <w:rsid w:val="00A23F21"/>
    <w:rsid w:val="00A24EEA"/>
    <w:rsid w:val="00A2551A"/>
    <w:rsid w:val="00A30C58"/>
    <w:rsid w:val="00A319DD"/>
    <w:rsid w:val="00A31B11"/>
    <w:rsid w:val="00A31C56"/>
    <w:rsid w:val="00A32048"/>
    <w:rsid w:val="00A32111"/>
    <w:rsid w:val="00A32473"/>
    <w:rsid w:val="00A3420D"/>
    <w:rsid w:val="00A36275"/>
    <w:rsid w:val="00A37026"/>
    <w:rsid w:val="00A375D3"/>
    <w:rsid w:val="00A4110F"/>
    <w:rsid w:val="00A42232"/>
    <w:rsid w:val="00A42FEA"/>
    <w:rsid w:val="00A45107"/>
    <w:rsid w:val="00A46004"/>
    <w:rsid w:val="00A470B8"/>
    <w:rsid w:val="00A47407"/>
    <w:rsid w:val="00A47464"/>
    <w:rsid w:val="00A51150"/>
    <w:rsid w:val="00A51AE8"/>
    <w:rsid w:val="00A51D1E"/>
    <w:rsid w:val="00A52292"/>
    <w:rsid w:val="00A53526"/>
    <w:rsid w:val="00A543E2"/>
    <w:rsid w:val="00A56012"/>
    <w:rsid w:val="00A564C1"/>
    <w:rsid w:val="00A56825"/>
    <w:rsid w:val="00A600CC"/>
    <w:rsid w:val="00A612B5"/>
    <w:rsid w:val="00A61C41"/>
    <w:rsid w:val="00A61FD4"/>
    <w:rsid w:val="00A63549"/>
    <w:rsid w:val="00A6393C"/>
    <w:rsid w:val="00A63E65"/>
    <w:rsid w:val="00A63E75"/>
    <w:rsid w:val="00A649CD"/>
    <w:rsid w:val="00A6529F"/>
    <w:rsid w:val="00A665CC"/>
    <w:rsid w:val="00A66C04"/>
    <w:rsid w:val="00A66CE9"/>
    <w:rsid w:val="00A67056"/>
    <w:rsid w:val="00A70852"/>
    <w:rsid w:val="00A71F56"/>
    <w:rsid w:val="00A7273B"/>
    <w:rsid w:val="00A73648"/>
    <w:rsid w:val="00A73E75"/>
    <w:rsid w:val="00A74ED3"/>
    <w:rsid w:val="00A766FE"/>
    <w:rsid w:val="00A76F39"/>
    <w:rsid w:val="00A86F2F"/>
    <w:rsid w:val="00A92F14"/>
    <w:rsid w:val="00A9307D"/>
    <w:rsid w:val="00A94096"/>
    <w:rsid w:val="00A944E4"/>
    <w:rsid w:val="00A94C9E"/>
    <w:rsid w:val="00A955F5"/>
    <w:rsid w:val="00A95800"/>
    <w:rsid w:val="00A961CE"/>
    <w:rsid w:val="00A96431"/>
    <w:rsid w:val="00AA3410"/>
    <w:rsid w:val="00AA359E"/>
    <w:rsid w:val="00AA7B61"/>
    <w:rsid w:val="00AA7E9C"/>
    <w:rsid w:val="00AA7F52"/>
    <w:rsid w:val="00AB0F17"/>
    <w:rsid w:val="00AB1397"/>
    <w:rsid w:val="00AB1CA6"/>
    <w:rsid w:val="00AB1E8A"/>
    <w:rsid w:val="00AB2F16"/>
    <w:rsid w:val="00AB4782"/>
    <w:rsid w:val="00AB4A00"/>
    <w:rsid w:val="00AB4ADB"/>
    <w:rsid w:val="00AB7033"/>
    <w:rsid w:val="00AC0339"/>
    <w:rsid w:val="00AC51EF"/>
    <w:rsid w:val="00AC5897"/>
    <w:rsid w:val="00AC5EA0"/>
    <w:rsid w:val="00AC74D1"/>
    <w:rsid w:val="00AC770A"/>
    <w:rsid w:val="00AD0679"/>
    <w:rsid w:val="00AD0FC7"/>
    <w:rsid w:val="00AD3E3A"/>
    <w:rsid w:val="00AD46C3"/>
    <w:rsid w:val="00AD6AC6"/>
    <w:rsid w:val="00AD7C2C"/>
    <w:rsid w:val="00AE01A2"/>
    <w:rsid w:val="00AE0C67"/>
    <w:rsid w:val="00AE40E5"/>
    <w:rsid w:val="00AE4187"/>
    <w:rsid w:val="00AE5D5E"/>
    <w:rsid w:val="00AE6946"/>
    <w:rsid w:val="00AF0EF7"/>
    <w:rsid w:val="00AF2D90"/>
    <w:rsid w:val="00AF4378"/>
    <w:rsid w:val="00AF5839"/>
    <w:rsid w:val="00AF5EC7"/>
    <w:rsid w:val="00AF6DDE"/>
    <w:rsid w:val="00AF6F3F"/>
    <w:rsid w:val="00B01189"/>
    <w:rsid w:val="00B01660"/>
    <w:rsid w:val="00B01F42"/>
    <w:rsid w:val="00B02DFC"/>
    <w:rsid w:val="00B0332D"/>
    <w:rsid w:val="00B072FE"/>
    <w:rsid w:val="00B07D09"/>
    <w:rsid w:val="00B10889"/>
    <w:rsid w:val="00B12537"/>
    <w:rsid w:val="00B12639"/>
    <w:rsid w:val="00B175AB"/>
    <w:rsid w:val="00B17BF9"/>
    <w:rsid w:val="00B222A4"/>
    <w:rsid w:val="00B22BC6"/>
    <w:rsid w:val="00B22DCE"/>
    <w:rsid w:val="00B23B41"/>
    <w:rsid w:val="00B255CE"/>
    <w:rsid w:val="00B25CFD"/>
    <w:rsid w:val="00B2667C"/>
    <w:rsid w:val="00B26C6D"/>
    <w:rsid w:val="00B26C96"/>
    <w:rsid w:val="00B3242A"/>
    <w:rsid w:val="00B32DAA"/>
    <w:rsid w:val="00B332B3"/>
    <w:rsid w:val="00B3348E"/>
    <w:rsid w:val="00B336C0"/>
    <w:rsid w:val="00B35B09"/>
    <w:rsid w:val="00B35E6D"/>
    <w:rsid w:val="00B37071"/>
    <w:rsid w:val="00B377B5"/>
    <w:rsid w:val="00B37B31"/>
    <w:rsid w:val="00B412D4"/>
    <w:rsid w:val="00B42659"/>
    <w:rsid w:val="00B42ED6"/>
    <w:rsid w:val="00B44DEB"/>
    <w:rsid w:val="00B44F41"/>
    <w:rsid w:val="00B46659"/>
    <w:rsid w:val="00B46826"/>
    <w:rsid w:val="00B46EF1"/>
    <w:rsid w:val="00B47EE4"/>
    <w:rsid w:val="00B509A7"/>
    <w:rsid w:val="00B525F4"/>
    <w:rsid w:val="00B53861"/>
    <w:rsid w:val="00B54610"/>
    <w:rsid w:val="00B55C46"/>
    <w:rsid w:val="00B572A5"/>
    <w:rsid w:val="00B57483"/>
    <w:rsid w:val="00B6017F"/>
    <w:rsid w:val="00B60D71"/>
    <w:rsid w:val="00B61EC0"/>
    <w:rsid w:val="00B625FD"/>
    <w:rsid w:val="00B635E8"/>
    <w:rsid w:val="00B649CD"/>
    <w:rsid w:val="00B64F22"/>
    <w:rsid w:val="00B66430"/>
    <w:rsid w:val="00B66F6B"/>
    <w:rsid w:val="00B702D3"/>
    <w:rsid w:val="00B72B89"/>
    <w:rsid w:val="00B73125"/>
    <w:rsid w:val="00B7422A"/>
    <w:rsid w:val="00B750D3"/>
    <w:rsid w:val="00B80482"/>
    <w:rsid w:val="00B80D8D"/>
    <w:rsid w:val="00B81D41"/>
    <w:rsid w:val="00B81DA2"/>
    <w:rsid w:val="00B82908"/>
    <w:rsid w:val="00B91017"/>
    <w:rsid w:val="00B91A22"/>
    <w:rsid w:val="00B94F63"/>
    <w:rsid w:val="00B95937"/>
    <w:rsid w:val="00B9698E"/>
    <w:rsid w:val="00B96A18"/>
    <w:rsid w:val="00B9702C"/>
    <w:rsid w:val="00BA10F9"/>
    <w:rsid w:val="00BA2440"/>
    <w:rsid w:val="00BA31E8"/>
    <w:rsid w:val="00BA4658"/>
    <w:rsid w:val="00BA4EC8"/>
    <w:rsid w:val="00BA56F1"/>
    <w:rsid w:val="00BA5C1E"/>
    <w:rsid w:val="00BA5E69"/>
    <w:rsid w:val="00BA69E7"/>
    <w:rsid w:val="00BB0FD0"/>
    <w:rsid w:val="00BB1EBC"/>
    <w:rsid w:val="00BB2BCC"/>
    <w:rsid w:val="00BB2DF6"/>
    <w:rsid w:val="00BB32F0"/>
    <w:rsid w:val="00BB5F9D"/>
    <w:rsid w:val="00BC02AC"/>
    <w:rsid w:val="00BC06DF"/>
    <w:rsid w:val="00BC082A"/>
    <w:rsid w:val="00BC09C7"/>
    <w:rsid w:val="00BC3644"/>
    <w:rsid w:val="00BC3705"/>
    <w:rsid w:val="00BC67CC"/>
    <w:rsid w:val="00BC6FF2"/>
    <w:rsid w:val="00BC7B36"/>
    <w:rsid w:val="00BC7E73"/>
    <w:rsid w:val="00BC7F51"/>
    <w:rsid w:val="00BD2E25"/>
    <w:rsid w:val="00BD2EFE"/>
    <w:rsid w:val="00BD3321"/>
    <w:rsid w:val="00BE1656"/>
    <w:rsid w:val="00BE2094"/>
    <w:rsid w:val="00BE21C3"/>
    <w:rsid w:val="00BE2C92"/>
    <w:rsid w:val="00BE32EE"/>
    <w:rsid w:val="00BE4078"/>
    <w:rsid w:val="00BE5CEF"/>
    <w:rsid w:val="00BE6E16"/>
    <w:rsid w:val="00BF0C2C"/>
    <w:rsid w:val="00BF3268"/>
    <w:rsid w:val="00BF3DE6"/>
    <w:rsid w:val="00BF4A4D"/>
    <w:rsid w:val="00BF760C"/>
    <w:rsid w:val="00BF7642"/>
    <w:rsid w:val="00C008D8"/>
    <w:rsid w:val="00C039B8"/>
    <w:rsid w:val="00C11421"/>
    <w:rsid w:val="00C12DCD"/>
    <w:rsid w:val="00C13727"/>
    <w:rsid w:val="00C13E34"/>
    <w:rsid w:val="00C14DD8"/>
    <w:rsid w:val="00C16707"/>
    <w:rsid w:val="00C16881"/>
    <w:rsid w:val="00C16ED5"/>
    <w:rsid w:val="00C1733B"/>
    <w:rsid w:val="00C20531"/>
    <w:rsid w:val="00C22340"/>
    <w:rsid w:val="00C235D9"/>
    <w:rsid w:val="00C23C2A"/>
    <w:rsid w:val="00C300D2"/>
    <w:rsid w:val="00C30BC6"/>
    <w:rsid w:val="00C313C3"/>
    <w:rsid w:val="00C31D7E"/>
    <w:rsid w:val="00C3364A"/>
    <w:rsid w:val="00C33D73"/>
    <w:rsid w:val="00C348FB"/>
    <w:rsid w:val="00C365EC"/>
    <w:rsid w:val="00C365F1"/>
    <w:rsid w:val="00C4253D"/>
    <w:rsid w:val="00C440A9"/>
    <w:rsid w:val="00C47179"/>
    <w:rsid w:val="00C4719B"/>
    <w:rsid w:val="00C5027F"/>
    <w:rsid w:val="00C505BD"/>
    <w:rsid w:val="00C507F8"/>
    <w:rsid w:val="00C51B70"/>
    <w:rsid w:val="00C525F9"/>
    <w:rsid w:val="00C55D81"/>
    <w:rsid w:val="00C57281"/>
    <w:rsid w:val="00C613F0"/>
    <w:rsid w:val="00C61EDB"/>
    <w:rsid w:val="00C62E49"/>
    <w:rsid w:val="00C63536"/>
    <w:rsid w:val="00C66A45"/>
    <w:rsid w:val="00C67AA3"/>
    <w:rsid w:val="00C700C2"/>
    <w:rsid w:val="00C70B45"/>
    <w:rsid w:val="00C71DB5"/>
    <w:rsid w:val="00C758A7"/>
    <w:rsid w:val="00C81F50"/>
    <w:rsid w:val="00C82320"/>
    <w:rsid w:val="00C830A2"/>
    <w:rsid w:val="00C8390F"/>
    <w:rsid w:val="00C83A97"/>
    <w:rsid w:val="00C85B22"/>
    <w:rsid w:val="00C874D8"/>
    <w:rsid w:val="00C87FB4"/>
    <w:rsid w:val="00C92967"/>
    <w:rsid w:val="00C94777"/>
    <w:rsid w:val="00C94A82"/>
    <w:rsid w:val="00CA0F7D"/>
    <w:rsid w:val="00CA365F"/>
    <w:rsid w:val="00CB0662"/>
    <w:rsid w:val="00CB1E4D"/>
    <w:rsid w:val="00CB56FB"/>
    <w:rsid w:val="00CB676A"/>
    <w:rsid w:val="00CB7BDD"/>
    <w:rsid w:val="00CC1D75"/>
    <w:rsid w:val="00CC348B"/>
    <w:rsid w:val="00CC366B"/>
    <w:rsid w:val="00CC4EC6"/>
    <w:rsid w:val="00CC5965"/>
    <w:rsid w:val="00CC5ECE"/>
    <w:rsid w:val="00CC655B"/>
    <w:rsid w:val="00CD1DBE"/>
    <w:rsid w:val="00CD46DD"/>
    <w:rsid w:val="00CD48D0"/>
    <w:rsid w:val="00CD4924"/>
    <w:rsid w:val="00CD5E89"/>
    <w:rsid w:val="00CD5FA1"/>
    <w:rsid w:val="00CD7B22"/>
    <w:rsid w:val="00CE0A89"/>
    <w:rsid w:val="00CE0D90"/>
    <w:rsid w:val="00CE6123"/>
    <w:rsid w:val="00CE6796"/>
    <w:rsid w:val="00CE7EB5"/>
    <w:rsid w:val="00CF1391"/>
    <w:rsid w:val="00CF3EF8"/>
    <w:rsid w:val="00CF3FBA"/>
    <w:rsid w:val="00CF3FFC"/>
    <w:rsid w:val="00CF40EA"/>
    <w:rsid w:val="00CF7C40"/>
    <w:rsid w:val="00D025D4"/>
    <w:rsid w:val="00D041F1"/>
    <w:rsid w:val="00D058F2"/>
    <w:rsid w:val="00D05C7E"/>
    <w:rsid w:val="00D06AB4"/>
    <w:rsid w:val="00D1009E"/>
    <w:rsid w:val="00D10D20"/>
    <w:rsid w:val="00D1190E"/>
    <w:rsid w:val="00D1244C"/>
    <w:rsid w:val="00D147D9"/>
    <w:rsid w:val="00D1705E"/>
    <w:rsid w:val="00D201FE"/>
    <w:rsid w:val="00D21B84"/>
    <w:rsid w:val="00D22DC9"/>
    <w:rsid w:val="00D24066"/>
    <w:rsid w:val="00D26714"/>
    <w:rsid w:val="00D3070C"/>
    <w:rsid w:val="00D31A23"/>
    <w:rsid w:val="00D322CF"/>
    <w:rsid w:val="00D33D4E"/>
    <w:rsid w:val="00D35965"/>
    <w:rsid w:val="00D36726"/>
    <w:rsid w:val="00D41EE2"/>
    <w:rsid w:val="00D42F85"/>
    <w:rsid w:val="00D44946"/>
    <w:rsid w:val="00D44DED"/>
    <w:rsid w:val="00D453C9"/>
    <w:rsid w:val="00D46037"/>
    <w:rsid w:val="00D46861"/>
    <w:rsid w:val="00D50554"/>
    <w:rsid w:val="00D51B49"/>
    <w:rsid w:val="00D541E9"/>
    <w:rsid w:val="00D54F8E"/>
    <w:rsid w:val="00D5536B"/>
    <w:rsid w:val="00D55A7F"/>
    <w:rsid w:val="00D55B98"/>
    <w:rsid w:val="00D55BF8"/>
    <w:rsid w:val="00D573A6"/>
    <w:rsid w:val="00D602B7"/>
    <w:rsid w:val="00D65823"/>
    <w:rsid w:val="00D67990"/>
    <w:rsid w:val="00D708AF"/>
    <w:rsid w:val="00D71373"/>
    <w:rsid w:val="00D71C42"/>
    <w:rsid w:val="00D75574"/>
    <w:rsid w:val="00D7587A"/>
    <w:rsid w:val="00D76438"/>
    <w:rsid w:val="00D76FF8"/>
    <w:rsid w:val="00D80958"/>
    <w:rsid w:val="00D815CE"/>
    <w:rsid w:val="00D822C5"/>
    <w:rsid w:val="00D84094"/>
    <w:rsid w:val="00D87278"/>
    <w:rsid w:val="00D879D6"/>
    <w:rsid w:val="00D9016E"/>
    <w:rsid w:val="00D90C6B"/>
    <w:rsid w:val="00D9585F"/>
    <w:rsid w:val="00D95D05"/>
    <w:rsid w:val="00D97B2C"/>
    <w:rsid w:val="00DA2162"/>
    <w:rsid w:val="00DA3539"/>
    <w:rsid w:val="00DA3E74"/>
    <w:rsid w:val="00DA767F"/>
    <w:rsid w:val="00DA7C6B"/>
    <w:rsid w:val="00DB066D"/>
    <w:rsid w:val="00DB29B5"/>
    <w:rsid w:val="00DB5780"/>
    <w:rsid w:val="00DC12AA"/>
    <w:rsid w:val="00DC37B9"/>
    <w:rsid w:val="00DC6A27"/>
    <w:rsid w:val="00DD10A7"/>
    <w:rsid w:val="00DD151F"/>
    <w:rsid w:val="00DD1C93"/>
    <w:rsid w:val="00DD3EB8"/>
    <w:rsid w:val="00DD445E"/>
    <w:rsid w:val="00DD4DE1"/>
    <w:rsid w:val="00DD52B0"/>
    <w:rsid w:val="00DD6830"/>
    <w:rsid w:val="00DD7C81"/>
    <w:rsid w:val="00DE2293"/>
    <w:rsid w:val="00DE2E0B"/>
    <w:rsid w:val="00DE3335"/>
    <w:rsid w:val="00DE4642"/>
    <w:rsid w:val="00DE604D"/>
    <w:rsid w:val="00DE7443"/>
    <w:rsid w:val="00DE7D14"/>
    <w:rsid w:val="00DF1334"/>
    <w:rsid w:val="00DF1DFD"/>
    <w:rsid w:val="00DF3F6C"/>
    <w:rsid w:val="00DF40B8"/>
    <w:rsid w:val="00DF6129"/>
    <w:rsid w:val="00DF6D5B"/>
    <w:rsid w:val="00DF7A51"/>
    <w:rsid w:val="00E00FF0"/>
    <w:rsid w:val="00E0173F"/>
    <w:rsid w:val="00E021AD"/>
    <w:rsid w:val="00E03930"/>
    <w:rsid w:val="00E03EED"/>
    <w:rsid w:val="00E04A60"/>
    <w:rsid w:val="00E05DC2"/>
    <w:rsid w:val="00E060AC"/>
    <w:rsid w:val="00E07633"/>
    <w:rsid w:val="00E10DD1"/>
    <w:rsid w:val="00E118E4"/>
    <w:rsid w:val="00E13700"/>
    <w:rsid w:val="00E203D9"/>
    <w:rsid w:val="00E23C09"/>
    <w:rsid w:val="00E24A75"/>
    <w:rsid w:val="00E260D8"/>
    <w:rsid w:val="00E26DD0"/>
    <w:rsid w:val="00E27C82"/>
    <w:rsid w:val="00E3249F"/>
    <w:rsid w:val="00E34193"/>
    <w:rsid w:val="00E3688F"/>
    <w:rsid w:val="00E37A70"/>
    <w:rsid w:val="00E40160"/>
    <w:rsid w:val="00E41B16"/>
    <w:rsid w:val="00E439B2"/>
    <w:rsid w:val="00E46BEA"/>
    <w:rsid w:val="00E50F81"/>
    <w:rsid w:val="00E520B5"/>
    <w:rsid w:val="00E54488"/>
    <w:rsid w:val="00E54756"/>
    <w:rsid w:val="00E56A86"/>
    <w:rsid w:val="00E5711E"/>
    <w:rsid w:val="00E63FE1"/>
    <w:rsid w:val="00E645A7"/>
    <w:rsid w:val="00E6599A"/>
    <w:rsid w:val="00E65DDB"/>
    <w:rsid w:val="00E660AC"/>
    <w:rsid w:val="00E66B0E"/>
    <w:rsid w:val="00E746A0"/>
    <w:rsid w:val="00E75440"/>
    <w:rsid w:val="00E762CE"/>
    <w:rsid w:val="00E80BA3"/>
    <w:rsid w:val="00E80DCA"/>
    <w:rsid w:val="00E8171B"/>
    <w:rsid w:val="00E82A01"/>
    <w:rsid w:val="00E82D39"/>
    <w:rsid w:val="00E82E46"/>
    <w:rsid w:val="00E83FB8"/>
    <w:rsid w:val="00E84FC6"/>
    <w:rsid w:val="00E907ED"/>
    <w:rsid w:val="00E917F3"/>
    <w:rsid w:val="00E91B01"/>
    <w:rsid w:val="00E92BE6"/>
    <w:rsid w:val="00E94BCF"/>
    <w:rsid w:val="00E96239"/>
    <w:rsid w:val="00E96706"/>
    <w:rsid w:val="00E967F4"/>
    <w:rsid w:val="00E96947"/>
    <w:rsid w:val="00E96B0E"/>
    <w:rsid w:val="00EA0959"/>
    <w:rsid w:val="00EA4D24"/>
    <w:rsid w:val="00EB0014"/>
    <w:rsid w:val="00EB010C"/>
    <w:rsid w:val="00EB1F92"/>
    <w:rsid w:val="00EB21BA"/>
    <w:rsid w:val="00EB3323"/>
    <w:rsid w:val="00EB5102"/>
    <w:rsid w:val="00EC0840"/>
    <w:rsid w:val="00EC0D88"/>
    <w:rsid w:val="00EC113B"/>
    <w:rsid w:val="00EC209E"/>
    <w:rsid w:val="00EC566C"/>
    <w:rsid w:val="00EC5DA1"/>
    <w:rsid w:val="00EC5F4A"/>
    <w:rsid w:val="00EC67D3"/>
    <w:rsid w:val="00EC731E"/>
    <w:rsid w:val="00EC788C"/>
    <w:rsid w:val="00ED0CFB"/>
    <w:rsid w:val="00ED2588"/>
    <w:rsid w:val="00ED39EA"/>
    <w:rsid w:val="00ED4129"/>
    <w:rsid w:val="00ED460D"/>
    <w:rsid w:val="00ED4A93"/>
    <w:rsid w:val="00EF1866"/>
    <w:rsid w:val="00EF28B0"/>
    <w:rsid w:val="00EF2A3E"/>
    <w:rsid w:val="00EF4307"/>
    <w:rsid w:val="00EF498F"/>
    <w:rsid w:val="00EF6643"/>
    <w:rsid w:val="00EF716B"/>
    <w:rsid w:val="00F00440"/>
    <w:rsid w:val="00F00AEB"/>
    <w:rsid w:val="00F00D9A"/>
    <w:rsid w:val="00F00E32"/>
    <w:rsid w:val="00F010D8"/>
    <w:rsid w:val="00F0324D"/>
    <w:rsid w:val="00F05A3E"/>
    <w:rsid w:val="00F067A2"/>
    <w:rsid w:val="00F06BDE"/>
    <w:rsid w:val="00F07F5D"/>
    <w:rsid w:val="00F10887"/>
    <w:rsid w:val="00F11761"/>
    <w:rsid w:val="00F119B1"/>
    <w:rsid w:val="00F12324"/>
    <w:rsid w:val="00F13BE0"/>
    <w:rsid w:val="00F14136"/>
    <w:rsid w:val="00F1489B"/>
    <w:rsid w:val="00F157F1"/>
    <w:rsid w:val="00F1780C"/>
    <w:rsid w:val="00F23D7B"/>
    <w:rsid w:val="00F23E90"/>
    <w:rsid w:val="00F2441C"/>
    <w:rsid w:val="00F24DD0"/>
    <w:rsid w:val="00F26680"/>
    <w:rsid w:val="00F30DBE"/>
    <w:rsid w:val="00F3133C"/>
    <w:rsid w:val="00F3213C"/>
    <w:rsid w:val="00F338B5"/>
    <w:rsid w:val="00F345BB"/>
    <w:rsid w:val="00F34FE2"/>
    <w:rsid w:val="00F35659"/>
    <w:rsid w:val="00F35D7F"/>
    <w:rsid w:val="00F35DA4"/>
    <w:rsid w:val="00F40747"/>
    <w:rsid w:val="00F40FF7"/>
    <w:rsid w:val="00F41BDB"/>
    <w:rsid w:val="00F43FEF"/>
    <w:rsid w:val="00F4533D"/>
    <w:rsid w:val="00F46222"/>
    <w:rsid w:val="00F46A47"/>
    <w:rsid w:val="00F46B86"/>
    <w:rsid w:val="00F47625"/>
    <w:rsid w:val="00F47ED8"/>
    <w:rsid w:val="00F5191A"/>
    <w:rsid w:val="00F51C2A"/>
    <w:rsid w:val="00F51F12"/>
    <w:rsid w:val="00F53F1E"/>
    <w:rsid w:val="00F54D31"/>
    <w:rsid w:val="00F55808"/>
    <w:rsid w:val="00F57FAC"/>
    <w:rsid w:val="00F60E5C"/>
    <w:rsid w:val="00F625F6"/>
    <w:rsid w:val="00F627FD"/>
    <w:rsid w:val="00F6402D"/>
    <w:rsid w:val="00F6476F"/>
    <w:rsid w:val="00F65E05"/>
    <w:rsid w:val="00F66CB9"/>
    <w:rsid w:val="00F67951"/>
    <w:rsid w:val="00F73E50"/>
    <w:rsid w:val="00F76BFA"/>
    <w:rsid w:val="00F7762B"/>
    <w:rsid w:val="00F776FB"/>
    <w:rsid w:val="00F802A6"/>
    <w:rsid w:val="00F81457"/>
    <w:rsid w:val="00F83FE8"/>
    <w:rsid w:val="00F84B8E"/>
    <w:rsid w:val="00F84CDC"/>
    <w:rsid w:val="00F8507A"/>
    <w:rsid w:val="00F861AA"/>
    <w:rsid w:val="00F90801"/>
    <w:rsid w:val="00F90E81"/>
    <w:rsid w:val="00F92BEA"/>
    <w:rsid w:val="00F93DE8"/>
    <w:rsid w:val="00F93E77"/>
    <w:rsid w:val="00FA056A"/>
    <w:rsid w:val="00FA1655"/>
    <w:rsid w:val="00FA2713"/>
    <w:rsid w:val="00FA2C55"/>
    <w:rsid w:val="00FA344F"/>
    <w:rsid w:val="00FA6288"/>
    <w:rsid w:val="00FB30C0"/>
    <w:rsid w:val="00FB55E0"/>
    <w:rsid w:val="00FB5A3E"/>
    <w:rsid w:val="00FB5AE3"/>
    <w:rsid w:val="00FB7EDB"/>
    <w:rsid w:val="00FC03B8"/>
    <w:rsid w:val="00FC0C57"/>
    <w:rsid w:val="00FC2B9B"/>
    <w:rsid w:val="00FC5D39"/>
    <w:rsid w:val="00FC7C5D"/>
    <w:rsid w:val="00FD4924"/>
    <w:rsid w:val="00FD5096"/>
    <w:rsid w:val="00FE1D94"/>
    <w:rsid w:val="00FE22D4"/>
    <w:rsid w:val="00FE4F87"/>
    <w:rsid w:val="00FE581E"/>
    <w:rsid w:val="00FE5AFA"/>
    <w:rsid w:val="00FE776E"/>
    <w:rsid w:val="00FF2E4C"/>
    <w:rsid w:val="00FF68C6"/>
    <w:rsid w:val="00FF696E"/>
    <w:rsid w:val="00FF6AA3"/>
    <w:rsid w:val="00FF7E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4E7C9"/>
  <w15:docId w15:val="{E9EFEE62-12EC-48CA-8783-1AA2810A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70A"/>
    <w:pPr>
      <w:spacing w:after="0" w:line="240" w:lineRule="auto"/>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0"/>
      <w:ind w:left="10" w:right="247" w:hanging="10"/>
      <w:jc w:val="center"/>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0"/>
      <w:ind w:left="10" w:right="1086" w:hanging="10"/>
      <w:outlineLvl w:val="1"/>
    </w:pPr>
    <w:rPr>
      <w:rFonts w:ascii="Times New Roman" w:eastAsia="Times New Roman" w:hAnsi="Times New Roman" w:cs="Times New Roman"/>
      <w:b/>
      <w:color w:val="000000"/>
    </w:rPr>
  </w:style>
  <w:style w:type="paragraph" w:styleId="Balk3">
    <w:name w:val="heading 3"/>
    <w:basedOn w:val="Normal"/>
    <w:next w:val="Normal"/>
    <w:link w:val="Balk3Char"/>
    <w:uiPriority w:val="9"/>
    <w:unhideWhenUsed/>
    <w:qFormat/>
    <w:rsid w:val="00762E07"/>
    <w:pPr>
      <w:keepNext/>
      <w:keepLines/>
      <w:spacing w:before="40"/>
      <w:outlineLvl w:val="2"/>
    </w:pPr>
    <w:rPr>
      <w:rFonts w:asciiTheme="majorHAnsi" w:eastAsiaTheme="majorEastAsia" w:hAnsiTheme="majorHAnsi" w:cstheme="majorBidi"/>
      <w:color w:val="1F3763" w:themeColor="accent1" w:themeShade="7F"/>
      <w:szCs w:val="24"/>
    </w:rPr>
  </w:style>
  <w:style w:type="paragraph" w:styleId="Balk4">
    <w:name w:val="heading 4"/>
    <w:basedOn w:val="Normal"/>
    <w:next w:val="Normal"/>
    <w:link w:val="Balk4Char"/>
    <w:uiPriority w:val="9"/>
    <w:unhideWhenUsed/>
    <w:qFormat/>
    <w:rsid w:val="001D7E70"/>
    <w:pPr>
      <w:keepNext/>
      <w:keepLines/>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link w:val="Balk5Char"/>
    <w:uiPriority w:val="9"/>
    <w:unhideWhenUsed/>
    <w:qFormat/>
    <w:rsid w:val="001D7E70"/>
    <w:pPr>
      <w:widowControl w:val="0"/>
      <w:autoSpaceDE w:val="0"/>
      <w:autoSpaceDN w:val="0"/>
      <w:ind w:hanging="1"/>
      <w:jc w:val="left"/>
      <w:outlineLvl w:val="4"/>
    </w:pPr>
    <w:rPr>
      <w:b/>
      <w:bCs/>
      <w:color w:val="auto"/>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Pr>
      <w:rFonts w:ascii="Times New Roman" w:eastAsia="Times New Roman" w:hAnsi="Times New Roman" w:cs="Times New Roman"/>
      <w:b/>
      <w:color w:val="000000"/>
      <w:sz w:val="22"/>
    </w:rPr>
  </w:style>
  <w:style w:type="character" w:customStyle="1" w:styleId="Balk1Char">
    <w:name w:val="Başlık 1 Char"/>
    <w:link w:val="Balk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1"/>
    <w:qFormat/>
    <w:rsid w:val="0086173D"/>
    <w:pPr>
      <w:ind w:left="720"/>
      <w:contextualSpacing/>
    </w:pPr>
  </w:style>
  <w:style w:type="paragraph" w:styleId="stbilgi">
    <w:name w:val="header"/>
    <w:basedOn w:val="Normal"/>
    <w:link w:val="stbilgiChar"/>
    <w:uiPriority w:val="99"/>
    <w:unhideWhenUsed/>
    <w:rsid w:val="00167AF2"/>
    <w:pPr>
      <w:tabs>
        <w:tab w:val="center" w:pos="4536"/>
        <w:tab w:val="right" w:pos="9072"/>
      </w:tabs>
    </w:pPr>
  </w:style>
  <w:style w:type="character" w:customStyle="1" w:styleId="stbilgiChar">
    <w:name w:val="Üstbilgi Char"/>
    <w:basedOn w:val="VarsaylanParagrafYazTipi"/>
    <w:link w:val="stbilgi"/>
    <w:uiPriority w:val="99"/>
    <w:rsid w:val="00167AF2"/>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167AF2"/>
    <w:pPr>
      <w:tabs>
        <w:tab w:val="center" w:pos="4536"/>
        <w:tab w:val="right" w:pos="9072"/>
      </w:tabs>
    </w:pPr>
  </w:style>
  <w:style w:type="character" w:customStyle="1" w:styleId="AltbilgiChar">
    <w:name w:val="Altbilgi Char"/>
    <w:basedOn w:val="VarsaylanParagrafYazTipi"/>
    <w:link w:val="Altbilgi"/>
    <w:uiPriority w:val="99"/>
    <w:rsid w:val="00167AF2"/>
    <w:rPr>
      <w:rFonts w:ascii="Times New Roman" w:eastAsia="Times New Roman" w:hAnsi="Times New Roman" w:cs="Times New Roman"/>
      <w:color w:val="000000"/>
      <w:sz w:val="24"/>
    </w:rPr>
  </w:style>
  <w:style w:type="character" w:styleId="YerTutucuMetni">
    <w:name w:val="Placeholder Text"/>
    <w:basedOn w:val="VarsaylanParagrafYazTipi"/>
    <w:uiPriority w:val="99"/>
    <w:semiHidden/>
    <w:rsid w:val="00122487"/>
    <w:rPr>
      <w:color w:val="808080"/>
    </w:rPr>
  </w:style>
  <w:style w:type="character" w:customStyle="1" w:styleId="Balk3Char">
    <w:name w:val="Başlık 3 Char"/>
    <w:basedOn w:val="VarsaylanParagrafYazTipi"/>
    <w:link w:val="Balk3"/>
    <w:uiPriority w:val="9"/>
    <w:rsid w:val="00762E07"/>
    <w:rPr>
      <w:rFonts w:asciiTheme="majorHAnsi" w:eastAsiaTheme="majorEastAsia" w:hAnsiTheme="majorHAnsi" w:cstheme="majorBidi"/>
      <w:color w:val="1F3763" w:themeColor="accent1" w:themeShade="7F"/>
      <w:sz w:val="24"/>
      <w:szCs w:val="24"/>
    </w:rPr>
  </w:style>
  <w:style w:type="character" w:styleId="Kpr">
    <w:name w:val="Hyperlink"/>
    <w:basedOn w:val="VarsaylanParagrafYazTipi"/>
    <w:uiPriority w:val="99"/>
    <w:semiHidden/>
    <w:unhideWhenUsed/>
    <w:rsid w:val="00762E07"/>
    <w:rPr>
      <w:color w:val="0000FF"/>
      <w:u w:val="single"/>
    </w:rPr>
  </w:style>
  <w:style w:type="paragraph" w:styleId="BalonMetni">
    <w:name w:val="Balloon Text"/>
    <w:basedOn w:val="Normal"/>
    <w:link w:val="BalonMetniChar"/>
    <w:uiPriority w:val="99"/>
    <w:semiHidden/>
    <w:unhideWhenUsed/>
    <w:rsid w:val="0072744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7448"/>
    <w:rPr>
      <w:rFonts w:ascii="Segoe UI" w:eastAsia="Times New Roman" w:hAnsi="Segoe UI" w:cs="Segoe UI"/>
      <w:color w:val="000000"/>
      <w:sz w:val="18"/>
      <w:szCs w:val="18"/>
    </w:rPr>
  </w:style>
  <w:style w:type="character" w:styleId="AklamaBavurusu">
    <w:name w:val="annotation reference"/>
    <w:basedOn w:val="VarsaylanParagrafYazTipi"/>
    <w:uiPriority w:val="99"/>
    <w:semiHidden/>
    <w:unhideWhenUsed/>
    <w:rsid w:val="000E3957"/>
    <w:rPr>
      <w:sz w:val="16"/>
      <w:szCs w:val="16"/>
    </w:rPr>
  </w:style>
  <w:style w:type="paragraph" w:styleId="AklamaMetni">
    <w:name w:val="annotation text"/>
    <w:basedOn w:val="Normal"/>
    <w:link w:val="AklamaMetniChar"/>
    <w:uiPriority w:val="99"/>
    <w:unhideWhenUsed/>
    <w:rsid w:val="000E3957"/>
    <w:rPr>
      <w:sz w:val="20"/>
      <w:szCs w:val="20"/>
    </w:rPr>
  </w:style>
  <w:style w:type="character" w:customStyle="1" w:styleId="AklamaMetniChar">
    <w:name w:val="Açıklama Metni Char"/>
    <w:basedOn w:val="VarsaylanParagrafYazTipi"/>
    <w:link w:val="AklamaMetni"/>
    <w:uiPriority w:val="99"/>
    <w:rsid w:val="000E3957"/>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0E3957"/>
    <w:rPr>
      <w:b/>
      <w:bCs/>
    </w:rPr>
  </w:style>
  <w:style w:type="character" w:customStyle="1" w:styleId="AklamaKonusuChar">
    <w:name w:val="Açıklama Konusu Char"/>
    <w:basedOn w:val="AklamaMetniChar"/>
    <w:link w:val="AklamaKonusu"/>
    <w:uiPriority w:val="99"/>
    <w:semiHidden/>
    <w:rsid w:val="000E3957"/>
    <w:rPr>
      <w:rFonts w:ascii="Times New Roman" w:eastAsia="Times New Roman" w:hAnsi="Times New Roman" w:cs="Times New Roman"/>
      <w:b/>
      <w:bCs/>
      <w:color w:val="000000"/>
      <w:sz w:val="20"/>
      <w:szCs w:val="20"/>
    </w:rPr>
  </w:style>
  <w:style w:type="paragraph" w:styleId="Dzeltme">
    <w:name w:val="Revision"/>
    <w:hidden/>
    <w:uiPriority w:val="99"/>
    <w:semiHidden/>
    <w:rsid w:val="00510572"/>
    <w:pPr>
      <w:spacing w:after="0" w:line="240" w:lineRule="auto"/>
    </w:pPr>
    <w:rPr>
      <w:rFonts w:ascii="Times New Roman" w:eastAsia="Times New Roman" w:hAnsi="Times New Roman" w:cs="Times New Roman"/>
      <w:color w:val="000000"/>
      <w:sz w:val="24"/>
    </w:rPr>
  </w:style>
  <w:style w:type="paragraph" w:customStyle="1" w:styleId="Default">
    <w:name w:val="Default"/>
    <w:rsid w:val="0098796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C700C2"/>
    <w:pPr>
      <w:widowControl w:val="0"/>
      <w:autoSpaceDE w:val="0"/>
      <w:autoSpaceDN w:val="0"/>
      <w:jc w:val="left"/>
    </w:pPr>
    <w:rPr>
      <w:color w:val="auto"/>
      <w:sz w:val="22"/>
      <w:lang w:eastAsia="en-US"/>
    </w:rPr>
  </w:style>
  <w:style w:type="table" w:styleId="TabloKlavuzu">
    <w:name w:val="Table Grid"/>
    <w:basedOn w:val="NormalTablo"/>
    <w:uiPriority w:val="39"/>
    <w:rsid w:val="00557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1D7E70"/>
    <w:rPr>
      <w:rFonts w:asciiTheme="majorHAnsi" w:eastAsiaTheme="majorEastAsia" w:hAnsiTheme="majorHAnsi" w:cstheme="majorBidi"/>
      <w:i/>
      <w:iCs/>
      <w:color w:val="2F5496" w:themeColor="accent1" w:themeShade="BF"/>
      <w:sz w:val="24"/>
    </w:rPr>
  </w:style>
  <w:style w:type="character" w:customStyle="1" w:styleId="Balk5Char">
    <w:name w:val="Başlık 5 Char"/>
    <w:basedOn w:val="VarsaylanParagrafYazTipi"/>
    <w:link w:val="Balk5"/>
    <w:uiPriority w:val="9"/>
    <w:rsid w:val="001D7E70"/>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1D7E7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D7E70"/>
    <w:pPr>
      <w:widowControl w:val="0"/>
      <w:autoSpaceDE w:val="0"/>
      <w:autoSpaceDN w:val="0"/>
      <w:jc w:val="left"/>
    </w:pPr>
    <w:rPr>
      <w:color w:val="auto"/>
      <w:szCs w:val="24"/>
      <w:lang w:eastAsia="en-US"/>
    </w:rPr>
  </w:style>
  <w:style w:type="character" w:customStyle="1" w:styleId="GvdeMetniChar">
    <w:name w:val="Gövde Metni Char"/>
    <w:basedOn w:val="VarsaylanParagrafYazTipi"/>
    <w:link w:val="GvdeMetni"/>
    <w:uiPriority w:val="1"/>
    <w:rsid w:val="001D7E70"/>
    <w:rPr>
      <w:rFonts w:ascii="Times New Roman" w:eastAsia="Times New Roman" w:hAnsi="Times New Roman" w:cs="Times New Roman"/>
      <w:sz w:val="24"/>
      <w:szCs w:val="24"/>
      <w:lang w:eastAsia="en-US"/>
    </w:rPr>
  </w:style>
  <w:style w:type="paragraph" w:styleId="KonuBal">
    <w:name w:val="Title"/>
    <w:basedOn w:val="Normal"/>
    <w:next w:val="Normal"/>
    <w:link w:val="KonuBalChar"/>
    <w:uiPriority w:val="10"/>
    <w:qFormat/>
    <w:rsid w:val="001D7E70"/>
    <w:pPr>
      <w:spacing w:after="8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1D7E70"/>
    <w:rPr>
      <w:rFonts w:asciiTheme="majorHAnsi" w:eastAsiaTheme="majorEastAsia" w:hAnsiTheme="majorHAnsi" w:cstheme="majorBidi"/>
      <w:spacing w:val="-10"/>
      <w:kern w:val="28"/>
      <w:sz w:val="56"/>
      <w:szCs w:val="56"/>
      <w:lang w:eastAsia="en-US"/>
      <w14:ligatures w14:val="standardContextual"/>
    </w:rPr>
  </w:style>
  <w:style w:type="character" w:styleId="Gl">
    <w:name w:val="Strong"/>
    <w:basedOn w:val="VarsaylanParagrafYazTipi"/>
    <w:uiPriority w:val="22"/>
    <w:qFormat/>
    <w:rsid w:val="00602EFC"/>
    <w:rPr>
      <w:b/>
      <w:bCs/>
    </w:rPr>
  </w:style>
  <w:style w:type="paragraph" w:styleId="NormalWeb">
    <w:name w:val="Normal (Web)"/>
    <w:basedOn w:val="Normal"/>
    <w:uiPriority w:val="99"/>
    <w:semiHidden/>
    <w:unhideWhenUsed/>
    <w:rsid w:val="00602EFC"/>
    <w:pPr>
      <w:spacing w:before="100" w:beforeAutospacing="1" w:after="100" w:afterAutospacing="1"/>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427">
      <w:bodyDiv w:val="1"/>
      <w:marLeft w:val="0"/>
      <w:marRight w:val="0"/>
      <w:marTop w:val="0"/>
      <w:marBottom w:val="0"/>
      <w:divBdr>
        <w:top w:val="none" w:sz="0" w:space="0" w:color="auto"/>
        <w:left w:val="none" w:sz="0" w:space="0" w:color="auto"/>
        <w:bottom w:val="none" w:sz="0" w:space="0" w:color="auto"/>
        <w:right w:val="none" w:sz="0" w:space="0" w:color="auto"/>
      </w:divBdr>
    </w:div>
    <w:div w:id="242685613">
      <w:bodyDiv w:val="1"/>
      <w:marLeft w:val="0"/>
      <w:marRight w:val="0"/>
      <w:marTop w:val="0"/>
      <w:marBottom w:val="0"/>
      <w:divBdr>
        <w:top w:val="none" w:sz="0" w:space="0" w:color="auto"/>
        <w:left w:val="none" w:sz="0" w:space="0" w:color="auto"/>
        <w:bottom w:val="none" w:sz="0" w:space="0" w:color="auto"/>
        <w:right w:val="none" w:sz="0" w:space="0" w:color="auto"/>
      </w:divBdr>
    </w:div>
    <w:div w:id="275447881">
      <w:bodyDiv w:val="1"/>
      <w:marLeft w:val="0"/>
      <w:marRight w:val="0"/>
      <w:marTop w:val="0"/>
      <w:marBottom w:val="0"/>
      <w:divBdr>
        <w:top w:val="none" w:sz="0" w:space="0" w:color="auto"/>
        <w:left w:val="none" w:sz="0" w:space="0" w:color="auto"/>
        <w:bottom w:val="none" w:sz="0" w:space="0" w:color="auto"/>
        <w:right w:val="none" w:sz="0" w:space="0" w:color="auto"/>
      </w:divBdr>
    </w:div>
    <w:div w:id="383792651">
      <w:bodyDiv w:val="1"/>
      <w:marLeft w:val="0"/>
      <w:marRight w:val="0"/>
      <w:marTop w:val="0"/>
      <w:marBottom w:val="0"/>
      <w:divBdr>
        <w:top w:val="none" w:sz="0" w:space="0" w:color="auto"/>
        <w:left w:val="none" w:sz="0" w:space="0" w:color="auto"/>
        <w:bottom w:val="none" w:sz="0" w:space="0" w:color="auto"/>
        <w:right w:val="none" w:sz="0" w:space="0" w:color="auto"/>
      </w:divBdr>
    </w:div>
    <w:div w:id="403184361">
      <w:bodyDiv w:val="1"/>
      <w:marLeft w:val="0"/>
      <w:marRight w:val="0"/>
      <w:marTop w:val="0"/>
      <w:marBottom w:val="0"/>
      <w:divBdr>
        <w:top w:val="none" w:sz="0" w:space="0" w:color="auto"/>
        <w:left w:val="none" w:sz="0" w:space="0" w:color="auto"/>
        <w:bottom w:val="none" w:sz="0" w:space="0" w:color="auto"/>
        <w:right w:val="none" w:sz="0" w:space="0" w:color="auto"/>
      </w:divBdr>
    </w:div>
    <w:div w:id="750353171">
      <w:bodyDiv w:val="1"/>
      <w:marLeft w:val="0"/>
      <w:marRight w:val="0"/>
      <w:marTop w:val="0"/>
      <w:marBottom w:val="0"/>
      <w:divBdr>
        <w:top w:val="none" w:sz="0" w:space="0" w:color="auto"/>
        <w:left w:val="none" w:sz="0" w:space="0" w:color="auto"/>
        <w:bottom w:val="none" w:sz="0" w:space="0" w:color="auto"/>
        <w:right w:val="none" w:sz="0" w:space="0" w:color="auto"/>
      </w:divBdr>
    </w:div>
    <w:div w:id="906695562">
      <w:bodyDiv w:val="1"/>
      <w:marLeft w:val="0"/>
      <w:marRight w:val="0"/>
      <w:marTop w:val="0"/>
      <w:marBottom w:val="0"/>
      <w:divBdr>
        <w:top w:val="none" w:sz="0" w:space="0" w:color="auto"/>
        <w:left w:val="none" w:sz="0" w:space="0" w:color="auto"/>
        <w:bottom w:val="none" w:sz="0" w:space="0" w:color="auto"/>
        <w:right w:val="none" w:sz="0" w:space="0" w:color="auto"/>
      </w:divBdr>
    </w:div>
    <w:div w:id="1024986110">
      <w:bodyDiv w:val="1"/>
      <w:marLeft w:val="0"/>
      <w:marRight w:val="0"/>
      <w:marTop w:val="0"/>
      <w:marBottom w:val="0"/>
      <w:divBdr>
        <w:top w:val="none" w:sz="0" w:space="0" w:color="auto"/>
        <w:left w:val="none" w:sz="0" w:space="0" w:color="auto"/>
        <w:bottom w:val="none" w:sz="0" w:space="0" w:color="auto"/>
        <w:right w:val="none" w:sz="0" w:space="0" w:color="auto"/>
      </w:divBdr>
    </w:div>
    <w:div w:id="1896233467">
      <w:bodyDiv w:val="1"/>
      <w:marLeft w:val="0"/>
      <w:marRight w:val="0"/>
      <w:marTop w:val="0"/>
      <w:marBottom w:val="0"/>
      <w:divBdr>
        <w:top w:val="none" w:sz="0" w:space="0" w:color="auto"/>
        <w:left w:val="none" w:sz="0" w:space="0" w:color="auto"/>
        <w:bottom w:val="none" w:sz="0" w:space="0" w:color="auto"/>
        <w:right w:val="none" w:sz="0" w:space="0" w:color="auto"/>
      </w:divBdr>
    </w:div>
    <w:div w:id="1918856597">
      <w:bodyDiv w:val="1"/>
      <w:marLeft w:val="0"/>
      <w:marRight w:val="0"/>
      <w:marTop w:val="0"/>
      <w:marBottom w:val="0"/>
      <w:divBdr>
        <w:top w:val="none" w:sz="0" w:space="0" w:color="auto"/>
        <w:left w:val="none" w:sz="0" w:space="0" w:color="auto"/>
        <w:bottom w:val="none" w:sz="0" w:space="0" w:color="auto"/>
        <w:right w:val="none" w:sz="0" w:space="0" w:color="auto"/>
      </w:divBdr>
    </w:div>
    <w:div w:id="1918897448">
      <w:bodyDiv w:val="1"/>
      <w:marLeft w:val="0"/>
      <w:marRight w:val="0"/>
      <w:marTop w:val="0"/>
      <w:marBottom w:val="0"/>
      <w:divBdr>
        <w:top w:val="none" w:sz="0" w:space="0" w:color="auto"/>
        <w:left w:val="none" w:sz="0" w:space="0" w:color="auto"/>
        <w:bottom w:val="none" w:sz="0" w:space="0" w:color="auto"/>
        <w:right w:val="none" w:sz="0" w:space="0" w:color="auto"/>
      </w:divBdr>
    </w:div>
    <w:div w:id="1997419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E534E-A260-4A0B-A894-2BDBA1C5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5386</Words>
  <Characters>30705</Characters>
  <Application>Microsoft Office Word</Application>
  <DocSecurity>0</DocSecurity>
  <Lines>255</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ORHAN</dc:creator>
  <cp:keywords/>
  <cp:lastModifiedBy>Berivan KARA</cp:lastModifiedBy>
  <cp:revision>2</cp:revision>
  <cp:lastPrinted>2024-08-15T07:58:00Z</cp:lastPrinted>
  <dcterms:created xsi:type="dcterms:W3CDTF">2026-04-16T06:36:00Z</dcterms:created>
  <dcterms:modified xsi:type="dcterms:W3CDTF">2026-04-16T06:36:00Z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af58433b-9fd4-4051-8163-c3c7e462c94c</vt:lpwstr>
  </property>
</Properties>
</file>